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86" w:rsidRDefault="004B3286" w:rsidP="004B3286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Berlijn</w:t>
      </w:r>
      <w:r w:rsidRPr="00CC1AFC">
        <w:rPr>
          <w:rFonts w:ascii="Arial" w:hAnsi="Arial" w:cs="Arial"/>
          <w:kern w:val="36"/>
          <w:sz w:val="54"/>
          <w:szCs w:val="54"/>
        </w:rPr>
        <w:t xml:space="preserve"> </w:t>
      </w:r>
    </w:p>
    <w:p w:rsidR="004B3286" w:rsidRPr="00F17DCC" w:rsidRDefault="004B3286" w:rsidP="004B3286">
      <w:pPr>
        <w:jc w:val="center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3594BA3" wp14:editId="73B78C7F">
            <wp:simplePos x="0" y="0"/>
            <wp:positionH relativeFrom="column">
              <wp:posOffset>1155700</wp:posOffset>
            </wp:positionH>
            <wp:positionV relativeFrom="paragraph">
              <wp:posOffset>172085</wp:posOffset>
            </wp:positionV>
            <wp:extent cx="4191000" cy="6286500"/>
            <wp:effectExtent l="171450" t="171450" r="381000" b="361950"/>
            <wp:wrapSquare wrapText="bothSides"/>
            <wp:docPr id="2" name="Afbeelding 2" descr="The Television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elevision Tow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8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4B3286" w:rsidRDefault="004B3286" w:rsidP="004B3286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4B3286" w:rsidRDefault="004B3286" w:rsidP="004B3286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4B3286" w:rsidRDefault="004B3286" w:rsidP="004B3286">
      <w:pPr>
        <w:jc w:val="center"/>
        <w:outlineLvl w:val="1"/>
        <w:rPr>
          <w:rFonts w:ascii="Arial" w:hAnsi="Arial" w:cs="Arial"/>
          <w:kern w:val="36"/>
          <w:sz w:val="54"/>
          <w:szCs w:val="54"/>
          <w:lang w:val="nl-NL"/>
        </w:rPr>
      </w:pPr>
    </w:p>
    <w:p w:rsidR="004B3286" w:rsidRDefault="004B3286" w:rsidP="004B3286">
      <w:pPr>
        <w:jc w:val="center"/>
        <w:outlineLvl w:val="1"/>
        <w:rPr>
          <w:rFonts w:ascii="Arial" w:hAnsi="Arial" w:cs="Arial"/>
          <w:kern w:val="36"/>
          <w:sz w:val="54"/>
          <w:szCs w:val="54"/>
          <w:lang w:val="nl-NL"/>
        </w:rPr>
      </w:pPr>
    </w:p>
    <w:p w:rsidR="004B3286" w:rsidRDefault="004B3286" w:rsidP="004B3286">
      <w:pPr>
        <w:jc w:val="center"/>
        <w:outlineLvl w:val="1"/>
        <w:rPr>
          <w:rFonts w:ascii="Arial" w:hAnsi="Arial" w:cs="Arial"/>
          <w:kern w:val="36"/>
          <w:sz w:val="54"/>
          <w:szCs w:val="54"/>
          <w:lang w:val="nl-NL"/>
        </w:rPr>
      </w:pPr>
    </w:p>
    <w:p w:rsidR="004B3286" w:rsidRDefault="004B3286" w:rsidP="004B328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</w:p>
    <w:p w:rsidR="004B3286" w:rsidRDefault="004B3286" w:rsidP="004B328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</w:p>
    <w:p w:rsidR="004B3286" w:rsidRDefault="004B3286" w:rsidP="004B328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Default="004B3286" w:rsidP="004B3286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4B3286" w:rsidRPr="009B79BE" w:rsidRDefault="004B3286" w:rsidP="004B3286">
      <w:pPr>
        <w:jc w:val="center"/>
        <w:outlineLvl w:val="1"/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</w:pPr>
      <w:r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  <w:t>Fernsehturm</w:t>
      </w:r>
    </w:p>
    <w:p w:rsidR="004B3286" w:rsidRDefault="004B3286" w:rsidP="00BC3D3A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D3A" w:rsidRPr="00BC3D3A" w:rsidRDefault="00BC3D3A" w:rsidP="00BC3D3A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  <w:bookmarkStart w:id="1" w:name="_GoBack"/>
      <w:bookmarkEnd w:id="1"/>
      <w:r w:rsidRPr="00BC3D3A"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  <w:lastRenderedPageBreak/>
        <w:t>Fernsehturm</w:t>
      </w:r>
    </w:p>
    <w:p w:rsidR="00BC3D3A" w:rsidRDefault="00BC3D3A" w:rsidP="00BC3D3A">
      <w:pPr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De Berliner Fernsehturm is een televisietoren gelegen in het centrum van Berlijn die met een hoogte van meer dan 360 meter over de stad uit torent. </w:t>
      </w:r>
    </w:p>
    <w:p w:rsidR="00BC3D3A" w:rsidRPr="00BC3D3A" w:rsidRDefault="00BC3D3A" w:rsidP="00BC3D3A">
      <w:pPr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Vanaf het uitkijkplatform dat bereikbaar is via een futuristisch paviljoen, heeft men een prachtig zicht over de hele stad. </w:t>
      </w: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t xml:space="preserve"> </w:t>
      </w: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D3A" w:rsidRP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b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6E74275C" wp14:editId="7916D42D">
            <wp:simplePos x="0" y="0"/>
            <wp:positionH relativeFrom="column">
              <wp:posOffset>5448300</wp:posOffset>
            </wp:positionH>
            <wp:positionV relativeFrom="paragraph">
              <wp:posOffset>86360</wp:posOffset>
            </wp:positionV>
            <wp:extent cx="1270000" cy="1905000"/>
            <wp:effectExtent l="171450" t="171450" r="387350" b="361950"/>
            <wp:wrapSquare wrapText="bothSides"/>
            <wp:docPr id="3" name="Afbeelding 3" descr="Berliner Fernsehtu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liner Fernsehtu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3A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Fernsehturm</w:t>
      </w:r>
    </w:p>
    <w:p w:rsidR="00BC3D3A" w:rsidRPr="00BC3D3A" w:rsidRDefault="00BC3D3A" w:rsidP="00BC3D3A">
      <w:pPr>
        <w:outlineLvl w:val="3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Een opvallende toren</w:t>
      </w:r>
    </w:p>
    <w:p w:rsid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idee voor het bouwen van de toren werd in 1958 gelanceerd, toen de Oost-Duitse regering een opvallende toren wilden oprichten op </w:t>
      </w:r>
      <w:hyperlink r:id="rId10" w:history="1">
        <w:r w:rsidRPr="00BC3D3A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Alexanderplatz</w:t>
        </w:r>
      </w:hyperlink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, een groot plein in het historische centrum van Berlijn. </w:t>
      </w:r>
    </w:p>
    <w:p w:rsid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De Duitse architecten Jörg Streitparth en Hermann Henselmann - een socialistische architect bekend vanwege zijn torens aan de Karl Marx-Allee - stelden voor om een televisietoren te bouwen die de naam 'Signaaltoren' zou krijgen.</w:t>
      </w:r>
    </w:p>
    <w:p w:rsidR="00BC3D3A" w:rsidRDefault="00BC3D3A" w:rsidP="00BC3D3A">
      <w:pPr>
        <w:outlineLvl w:val="3"/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D3A" w:rsidRPr="00BC3D3A" w:rsidRDefault="00BC3D3A" w:rsidP="00BC3D3A">
      <w:pPr>
        <w:outlineLvl w:val="3"/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De bouw</w:t>
      </w:r>
    </w:p>
    <w:p w:rsidR="00BC3D3A" w:rsidRDefault="00BC3D3A" w:rsidP="00BC3D3A">
      <w:pPr>
        <w:spacing w:after="24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idee werd echter in de koelkast gestopt tot aan het einde van de jaren 1960 wanneer men het project nieuw leven in blies. </w:t>
      </w:r>
    </w:p>
    <w:p w:rsidR="00BC3D3A" w:rsidRPr="00BC3D3A" w:rsidRDefault="00BC3D3A" w:rsidP="00BC3D3A">
      <w:pPr>
        <w:spacing w:after="24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Een team van Oost-Duitse architecten ontwierp de 368 meter hoge toren die gebouwd werd met hulp van Zweedse ingenieurs.</w:t>
      </w: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D3A" w:rsidRPr="00BC3D3A" w:rsidRDefault="00BC3D3A" w:rsidP="00BC3D3A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lastRenderedPageBreak/>
        <w:t>De bol</w:t>
      </w:r>
    </w:p>
    <w:p w:rsid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7C1CAD6C" wp14:editId="73360F7A">
            <wp:simplePos x="0" y="0"/>
            <wp:positionH relativeFrom="column">
              <wp:posOffset>5321300</wp:posOffset>
            </wp:positionH>
            <wp:positionV relativeFrom="paragraph">
              <wp:posOffset>146050</wp:posOffset>
            </wp:positionV>
            <wp:extent cx="1270000" cy="1905000"/>
            <wp:effectExtent l="171450" t="171450" r="387350" b="361950"/>
            <wp:wrapSquare wrapText="bothSides"/>
            <wp:docPr id="4" name="Afbeelding 4" descr="De bol van de Fernsehturm in Berlijn, Duit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ol van de Fernsehturm in Berlijn, Duitsl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Het bouwwerk bestaat uit een groot paviljoen met opvallende witte daken rondom de eigenlijke toren, een cylindrische koker waarop een stalen bol en een enorme antenna zijn geplaatst.</w:t>
      </w: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  <w:t xml:space="preserve">Toen de toren in 1969 opende was het de trots van de DDR en er werden communistische propagandafilms getoond om het kwaliteitsleven in Oost Berlijn aan te prijzen. </w:t>
      </w: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Zelfs vandaag de dag is de toren nog een van Berlijns belangrijkste attracties; in 1993 werd het zelfs officieel als monument bestempeld.</w:t>
      </w: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Het uitkijkplatform</w:t>
      </w:r>
    </w:p>
    <w:p w:rsidR="00BC3D3A" w:rsidRPr="00BC3D3A" w:rsidRDefault="00BC3D3A" w:rsidP="00BC3D3A">
      <w:pPr>
        <w:outlineLvl w:val="3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Uitkijkplatform</w:t>
      </w:r>
    </w:p>
    <w:p w:rsid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3A17F2D7" wp14:editId="43CBEC49">
            <wp:simplePos x="0" y="0"/>
            <wp:positionH relativeFrom="column">
              <wp:posOffset>4749800</wp:posOffset>
            </wp:positionH>
            <wp:positionV relativeFrom="paragraph">
              <wp:posOffset>618490</wp:posOffset>
            </wp:positionV>
            <wp:extent cx="1905000" cy="1270000"/>
            <wp:effectExtent l="19050" t="0" r="19050" b="444500"/>
            <wp:wrapSquare wrapText="bothSides"/>
            <wp:docPr id="5" name="Afbeelding 5" descr="Uitkijkplatform in de Fernsehturm in Ber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itkijkplatform in de Fernsehturm in Berlij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Liften in de paviljoenen brengen bezoekers tot in de grote metalen bol, waar een platform een 360 graden uitzicht geeft over Berlijn vanaf een hoogte van zo'n 203 meter. </w:t>
      </w:r>
    </w:p>
    <w:p w:rsid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Afhankelijke van het weer kan men tot 40 km ver zien. </w:t>
      </w:r>
    </w:p>
    <w:p w:rsidR="00BC3D3A" w:rsidRPr="00BC3D3A" w:rsidRDefault="00BC3D3A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BC3D3A">
        <w:rPr>
          <w:rFonts w:ascii="Verdana" w:hAnsi="Verdana" w:cs="Arial"/>
          <w:color w:val="000000" w:themeColor="text1"/>
          <w:sz w:val="28"/>
          <w:szCs w:val="28"/>
          <w:lang w:val="nl-NL"/>
        </w:rPr>
        <w:t>Een verdieping hoger, op een hoogte van 207 meter, is Telecafé, een draaiend restaurant.</w:t>
      </w:r>
    </w:p>
    <w:p w:rsidR="0080315E" w:rsidRDefault="0080315E" w:rsidP="00BC3D3A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D3A" w:rsidRPr="00BC3D3A" w:rsidRDefault="00BC3D3A" w:rsidP="00BC3D3A">
      <w:pPr>
        <w:rPr>
          <w:rFonts w:ascii="Verdana" w:hAnsi="Verdana"/>
          <w:color w:val="000000" w:themeColor="text1"/>
          <w:sz w:val="28"/>
          <w:szCs w:val="28"/>
        </w:rPr>
      </w:pPr>
    </w:p>
    <w:sectPr w:rsidR="00BC3D3A" w:rsidRPr="00BC3D3A" w:rsidSect="00CF4ED5">
      <w:headerReference w:type="default" r:id="rId13"/>
      <w:footerReference w:type="even" r:id="rId14"/>
      <w:footerReference w:type="default" r:id="rId15"/>
      <w:pgSz w:w="11907" w:h="16839" w:code="9"/>
      <w:pgMar w:top="1702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81" w:rsidRDefault="009E7581">
      <w:r>
        <w:separator/>
      </w:r>
    </w:p>
  </w:endnote>
  <w:endnote w:type="continuationSeparator" w:id="0">
    <w:p w:rsidR="009E7581" w:rsidRDefault="009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editId="49EA3C43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B3286" w:rsidRPr="004B328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B3286" w:rsidRPr="004B328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81" w:rsidRDefault="009E7581">
      <w:r>
        <w:separator/>
      </w:r>
    </w:p>
  </w:footnote>
  <w:footnote w:type="continuationSeparator" w:id="0">
    <w:p w:rsidR="009E7581" w:rsidRDefault="009E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0270F0CA" wp14:editId="41D23167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>Bezienswaardigheden Berlijn</w:t>
    </w:r>
  </w:p>
  <w:p w:rsidR="004B1B1F" w:rsidRPr="00096912" w:rsidRDefault="009E75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/>
    </w:pict>
  </w:numPicBullet>
  <w:numPicBullet w:numPicBulletId="1">
    <w:pict>
      <v:shape id="_x0000_i1073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F4743E"/>
    <w:multiLevelType w:val="multilevel"/>
    <w:tmpl w:val="5E5690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36474"/>
    <w:rsid w:val="00044C05"/>
    <w:rsid w:val="00053A01"/>
    <w:rsid w:val="00096912"/>
    <w:rsid w:val="000A69A0"/>
    <w:rsid w:val="000C3F27"/>
    <w:rsid w:val="000D5775"/>
    <w:rsid w:val="00143DC4"/>
    <w:rsid w:val="00156178"/>
    <w:rsid w:val="001C7D1F"/>
    <w:rsid w:val="001F3663"/>
    <w:rsid w:val="00214646"/>
    <w:rsid w:val="00215BFF"/>
    <w:rsid w:val="0026522B"/>
    <w:rsid w:val="00266284"/>
    <w:rsid w:val="00297F37"/>
    <w:rsid w:val="002E081E"/>
    <w:rsid w:val="002F39CB"/>
    <w:rsid w:val="003129FA"/>
    <w:rsid w:val="00340F9A"/>
    <w:rsid w:val="00375E2A"/>
    <w:rsid w:val="003D324F"/>
    <w:rsid w:val="003D7320"/>
    <w:rsid w:val="00427675"/>
    <w:rsid w:val="00446A43"/>
    <w:rsid w:val="0045766E"/>
    <w:rsid w:val="00493500"/>
    <w:rsid w:val="004B1B1F"/>
    <w:rsid w:val="004B2583"/>
    <w:rsid w:val="004B3286"/>
    <w:rsid w:val="004F4F20"/>
    <w:rsid w:val="005075FC"/>
    <w:rsid w:val="005306C8"/>
    <w:rsid w:val="00557675"/>
    <w:rsid w:val="005814B6"/>
    <w:rsid w:val="005E2B19"/>
    <w:rsid w:val="005F1C1A"/>
    <w:rsid w:val="00623919"/>
    <w:rsid w:val="006B5233"/>
    <w:rsid w:val="006F0996"/>
    <w:rsid w:val="006F1371"/>
    <w:rsid w:val="00747C50"/>
    <w:rsid w:val="00762FC0"/>
    <w:rsid w:val="00775B2A"/>
    <w:rsid w:val="007D1D8C"/>
    <w:rsid w:val="0080315E"/>
    <w:rsid w:val="0086268F"/>
    <w:rsid w:val="00864C47"/>
    <w:rsid w:val="008A7C9E"/>
    <w:rsid w:val="008C6070"/>
    <w:rsid w:val="008C66FF"/>
    <w:rsid w:val="008E1725"/>
    <w:rsid w:val="00912319"/>
    <w:rsid w:val="00941F4B"/>
    <w:rsid w:val="00954CEA"/>
    <w:rsid w:val="009B5DDF"/>
    <w:rsid w:val="009B7E75"/>
    <w:rsid w:val="009E7581"/>
    <w:rsid w:val="00A120DF"/>
    <w:rsid w:val="00A1755D"/>
    <w:rsid w:val="00A53DE8"/>
    <w:rsid w:val="00B029CC"/>
    <w:rsid w:val="00B24D69"/>
    <w:rsid w:val="00B84DAB"/>
    <w:rsid w:val="00BC3D3A"/>
    <w:rsid w:val="00BD58B8"/>
    <w:rsid w:val="00BD77F2"/>
    <w:rsid w:val="00C00EB4"/>
    <w:rsid w:val="00C14172"/>
    <w:rsid w:val="00CF4ED5"/>
    <w:rsid w:val="00D1132C"/>
    <w:rsid w:val="00D33B82"/>
    <w:rsid w:val="00D72EA9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6233C"/>
    <w:rsid w:val="00F65536"/>
    <w:rsid w:val="00F7783E"/>
    <w:rsid w:val="00F87A67"/>
    <w:rsid w:val="00F9497E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75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80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67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78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442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dsverkenner.com/berlijn/alexanderpla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1987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3</cp:revision>
  <dcterms:created xsi:type="dcterms:W3CDTF">2011-10-06T17:36:00Z</dcterms:created>
  <dcterms:modified xsi:type="dcterms:W3CDTF">2011-10-06T20:01:00Z</dcterms:modified>
</cp:coreProperties>
</file>