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D5" w:rsidRDefault="00E756D5" w:rsidP="00E756D5">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E756D5" w:rsidRPr="00F17DCC" w:rsidRDefault="00E756D5" w:rsidP="00E756D5">
      <w:pPr>
        <w:jc w:val="center"/>
        <w:rPr>
          <w:rFonts w:ascii="Arial" w:hAnsi="Arial" w:cs="Arial"/>
          <w:sz w:val="54"/>
          <w:szCs w:val="54"/>
        </w:rPr>
      </w:pPr>
    </w:p>
    <w:bookmarkEnd w:id="0"/>
    <w:p w:rsidR="00E756D5" w:rsidRDefault="00E756D5" w:rsidP="00E756D5">
      <w:pPr>
        <w:jc w:val="center"/>
        <w:outlineLvl w:val="1"/>
        <w:rPr>
          <w:rFonts w:ascii="Arial" w:hAnsi="Arial" w:cs="Arial"/>
          <w:kern w:val="36"/>
          <w:sz w:val="54"/>
          <w:szCs w:val="54"/>
        </w:rPr>
      </w:pPr>
      <w:r>
        <w:rPr>
          <w:rFonts w:ascii="Arial" w:hAnsi="Arial" w:cs="Arial"/>
          <w:noProof/>
          <w:lang w:val="nl-NL"/>
        </w:rPr>
        <w:drawing>
          <wp:inline distT="0" distB="0" distL="0" distR="0" wp14:anchorId="43B3669F" wp14:editId="5474C3D8">
            <wp:extent cx="6286500" cy="4191000"/>
            <wp:effectExtent l="19050" t="0" r="19050" b="1314450"/>
            <wp:docPr id="2" name="Afbeelding 2" descr="Berliner 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liner D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91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756D5" w:rsidRDefault="00E756D5" w:rsidP="00E756D5">
      <w:pPr>
        <w:jc w:val="center"/>
        <w:outlineLvl w:val="1"/>
        <w:rPr>
          <w:rFonts w:ascii="Arial" w:hAnsi="Arial" w:cs="Arial"/>
          <w:kern w:val="36"/>
          <w:sz w:val="54"/>
          <w:szCs w:val="54"/>
        </w:rPr>
      </w:pPr>
    </w:p>
    <w:p w:rsidR="00E756D5" w:rsidRDefault="00E756D5" w:rsidP="00E756D5">
      <w:pPr>
        <w:outlineLvl w:val="1"/>
        <w:rPr>
          <w:rFonts w:ascii="Verdana" w:hAnsi="Verdana" w:cs="Arial"/>
          <w:b/>
          <w:color w:val="000000" w:themeColor="text1"/>
          <w:kern w:val="36"/>
          <w:sz w:val="28"/>
          <w:szCs w:val="28"/>
          <w:lang w:val="nl-NL"/>
        </w:rPr>
      </w:pPr>
    </w:p>
    <w:p w:rsidR="00E756D5" w:rsidRDefault="00E756D5" w:rsidP="00E756D5">
      <w:pPr>
        <w:outlineLvl w:val="1"/>
        <w:rPr>
          <w:rFonts w:ascii="Verdana" w:hAnsi="Verdana" w:cs="Arial"/>
          <w:b/>
          <w:color w:val="000000" w:themeColor="text1"/>
          <w:kern w:val="36"/>
          <w:sz w:val="28"/>
          <w:szCs w:val="28"/>
          <w:lang w:val="nl-NL"/>
        </w:rPr>
      </w:pPr>
    </w:p>
    <w:p w:rsidR="00E756D5" w:rsidRDefault="00E756D5" w:rsidP="00E756D5">
      <w:pPr>
        <w:outlineLvl w:val="1"/>
        <w:rPr>
          <w:rFonts w:ascii="Verdana" w:hAnsi="Verdana" w:cs="Arial"/>
          <w:b/>
          <w:color w:val="000000" w:themeColor="text1"/>
          <w:kern w:val="36"/>
          <w:sz w:val="28"/>
          <w:szCs w:val="28"/>
          <w:lang w:val="nl-NL"/>
        </w:rPr>
      </w:pPr>
    </w:p>
    <w:p w:rsidR="00E756D5" w:rsidRDefault="00E756D5" w:rsidP="00E756D5">
      <w:pPr>
        <w:outlineLvl w:val="1"/>
        <w:rPr>
          <w:rFonts w:ascii="Verdana" w:hAnsi="Verdana" w:cs="Arial"/>
          <w:b/>
          <w:color w:val="000000" w:themeColor="text1"/>
          <w:kern w:val="36"/>
          <w:sz w:val="28"/>
          <w:szCs w:val="28"/>
          <w:lang w:val="nl-NL"/>
        </w:rPr>
      </w:pPr>
    </w:p>
    <w:p w:rsidR="00E756D5" w:rsidRPr="009B79BE" w:rsidRDefault="00E756D5" w:rsidP="00E756D5">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Berliner Dom</w:t>
      </w:r>
    </w:p>
    <w:p w:rsidR="005408EB" w:rsidRPr="005408EB" w:rsidRDefault="005408EB" w:rsidP="005408EB">
      <w:pPr>
        <w:outlineLvl w:val="1"/>
        <w:rPr>
          <w:rFonts w:ascii="Verdana" w:hAnsi="Verdana" w:cs="Arial"/>
          <w:b/>
          <w:color w:val="000000" w:themeColor="text1"/>
          <w:kern w:val="36"/>
          <w:sz w:val="28"/>
          <w:szCs w:val="28"/>
          <w:lang w:val="nl-NL"/>
        </w:rPr>
      </w:pPr>
      <w:bookmarkStart w:id="1" w:name="_GoBack"/>
      <w:bookmarkEnd w:id="1"/>
      <w:r w:rsidRPr="005408EB">
        <w:rPr>
          <w:rFonts w:ascii="Verdana" w:hAnsi="Verdana" w:cs="Arial"/>
          <w:b/>
          <w:color w:val="000000" w:themeColor="text1"/>
          <w:kern w:val="36"/>
          <w:sz w:val="28"/>
          <w:szCs w:val="28"/>
          <w:lang w:val="nl-NL"/>
        </w:rPr>
        <w:lastRenderedPageBreak/>
        <w:t>Berliner Dom</w:t>
      </w:r>
    </w:p>
    <w:p w:rsidR="005408EB" w:rsidRDefault="005408EB" w:rsidP="005408EB">
      <w:pPr>
        <w:rPr>
          <w:rFonts w:ascii="Verdana" w:hAnsi="Verdana" w:cs="Arial"/>
          <w:bCs/>
          <w:color w:val="000000" w:themeColor="text1"/>
          <w:sz w:val="28"/>
          <w:szCs w:val="28"/>
          <w:lang w:val="nl-NL"/>
        </w:rPr>
      </w:pPr>
      <w:r w:rsidRPr="005408EB">
        <w:rPr>
          <w:rFonts w:ascii="Verdana" w:hAnsi="Verdana" w:cs="Arial"/>
          <w:bCs/>
          <w:color w:val="000000" w:themeColor="text1"/>
          <w:sz w:val="28"/>
          <w:szCs w:val="28"/>
          <w:lang w:val="nl-NL"/>
        </w:rPr>
        <w:t xml:space="preserve">De Berliner Dom is een barokke kathedraal gebouwd in opdracht van keizer Wilhelm II tussen 1894 en 1905. </w:t>
      </w:r>
      <w:r>
        <w:rPr>
          <w:rFonts w:ascii="Verdana" w:hAnsi="Verdana" w:cs="Arial"/>
          <w:bCs/>
          <w:color w:val="000000" w:themeColor="text1"/>
          <w:sz w:val="28"/>
          <w:szCs w:val="28"/>
          <w:lang w:val="nl-NL"/>
        </w:rPr>
        <w:t xml:space="preserve"> </w:t>
      </w:r>
    </w:p>
    <w:p w:rsidR="005408EB" w:rsidRPr="005408EB" w:rsidRDefault="005408EB" w:rsidP="005408EB">
      <w:pPr>
        <w:rPr>
          <w:rFonts w:ascii="Verdana" w:hAnsi="Verdana" w:cs="Arial"/>
          <w:bCs/>
          <w:color w:val="000000" w:themeColor="text1"/>
          <w:sz w:val="28"/>
          <w:szCs w:val="28"/>
          <w:lang w:val="nl-NL"/>
        </w:rPr>
      </w:pPr>
      <w:r w:rsidRPr="005408EB">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3A9AD626" wp14:editId="61163317">
            <wp:simplePos x="0" y="0"/>
            <wp:positionH relativeFrom="column">
              <wp:posOffset>4521200</wp:posOffset>
            </wp:positionH>
            <wp:positionV relativeFrom="paragraph">
              <wp:posOffset>150495</wp:posOffset>
            </wp:positionV>
            <wp:extent cx="1905000" cy="1270000"/>
            <wp:effectExtent l="19050" t="0" r="19050" b="444500"/>
            <wp:wrapSquare wrapText="bothSides"/>
            <wp:docPr id="3" name="Afbeelding 3" descr="Berliner 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liner D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5408EB">
        <w:rPr>
          <w:rFonts w:ascii="Verdana" w:hAnsi="Verdana" w:cs="Arial"/>
          <w:bCs/>
          <w:color w:val="000000" w:themeColor="text1"/>
          <w:sz w:val="28"/>
          <w:szCs w:val="28"/>
          <w:lang w:val="nl-NL"/>
        </w:rPr>
        <w:t xml:space="preserve">Het is gelegen op een eiland in de Spree, best gekend als het museumeiland. Het is de derde kerk die op deze plaats werd gebouwd. </w:t>
      </w:r>
    </w:p>
    <w:p w:rsidR="005408EB" w:rsidRDefault="005408EB" w:rsidP="005408EB">
      <w:pPr>
        <w:rPr>
          <w:rFonts w:ascii="Verdana" w:hAnsi="Verdana" w:cs="Arial"/>
          <w:color w:val="000000" w:themeColor="text1"/>
          <w:sz w:val="28"/>
          <w:szCs w:val="28"/>
          <w:lang w:val="nl-NL"/>
        </w:rPr>
      </w:pPr>
    </w:p>
    <w:p w:rsid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 xml:space="preserve">De eerste kerk op deze locatie werd in 1465 opgericht. Het was een eerder bescheiden gebouw dat later dienst deed als koninklijke kerk voor de Hohenzollern familie. </w:t>
      </w:r>
    </w:p>
    <w:p w:rsidR="005408EB" w:rsidRDefault="005408EB" w:rsidP="005408EB">
      <w:pPr>
        <w:rPr>
          <w:rFonts w:ascii="Verdana" w:hAnsi="Verdana" w:cs="Arial"/>
          <w:color w:val="000000" w:themeColor="text1"/>
          <w:sz w:val="28"/>
          <w:szCs w:val="28"/>
          <w:lang w:val="nl-NL"/>
        </w:rPr>
      </w:pPr>
    </w:p>
    <w:p w:rsid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 xml:space="preserve">De kerk werd vervangen door een kathedraal, gebouwd tussen 1745 en 1747 naar een barok ontwerp van Johann Boumann. </w:t>
      </w:r>
    </w:p>
    <w:p w:rsidR="005408EB" w:rsidRP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In de periode 1816 - 1822 werd de kathedraal omgebouwd tot een classicistische kerk naar een ontwerp van de Berlijnse architect Karl Friedrich Schinkel.</w:t>
      </w:r>
    </w:p>
    <w:p w:rsidR="005408EB" w:rsidRPr="005408EB" w:rsidRDefault="005408EB" w:rsidP="005408EB">
      <w:pPr>
        <w:rPr>
          <w:rFonts w:ascii="Verdana" w:hAnsi="Verdana" w:cs="Arial"/>
          <w:color w:val="000000" w:themeColor="text1"/>
          <w:sz w:val="28"/>
          <w:szCs w:val="28"/>
          <w:lang w:val="nl-NL"/>
        </w:rPr>
      </w:pPr>
    </w:p>
    <w:p w:rsidR="005408EB" w:rsidRPr="005408EB" w:rsidRDefault="005408EB" w:rsidP="005408EB">
      <w:pPr>
        <w:rPr>
          <w:rFonts w:ascii="Verdana" w:hAnsi="Verdana" w:cs="Arial"/>
          <w:b/>
          <w:color w:val="000000" w:themeColor="text1"/>
          <w:sz w:val="28"/>
          <w:szCs w:val="28"/>
          <w:lang w:val="nl-NL"/>
        </w:rPr>
      </w:pPr>
      <w:r w:rsidRPr="005408EB">
        <w:rPr>
          <w:rFonts w:ascii="Verdana" w:hAnsi="Verdana" w:cs="Arial"/>
          <w:b/>
          <w:color w:val="000000" w:themeColor="text1"/>
          <w:sz w:val="28"/>
          <w:szCs w:val="28"/>
          <w:lang w:val="nl-NL"/>
        </w:rPr>
        <w:t>Dom en Friedrichbrücke</w:t>
      </w:r>
    </w:p>
    <w:p w:rsidR="005408EB" w:rsidRDefault="005408EB" w:rsidP="005408EB">
      <w:pPr>
        <w:rPr>
          <w:rFonts w:ascii="Verdana" w:hAnsi="Verdana" w:cs="Arial"/>
          <w:color w:val="000000" w:themeColor="text1"/>
          <w:sz w:val="28"/>
          <w:szCs w:val="28"/>
          <w:lang w:val="nl-NL"/>
        </w:rPr>
      </w:pPr>
      <w:r w:rsidRPr="005408EB">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140ED9B3" wp14:editId="18C274C2">
            <wp:simplePos x="0" y="0"/>
            <wp:positionH relativeFrom="column">
              <wp:posOffset>4343400</wp:posOffset>
            </wp:positionH>
            <wp:positionV relativeFrom="paragraph">
              <wp:posOffset>1125220</wp:posOffset>
            </wp:positionV>
            <wp:extent cx="1905000" cy="1270000"/>
            <wp:effectExtent l="19050" t="0" r="19050" b="444500"/>
            <wp:wrapSquare wrapText="bothSides"/>
            <wp:docPr id="4" name="Afbeelding 4" descr="Kathedraal va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thedraal van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5408EB">
        <w:rPr>
          <w:rFonts w:ascii="Verdana" w:hAnsi="Verdana" w:cs="Arial"/>
          <w:color w:val="000000" w:themeColor="text1"/>
          <w:sz w:val="28"/>
          <w:szCs w:val="28"/>
          <w:lang w:val="nl-NL"/>
        </w:rPr>
        <w:t xml:space="preserve">In 1894 besloot keizer Wilhelm II de kathedraal te slopen en te vervangen door de kathedraal die we nu zien. Het was veel groter dan de eerdere kerken die hier stonden, en was bedoeld als protestants tegengewicht voor de katholieke </w:t>
      </w:r>
      <w:hyperlink r:id="rId11" w:history="1">
        <w:r w:rsidRPr="005408EB">
          <w:rPr>
            <w:rFonts w:ascii="Verdana" w:hAnsi="Verdana" w:cs="Arial"/>
            <w:color w:val="000000" w:themeColor="text1"/>
            <w:sz w:val="28"/>
            <w:szCs w:val="28"/>
            <w:lang w:val="nl-NL"/>
          </w:rPr>
          <w:t>St. Pietersbasiliek in Rome</w:t>
        </w:r>
      </w:hyperlink>
      <w:r w:rsidRPr="005408EB">
        <w:rPr>
          <w:rFonts w:ascii="Verdana" w:hAnsi="Verdana" w:cs="Arial"/>
          <w:color w:val="000000" w:themeColor="text1"/>
          <w:sz w:val="28"/>
          <w:szCs w:val="28"/>
          <w:lang w:val="nl-NL"/>
        </w:rPr>
        <w:t>. Het barokke gebouw met Italiaanse renaissance invloeden werd ontworpen door Julius Raschdorff. Het is in tegenstelling tot de meeste protestantse kerken rijkelijk versierd.</w:t>
      </w:r>
      <w:r w:rsidRPr="005408EB">
        <w:rPr>
          <w:rFonts w:ascii="Verdana" w:hAnsi="Verdana" w:cs="Arial"/>
          <w:color w:val="000000" w:themeColor="text1"/>
          <w:sz w:val="28"/>
          <w:szCs w:val="28"/>
          <w:lang w:val="nl-NL"/>
        </w:rPr>
        <w:br/>
      </w:r>
    </w:p>
    <w:p w:rsidR="005408EB" w:rsidRP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De bouw van de 114 meter lange en 73 meter brede kathedraal nam 11 jaar in beslag en werd voltooid in 1905.</w:t>
      </w:r>
    </w:p>
    <w:p w:rsidR="005408EB" w:rsidRDefault="005408EB" w:rsidP="005408EB">
      <w:pPr>
        <w:rPr>
          <w:rFonts w:ascii="Verdana" w:hAnsi="Verdana" w:cs="Arial"/>
          <w:color w:val="000000" w:themeColor="text1"/>
          <w:sz w:val="28"/>
          <w:szCs w:val="28"/>
          <w:lang w:val="nl-NL"/>
        </w:rPr>
      </w:pPr>
    </w:p>
    <w:p w:rsidR="005408EB" w:rsidRDefault="005408EB" w:rsidP="005408EB">
      <w:pPr>
        <w:rPr>
          <w:rFonts w:ascii="Verdana" w:hAnsi="Verdana" w:cs="Arial"/>
          <w:color w:val="000000" w:themeColor="text1"/>
          <w:sz w:val="28"/>
          <w:szCs w:val="28"/>
          <w:lang w:val="nl-NL"/>
        </w:rPr>
      </w:pPr>
    </w:p>
    <w:p w:rsidR="005408EB" w:rsidRDefault="005408EB" w:rsidP="005408EB">
      <w:pPr>
        <w:rPr>
          <w:rFonts w:ascii="Verdana" w:hAnsi="Verdana" w:cs="Arial"/>
          <w:color w:val="000000" w:themeColor="text1"/>
          <w:sz w:val="28"/>
          <w:szCs w:val="28"/>
          <w:lang w:val="nl-NL"/>
        </w:rPr>
      </w:pPr>
    </w:p>
    <w:p w:rsidR="005408EB" w:rsidRDefault="005408EB" w:rsidP="005408EB">
      <w:pPr>
        <w:rPr>
          <w:rFonts w:ascii="Verdana" w:hAnsi="Verdana" w:cs="Arial"/>
          <w:color w:val="000000" w:themeColor="text1"/>
          <w:sz w:val="28"/>
          <w:szCs w:val="28"/>
          <w:lang w:val="nl-NL"/>
        </w:rPr>
      </w:pPr>
    </w:p>
    <w:p w:rsidR="005408EB" w:rsidRDefault="005408EB" w:rsidP="005408EB">
      <w:pPr>
        <w:rPr>
          <w:rFonts w:ascii="Verdana" w:hAnsi="Verdana" w:cs="Arial"/>
          <w:color w:val="000000" w:themeColor="text1"/>
          <w:sz w:val="28"/>
          <w:szCs w:val="28"/>
          <w:lang w:val="nl-NL"/>
        </w:rPr>
      </w:pPr>
    </w:p>
    <w:p w:rsidR="005408EB" w:rsidRDefault="005408EB" w:rsidP="005408EB">
      <w:pPr>
        <w:rPr>
          <w:rFonts w:ascii="Verdana" w:hAnsi="Verdana" w:cs="Arial"/>
          <w:color w:val="000000" w:themeColor="text1"/>
          <w:sz w:val="28"/>
          <w:szCs w:val="28"/>
          <w:lang w:val="nl-NL"/>
        </w:rPr>
      </w:pPr>
    </w:p>
    <w:p w:rsidR="005408EB" w:rsidRDefault="005408EB" w:rsidP="005408EB">
      <w:pPr>
        <w:rPr>
          <w:rFonts w:ascii="Verdana" w:hAnsi="Verdana" w:cs="Arial"/>
          <w:color w:val="000000" w:themeColor="text1"/>
          <w:sz w:val="28"/>
          <w:szCs w:val="28"/>
          <w:lang w:val="nl-NL"/>
        </w:rPr>
      </w:pPr>
    </w:p>
    <w:p w:rsidR="005408EB" w:rsidRDefault="005408EB" w:rsidP="005408EB">
      <w:pPr>
        <w:rPr>
          <w:rFonts w:ascii="Verdana" w:hAnsi="Verdana" w:cs="Arial"/>
          <w:color w:val="000000" w:themeColor="text1"/>
          <w:sz w:val="28"/>
          <w:szCs w:val="28"/>
          <w:lang w:val="nl-NL"/>
        </w:rPr>
      </w:pPr>
    </w:p>
    <w:p w:rsidR="005408EB" w:rsidRDefault="005408EB" w:rsidP="005408EB">
      <w:pPr>
        <w:rPr>
          <w:rFonts w:ascii="Verdana" w:hAnsi="Verdana" w:cs="Arial"/>
          <w:color w:val="000000" w:themeColor="text1"/>
          <w:sz w:val="28"/>
          <w:szCs w:val="28"/>
          <w:lang w:val="nl-NL"/>
        </w:rPr>
      </w:pPr>
    </w:p>
    <w:p w:rsidR="005408EB" w:rsidRPr="005408EB" w:rsidRDefault="005408EB" w:rsidP="005408EB">
      <w:pPr>
        <w:rPr>
          <w:rFonts w:ascii="Verdana" w:hAnsi="Verdana" w:cs="Arial"/>
          <w:b/>
          <w:color w:val="000000" w:themeColor="text1"/>
          <w:sz w:val="28"/>
          <w:szCs w:val="28"/>
          <w:lang w:val="nl-NL"/>
        </w:rPr>
      </w:pPr>
      <w:r w:rsidRPr="005408EB">
        <w:rPr>
          <w:rFonts w:ascii="Verdana" w:hAnsi="Verdana" w:cs="Arial"/>
          <w:b/>
          <w:color w:val="000000" w:themeColor="text1"/>
          <w:sz w:val="28"/>
          <w:szCs w:val="28"/>
          <w:lang w:val="nl-NL"/>
        </w:rPr>
        <w:lastRenderedPageBreak/>
        <w:t>Oorlogsschade</w:t>
      </w:r>
    </w:p>
    <w:p w:rsidR="005408EB" w:rsidRDefault="005408EB" w:rsidP="005408EB">
      <w:pPr>
        <w:rPr>
          <w:rFonts w:ascii="Verdana" w:hAnsi="Verdana" w:cs="Arial"/>
          <w:color w:val="000000" w:themeColor="text1"/>
          <w:sz w:val="28"/>
          <w:szCs w:val="28"/>
          <w:lang w:val="nl-NL"/>
        </w:rPr>
      </w:pPr>
      <w:r w:rsidRPr="005408EB">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35DCC624" wp14:editId="71AA146A">
            <wp:simplePos x="0" y="0"/>
            <wp:positionH relativeFrom="column">
              <wp:posOffset>5054600</wp:posOffset>
            </wp:positionH>
            <wp:positionV relativeFrom="paragraph">
              <wp:posOffset>265430</wp:posOffset>
            </wp:positionV>
            <wp:extent cx="1270000" cy="1905000"/>
            <wp:effectExtent l="19050" t="0" r="25400" b="628650"/>
            <wp:wrapSquare wrapText="bothSides"/>
            <wp:docPr id="5" name="Afbeelding 5" descr="Orgel, Berlijnse Kathedr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gel, Berlijnse Kathedra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5408EB">
        <w:rPr>
          <w:rFonts w:ascii="Verdana" w:hAnsi="Verdana" w:cs="Arial"/>
          <w:color w:val="000000" w:themeColor="text1"/>
          <w:sz w:val="28"/>
          <w:szCs w:val="28"/>
          <w:lang w:val="nl-NL"/>
        </w:rPr>
        <w:t xml:space="preserve">Tijdens de Tweede Wereldoorlog werd het gebouw geraakt door een brandbom waardoor het interieur van de kerk zwaar beschadigd raakte. </w:t>
      </w:r>
    </w:p>
    <w:p w:rsidR="005408EB" w:rsidRP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Een tijdelijk dak werd geïnstalleerd om wat nog restte van het interieur te beschermen tegen de elementen en in 1975 ging men - ondanks eerdere plannen van de Oost-Duitse regering om het gebouw te slopen - van start met de restauratie van het gebouw.</w:t>
      </w:r>
    </w:p>
    <w:p w:rsidR="005408EB" w:rsidRPr="005408EB" w:rsidRDefault="005408EB" w:rsidP="005408EB">
      <w:pPr>
        <w:rPr>
          <w:rFonts w:ascii="Verdana" w:hAnsi="Verdana" w:cs="Arial"/>
          <w:color w:val="000000" w:themeColor="text1"/>
          <w:sz w:val="28"/>
          <w:szCs w:val="28"/>
          <w:lang w:val="nl-NL"/>
        </w:rPr>
      </w:pPr>
    </w:p>
    <w:p w:rsidR="005408EB" w:rsidRPr="005408EB" w:rsidRDefault="005408EB" w:rsidP="005408EB">
      <w:pPr>
        <w:rPr>
          <w:rFonts w:ascii="Verdana" w:hAnsi="Verdana" w:cs="Arial"/>
          <w:b/>
          <w:color w:val="000000" w:themeColor="text1"/>
          <w:sz w:val="28"/>
          <w:szCs w:val="28"/>
          <w:lang w:val="nl-NL"/>
        </w:rPr>
      </w:pPr>
      <w:r w:rsidRPr="005408EB">
        <w:rPr>
          <w:rFonts w:ascii="Verdana" w:hAnsi="Verdana" w:cs="Arial"/>
          <w:b/>
          <w:color w:val="000000" w:themeColor="text1"/>
          <w:sz w:val="28"/>
          <w:szCs w:val="28"/>
          <w:lang w:val="nl-NL"/>
        </w:rPr>
        <w:t>Het orgel</w:t>
      </w:r>
    </w:p>
    <w:p w:rsid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 xml:space="preserve">In 1984 begon men met de renovatie van het interieur en uiteindelijk werd de kerk in 1993 heropend. </w:t>
      </w:r>
    </w:p>
    <w:p w:rsid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 xml:space="preserve">Drie jaar later werd de kerk opnieuw ingewijd. </w:t>
      </w:r>
    </w:p>
    <w:p w:rsid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 xml:space="preserve">Tijdens de restauratie van het gebouw werd het oorspronkelijke ontwerp vereenvoudigd. </w:t>
      </w:r>
    </w:p>
    <w:p w:rsidR="005408EB" w:rsidRP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Zo werd het Hohenzollern mausoleum dat aan de noordelijke zijde van de kerk lag niet heropgebouwd.</w:t>
      </w:r>
    </w:p>
    <w:p w:rsidR="005408EB" w:rsidRDefault="005408EB" w:rsidP="005408EB">
      <w:pPr>
        <w:rPr>
          <w:rFonts w:ascii="Verdana" w:hAnsi="Verdana" w:cs="Arial"/>
          <w:color w:val="000000" w:themeColor="text1"/>
          <w:sz w:val="28"/>
          <w:szCs w:val="28"/>
          <w:lang w:val="nl-NL"/>
        </w:rPr>
      </w:pPr>
    </w:p>
    <w:p w:rsidR="005408EB" w:rsidRPr="005408EB" w:rsidRDefault="005408EB" w:rsidP="005408EB">
      <w:pPr>
        <w:rPr>
          <w:rFonts w:ascii="Verdana" w:hAnsi="Verdana" w:cs="Arial"/>
          <w:b/>
          <w:color w:val="000000" w:themeColor="text1"/>
          <w:sz w:val="28"/>
          <w:szCs w:val="28"/>
          <w:lang w:val="nl-NL"/>
        </w:rPr>
      </w:pPr>
      <w:r w:rsidRPr="005408EB">
        <w:rPr>
          <w:rFonts w:ascii="Verdana" w:hAnsi="Verdana" w:cs="Arial"/>
          <w:b/>
          <w:color w:val="000000" w:themeColor="text1"/>
          <w:sz w:val="28"/>
          <w:szCs w:val="28"/>
          <w:lang w:val="nl-NL"/>
        </w:rPr>
        <w:t>Interieur</w:t>
      </w:r>
    </w:p>
    <w:p w:rsid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 xml:space="preserve">In de rijk versierde kerk zijn een aantal interessante bezienswaardigheden, waaronder het prachtige orgel, gebouwd door Wilhelm Sauer. </w:t>
      </w:r>
    </w:p>
    <w:p w:rsid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 xml:space="preserve">Er liggen ook een aantal leden van de Hohenzollern familie begraven, onder andere Friedrich I en zijn vrouw die in sarcofagen liggen die met prachtige sculpturen versierd zijn. </w:t>
      </w:r>
    </w:p>
    <w:p w:rsid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 xml:space="preserve">De oudste tombe is deze van de keurvorst Johann Cicero, keurvorst van Brandenburg; het dateert uit 1530. </w:t>
      </w:r>
    </w:p>
    <w:p w:rsidR="005408EB" w:rsidRDefault="005408EB" w:rsidP="005408EB">
      <w:pPr>
        <w:rPr>
          <w:rFonts w:ascii="Verdana" w:hAnsi="Verdana" w:cs="Arial"/>
          <w:color w:val="000000" w:themeColor="text1"/>
          <w:sz w:val="28"/>
          <w:szCs w:val="28"/>
          <w:lang w:val="nl-NL"/>
        </w:rPr>
      </w:pPr>
    </w:p>
    <w:p w:rsidR="005408EB" w:rsidRPr="005408EB" w:rsidRDefault="005408EB" w:rsidP="005408EB">
      <w:pPr>
        <w:rPr>
          <w:rFonts w:ascii="Verdana" w:hAnsi="Verdana" w:cs="Arial"/>
          <w:color w:val="000000" w:themeColor="text1"/>
          <w:sz w:val="28"/>
          <w:szCs w:val="28"/>
          <w:lang w:val="nl-NL"/>
        </w:rPr>
      </w:pPr>
      <w:r w:rsidRPr="005408EB">
        <w:rPr>
          <w:rFonts w:ascii="Verdana" w:hAnsi="Verdana" w:cs="Arial"/>
          <w:color w:val="000000" w:themeColor="text1"/>
          <w:sz w:val="28"/>
          <w:szCs w:val="28"/>
          <w:lang w:val="nl-NL"/>
        </w:rPr>
        <w:t>Het hoofdaltaar, dat gered werd uit de vorige kathedraal, dateert van 1850. Ook opmerkelijk zijn de gerestaureerde gebrandschilderde ramen, oorspronkelijk in 1905 ontworpen door Anton von Werner. Op de ramen wordt de geboorte van Christus afgebeeld</w:t>
      </w:r>
    </w:p>
    <w:p w:rsidR="0080315E" w:rsidRPr="005408EB" w:rsidRDefault="0080315E" w:rsidP="005408EB">
      <w:pPr>
        <w:rPr>
          <w:rFonts w:ascii="Verdana" w:hAnsi="Verdana"/>
          <w:color w:val="000000" w:themeColor="text1"/>
          <w:sz w:val="28"/>
          <w:szCs w:val="28"/>
        </w:rPr>
      </w:pPr>
    </w:p>
    <w:sectPr w:rsidR="0080315E" w:rsidRPr="005408EB" w:rsidSect="00CF4ED5">
      <w:headerReference w:type="default" r:id="rId13"/>
      <w:footerReference w:type="even" r:id="rId14"/>
      <w:footerReference w:type="default" r:id="rId15"/>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417" w:rsidRDefault="00324417">
      <w:r>
        <w:separator/>
      </w:r>
    </w:p>
  </w:endnote>
  <w:endnote w:type="continuationSeparator" w:id="0">
    <w:p w:rsidR="00324417" w:rsidRDefault="0032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756D5" w:rsidRPr="00E756D5">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756D5" w:rsidRPr="00E756D5">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417" w:rsidRDefault="00324417">
      <w:r>
        <w:separator/>
      </w:r>
    </w:p>
  </w:footnote>
  <w:footnote w:type="continuationSeparator" w:id="0">
    <w:p w:rsidR="00324417" w:rsidRDefault="00324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324417"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24417"/>
    <w:rsid w:val="00340F9A"/>
    <w:rsid w:val="00375E2A"/>
    <w:rsid w:val="003D324F"/>
    <w:rsid w:val="003D7320"/>
    <w:rsid w:val="00427675"/>
    <w:rsid w:val="00446A43"/>
    <w:rsid w:val="0045766E"/>
    <w:rsid w:val="00493500"/>
    <w:rsid w:val="004B1B1F"/>
    <w:rsid w:val="004B2583"/>
    <w:rsid w:val="004F4F20"/>
    <w:rsid w:val="005075FC"/>
    <w:rsid w:val="005306C8"/>
    <w:rsid w:val="005408EB"/>
    <w:rsid w:val="00557675"/>
    <w:rsid w:val="005814B6"/>
    <w:rsid w:val="005E2B19"/>
    <w:rsid w:val="005F1C1A"/>
    <w:rsid w:val="00623919"/>
    <w:rsid w:val="006B5233"/>
    <w:rsid w:val="006F0996"/>
    <w:rsid w:val="006F1371"/>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C00EB4"/>
    <w:rsid w:val="00C14172"/>
    <w:rsid w:val="00C27CA3"/>
    <w:rsid w:val="00CF4ED5"/>
    <w:rsid w:val="00D1132C"/>
    <w:rsid w:val="00D33B82"/>
    <w:rsid w:val="00D72EA9"/>
    <w:rsid w:val="00DB1C6A"/>
    <w:rsid w:val="00DB7D84"/>
    <w:rsid w:val="00DC3A4A"/>
    <w:rsid w:val="00E46EE5"/>
    <w:rsid w:val="00E60283"/>
    <w:rsid w:val="00E63149"/>
    <w:rsid w:val="00E74291"/>
    <w:rsid w:val="00E756D5"/>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95774512">
      <w:bodyDiv w:val="1"/>
      <w:marLeft w:val="0"/>
      <w:marRight w:val="0"/>
      <w:marTop w:val="0"/>
      <w:marBottom w:val="0"/>
      <w:divBdr>
        <w:top w:val="none" w:sz="0" w:space="0" w:color="auto"/>
        <w:left w:val="none" w:sz="0" w:space="0" w:color="auto"/>
        <w:bottom w:val="none" w:sz="0" w:space="0" w:color="auto"/>
        <w:right w:val="none" w:sz="0" w:space="0" w:color="auto"/>
      </w:divBdr>
      <w:divsChild>
        <w:div w:id="403575365">
          <w:marLeft w:val="0"/>
          <w:marRight w:val="0"/>
          <w:marTop w:val="2325"/>
          <w:marBottom w:val="0"/>
          <w:divBdr>
            <w:top w:val="none" w:sz="0" w:space="0" w:color="auto"/>
            <w:left w:val="none" w:sz="0" w:space="0" w:color="auto"/>
            <w:bottom w:val="none" w:sz="0" w:space="0" w:color="auto"/>
            <w:right w:val="none" w:sz="0" w:space="0" w:color="auto"/>
          </w:divBdr>
          <w:divsChild>
            <w:div w:id="1549300918">
              <w:marLeft w:val="0"/>
              <w:marRight w:val="0"/>
              <w:marTop w:val="0"/>
              <w:marBottom w:val="0"/>
              <w:divBdr>
                <w:top w:val="none" w:sz="0" w:space="0" w:color="auto"/>
                <w:left w:val="none" w:sz="0" w:space="0" w:color="auto"/>
                <w:bottom w:val="none" w:sz="0" w:space="0" w:color="auto"/>
                <w:right w:val="none" w:sz="0" w:space="0" w:color="auto"/>
              </w:divBdr>
              <w:divsChild>
                <w:div w:id="40643337">
                  <w:marLeft w:val="0"/>
                  <w:marRight w:val="0"/>
                  <w:marTop w:val="0"/>
                  <w:marBottom w:val="0"/>
                  <w:divBdr>
                    <w:top w:val="none" w:sz="0" w:space="0" w:color="auto"/>
                    <w:left w:val="none" w:sz="0" w:space="0" w:color="auto"/>
                    <w:bottom w:val="none" w:sz="0" w:space="0" w:color="auto"/>
                    <w:right w:val="none" w:sz="0" w:space="0" w:color="auto"/>
                  </w:divBdr>
                  <w:divsChild>
                    <w:div w:id="1200508019">
                      <w:marLeft w:val="0"/>
                      <w:marRight w:val="0"/>
                      <w:marTop w:val="0"/>
                      <w:marBottom w:val="0"/>
                      <w:divBdr>
                        <w:top w:val="none" w:sz="0" w:space="0" w:color="auto"/>
                        <w:left w:val="none" w:sz="0" w:space="0" w:color="auto"/>
                        <w:bottom w:val="none" w:sz="0" w:space="0" w:color="auto"/>
                        <w:right w:val="none" w:sz="0" w:space="0" w:color="auto"/>
                      </w:divBdr>
                    </w:div>
                  </w:divsChild>
                </w:div>
                <w:div w:id="369889343">
                  <w:marLeft w:val="0"/>
                  <w:marRight w:val="0"/>
                  <w:marTop w:val="0"/>
                  <w:marBottom w:val="30"/>
                  <w:divBdr>
                    <w:top w:val="none" w:sz="0" w:space="0" w:color="auto"/>
                    <w:left w:val="none" w:sz="0" w:space="0" w:color="auto"/>
                    <w:bottom w:val="none" w:sz="0" w:space="0" w:color="auto"/>
                    <w:right w:val="none" w:sz="0" w:space="0" w:color="auto"/>
                  </w:divBdr>
                </w:div>
                <w:div w:id="1898664181">
                  <w:marLeft w:val="0"/>
                  <w:marRight w:val="0"/>
                  <w:marTop w:val="0"/>
                  <w:marBottom w:val="0"/>
                  <w:divBdr>
                    <w:top w:val="none" w:sz="0" w:space="0" w:color="auto"/>
                    <w:left w:val="none" w:sz="0" w:space="0" w:color="auto"/>
                    <w:bottom w:val="none" w:sz="0" w:space="0" w:color="auto"/>
                    <w:right w:val="none" w:sz="0" w:space="0" w:color="auto"/>
                  </w:divBdr>
                  <w:divsChild>
                    <w:div w:id="1568490280">
                      <w:marLeft w:val="0"/>
                      <w:marRight w:val="0"/>
                      <w:marTop w:val="0"/>
                      <w:marBottom w:val="0"/>
                      <w:divBdr>
                        <w:top w:val="none" w:sz="0" w:space="0" w:color="auto"/>
                        <w:left w:val="none" w:sz="0" w:space="0" w:color="auto"/>
                        <w:bottom w:val="none" w:sz="0" w:space="0" w:color="auto"/>
                        <w:right w:val="none" w:sz="0" w:space="0" w:color="auto"/>
                      </w:divBdr>
                      <w:divsChild>
                        <w:div w:id="999189434">
                          <w:marLeft w:val="0"/>
                          <w:marRight w:val="0"/>
                          <w:marTop w:val="0"/>
                          <w:marBottom w:val="0"/>
                          <w:divBdr>
                            <w:top w:val="none" w:sz="0" w:space="0" w:color="auto"/>
                            <w:left w:val="none" w:sz="0" w:space="0" w:color="auto"/>
                            <w:bottom w:val="none" w:sz="0" w:space="0" w:color="auto"/>
                            <w:right w:val="none" w:sz="0" w:space="0" w:color="auto"/>
                          </w:divBdr>
                        </w:div>
                        <w:div w:id="107897961">
                          <w:marLeft w:val="45"/>
                          <w:marRight w:val="45"/>
                          <w:marTop w:val="45"/>
                          <w:marBottom w:val="45"/>
                          <w:divBdr>
                            <w:top w:val="none" w:sz="0" w:space="0" w:color="auto"/>
                            <w:left w:val="none" w:sz="0" w:space="0" w:color="auto"/>
                            <w:bottom w:val="none" w:sz="0" w:space="0" w:color="auto"/>
                            <w:right w:val="none" w:sz="0" w:space="0" w:color="auto"/>
                          </w:divBdr>
                          <w:divsChild>
                            <w:div w:id="1465080989">
                              <w:marLeft w:val="0"/>
                              <w:marRight w:val="0"/>
                              <w:marTop w:val="0"/>
                              <w:marBottom w:val="0"/>
                              <w:divBdr>
                                <w:top w:val="none" w:sz="0" w:space="0" w:color="auto"/>
                                <w:left w:val="none" w:sz="0" w:space="0" w:color="auto"/>
                                <w:bottom w:val="none" w:sz="0" w:space="0" w:color="auto"/>
                                <w:right w:val="none" w:sz="0" w:space="0" w:color="auto"/>
                              </w:divBdr>
                            </w:div>
                          </w:divsChild>
                        </w:div>
                        <w:div w:id="741414372">
                          <w:marLeft w:val="0"/>
                          <w:marRight w:val="0"/>
                          <w:marTop w:val="0"/>
                          <w:marBottom w:val="0"/>
                          <w:divBdr>
                            <w:top w:val="none" w:sz="0" w:space="0" w:color="auto"/>
                            <w:left w:val="none" w:sz="0" w:space="0" w:color="auto"/>
                            <w:bottom w:val="none" w:sz="0" w:space="0" w:color="auto"/>
                            <w:right w:val="none" w:sz="0" w:space="0" w:color="auto"/>
                          </w:divBdr>
                        </w:div>
                        <w:div w:id="857744182">
                          <w:marLeft w:val="45"/>
                          <w:marRight w:val="45"/>
                          <w:marTop w:val="45"/>
                          <w:marBottom w:val="45"/>
                          <w:divBdr>
                            <w:top w:val="none" w:sz="0" w:space="0" w:color="auto"/>
                            <w:left w:val="none" w:sz="0" w:space="0" w:color="auto"/>
                            <w:bottom w:val="none" w:sz="0" w:space="0" w:color="auto"/>
                            <w:right w:val="none" w:sz="0" w:space="0" w:color="auto"/>
                          </w:divBdr>
                          <w:divsChild>
                            <w:div w:id="1309433670">
                              <w:marLeft w:val="0"/>
                              <w:marRight w:val="0"/>
                              <w:marTop w:val="0"/>
                              <w:marBottom w:val="0"/>
                              <w:divBdr>
                                <w:top w:val="none" w:sz="0" w:space="0" w:color="auto"/>
                                <w:left w:val="none" w:sz="0" w:space="0" w:color="auto"/>
                                <w:bottom w:val="none" w:sz="0" w:space="0" w:color="auto"/>
                                <w:right w:val="none" w:sz="0" w:space="0" w:color="auto"/>
                              </w:divBdr>
                            </w:div>
                          </w:divsChild>
                        </w:div>
                        <w:div w:id="1695304311">
                          <w:marLeft w:val="0"/>
                          <w:marRight w:val="0"/>
                          <w:marTop w:val="0"/>
                          <w:marBottom w:val="0"/>
                          <w:divBdr>
                            <w:top w:val="none" w:sz="0" w:space="0" w:color="auto"/>
                            <w:left w:val="none" w:sz="0" w:space="0" w:color="auto"/>
                            <w:bottom w:val="none" w:sz="0" w:space="0" w:color="auto"/>
                            <w:right w:val="none" w:sz="0" w:space="0" w:color="auto"/>
                          </w:divBdr>
                        </w:div>
                        <w:div w:id="1345668496">
                          <w:marLeft w:val="45"/>
                          <w:marRight w:val="45"/>
                          <w:marTop w:val="45"/>
                          <w:marBottom w:val="45"/>
                          <w:divBdr>
                            <w:top w:val="none" w:sz="0" w:space="0" w:color="auto"/>
                            <w:left w:val="none" w:sz="0" w:space="0" w:color="auto"/>
                            <w:bottom w:val="none" w:sz="0" w:space="0" w:color="auto"/>
                            <w:right w:val="none" w:sz="0" w:space="0" w:color="auto"/>
                          </w:divBdr>
                          <w:divsChild>
                            <w:div w:id="1437217157">
                              <w:marLeft w:val="0"/>
                              <w:marRight w:val="0"/>
                              <w:marTop w:val="0"/>
                              <w:marBottom w:val="0"/>
                              <w:divBdr>
                                <w:top w:val="none" w:sz="0" w:space="0" w:color="auto"/>
                                <w:left w:val="none" w:sz="0" w:space="0" w:color="auto"/>
                                <w:bottom w:val="none" w:sz="0" w:space="0" w:color="auto"/>
                                <w:right w:val="none" w:sz="0" w:space="0" w:color="auto"/>
                              </w:divBdr>
                            </w:div>
                          </w:divsChild>
                        </w:div>
                        <w:div w:id="1096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rome/stpietersbasilie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429</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2788</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2011-10-06T12:14:00Z</dcterms:created>
  <dcterms:modified xsi:type="dcterms:W3CDTF">2011-10-06T19:56:00Z</dcterms:modified>
</cp:coreProperties>
</file>