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A7" w:rsidRDefault="001055A7" w:rsidP="001055A7">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bookmarkEnd w:id="0"/>
    <w:p w:rsidR="001055A7" w:rsidRDefault="001055A7" w:rsidP="001055A7">
      <w:pPr>
        <w:jc w:val="center"/>
        <w:outlineLvl w:val="1"/>
        <w:rPr>
          <w:rFonts w:ascii="Arial" w:hAnsi="Arial" w:cs="Arial"/>
          <w:kern w:val="36"/>
          <w:sz w:val="54"/>
          <w:szCs w:val="54"/>
        </w:rPr>
      </w:pPr>
    </w:p>
    <w:p w:rsidR="001055A7" w:rsidRDefault="001055A7" w:rsidP="001055A7">
      <w:pPr>
        <w:jc w:val="center"/>
        <w:outlineLvl w:val="1"/>
        <w:rPr>
          <w:rFonts w:ascii="Arial" w:hAnsi="Arial" w:cs="Arial"/>
          <w:kern w:val="36"/>
          <w:sz w:val="54"/>
          <w:szCs w:val="54"/>
        </w:rPr>
      </w:pPr>
      <w:r>
        <w:rPr>
          <w:rFonts w:ascii="Arial" w:hAnsi="Arial" w:cs="Arial"/>
          <w:noProof/>
          <w:lang w:val="nl-NL"/>
        </w:rPr>
        <w:drawing>
          <wp:anchor distT="0" distB="0" distL="114300" distR="114300" simplePos="0" relativeHeight="251662336" behindDoc="0" locked="0" layoutInCell="1" allowOverlap="1" wp14:anchorId="1BB26FEC" wp14:editId="277C64F6">
            <wp:simplePos x="0" y="0"/>
            <wp:positionH relativeFrom="column">
              <wp:posOffset>787400</wp:posOffset>
            </wp:positionH>
            <wp:positionV relativeFrom="paragraph">
              <wp:posOffset>44450</wp:posOffset>
            </wp:positionV>
            <wp:extent cx="4705350" cy="3136900"/>
            <wp:effectExtent l="19050" t="0" r="19050" b="996950"/>
            <wp:wrapSquare wrapText="bothSides"/>
            <wp:docPr id="2" name="Afbeelding 2" descr="Interieur van de Oude Nationale Galerij i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ieur van de Oude Nationale Galerij in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136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1055A7" w:rsidRDefault="001055A7" w:rsidP="001055A7">
      <w:pPr>
        <w:jc w:val="center"/>
        <w:outlineLvl w:val="1"/>
        <w:rPr>
          <w:rFonts w:ascii="Arial" w:hAnsi="Arial" w:cs="Arial"/>
          <w:kern w:val="36"/>
          <w:sz w:val="54"/>
          <w:szCs w:val="54"/>
          <w:lang w:val="nl-NL"/>
        </w:rPr>
      </w:pPr>
    </w:p>
    <w:p w:rsidR="001055A7" w:rsidRDefault="001055A7" w:rsidP="001055A7">
      <w:pPr>
        <w:jc w:val="center"/>
        <w:outlineLvl w:val="1"/>
        <w:rPr>
          <w:rFonts w:ascii="Arial" w:hAnsi="Arial" w:cs="Arial"/>
          <w:kern w:val="36"/>
          <w:sz w:val="54"/>
          <w:szCs w:val="54"/>
          <w:lang w:val="nl-NL"/>
        </w:rPr>
      </w:pPr>
    </w:p>
    <w:p w:rsidR="001055A7" w:rsidRDefault="001055A7" w:rsidP="001055A7">
      <w:pPr>
        <w:jc w:val="center"/>
        <w:outlineLvl w:val="1"/>
        <w:rPr>
          <w:rFonts w:ascii="Arial" w:hAnsi="Arial" w:cs="Arial"/>
          <w:kern w:val="36"/>
          <w:sz w:val="54"/>
          <w:szCs w:val="54"/>
          <w:lang w:val="nl-NL"/>
        </w:rPr>
      </w:pPr>
    </w:p>
    <w:p w:rsidR="001055A7" w:rsidRDefault="001055A7" w:rsidP="001055A7">
      <w:pPr>
        <w:jc w:val="center"/>
        <w:outlineLvl w:val="1"/>
        <w:rPr>
          <w:rFonts w:ascii="Verdana" w:hAnsi="Verdana" w:cs="Arial"/>
          <w:b/>
          <w:kern w:val="36"/>
          <w:sz w:val="96"/>
          <w:szCs w:val="96"/>
        </w:rPr>
      </w:pPr>
    </w:p>
    <w:p w:rsidR="001055A7" w:rsidRDefault="001055A7" w:rsidP="001055A7">
      <w:pPr>
        <w:jc w:val="center"/>
        <w:outlineLvl w:val="1"/>
        <w:rPr>
          <w:rFonts w:ascii="Verdana" w:hAnsi="Verdana" w:cs="Arial"/>
          <w:b/>
          <w:kern w:val="36"/>
          <w:sz w:val="96"/>
          <w:szCs w:val="96"/>
        </w:rPr>
      </w:pPr>
    </w:p>
    <w:p w:rsidR="001055A7" w:rsidRDefault="001055A7" w:rsidP="001055A7">
      <w:pPr>
        <w:jc w:val="center"/>
        <w:outlineLvl w:val="1"/>
        <w:rPr>
          <w:rFonts w:ascii="Verdana" w:hAnsi="Verdana" w:cs="Arial"/>
          <w:b/>
          <w:kern w:val="36"/>
          <w:sz w:val="96"/>
          <w:szCs w:val="96"/>
        </w:rPr>
      </w:pPr>
    </w:p>
    <w:p w:rsidR="001055A7" w:rsidRDefault="001055A7" w:rsidP="001055A7">
      <w:pPr>
        <w:outlineLvl w:val="1"/>
        <w:rPr>
          <w:rFonts w:ascii="Verdana" w:hAnsi="Verdana" w:cs="Arial"/>
          <w:b/>
          <w:color w:val="000000" w:themeColor="text1"/>
          <w:kern w:val="36"/>
          <w:sz w:val="28"/>
          <w:szCs w:val="28"/>
          <w:lang w:val="nl-NL"/>
        </w:rPr>
      </w:pPr>
    </w:p>
    <w:p w:rsidR="001055A7" w:rsidRDefault="001055A7" w:rsidP="001055A7">
      <w:pPr>
        <w:outlineLvl w:val="1"/>
        <w:rPr>
          <w:rFonts w:ascii="Verdana" w:hAnsi="Verdana" w:cs="Arial"/>
          <w:b/>
          <w:color w:val="000000" w:themeColor="text1"/>
          <w:kern w:val="36"/>
          <w:sz w:val="28"/>
          <w:szCs w:val="28"/>
          <w:lang w:val="nl-NL"/>
        </w:rPr>
      </w:pPr>
    </w:p>
    <w:p w:rsidR="001055A7" w:rsidRDefault="001055A7" w:rsidP="001055A7">
      <w:pPr>
        <w:outlineLvl w:val="1"/>
        <w:rPr>
          <w:rFonts w:ascii="Verdana" w:hAnsi="Verdana" w:cs="Arial"/>
          <w:b/>
          <w:color w:val="000000" w:themeColor="text1"/>
          <w:kern w:val="36"/>
          <w:sz w:val="28"/>
          <w:szCs w:val="28"/>
          <w:lang w:val="nl-NL"/>
        </w:rPr>
      </w:pPr>
      <w:bookmarkStart w:id="1" w:name="_GoBack"/>
      <w:bookmarkEnd w:id="1"/>
    </w:p>
    <w:p w:rsidR="001055A7" w:rsidRDefault="001055A7" w:rsidP="001055A7">
      <w:pPr>
        <w:outlineLvl w:val="1"/>
        <w:rPr>
          <w:rFonts w:ascii="Verdana" w:hAnsi="Verdana" w:cs="Arial"/>
          <w:b/>
          <w:color w:val="000000" w:themeColor="text1"/>
          <w:kern w:val="36"/>
          <w:sz w:val="28"/>
          <w:szCs w:val="28"/>
          <w:lang w:val="nl-NL"/>
        </w:rPr>
      </w:pPr>
    </w:p>
    <w:p w:rsidR="001055A7" w:rsidRDefault="001055A7" w:rsidP="001055A7">
      <w:pPr>
        <w:outlineLvl w:val="1"/>
        <w:rPr>
          <w:rFonts w:ascii="Verdana" w:hAnsi="Verdana" w:cs="Arial"/>
          <w:b/>
          <w:color w:val="000000" w:themeColor="text1"/>
          <w:kern w:val="36"/>
          <w:sz w:val="28"/>
          <w:szCs w:val="28"/>
          <w:lang w:val="nl-NL"/>
        </w:rPr>
      </w:pPr>
    </w:p>
    <w:p w:rsidR="001055A7" w:rsidRDefault="001055A7" w:rsidP="001055A7">
      <w:pPr>
        <w:outlineLvl w:val="1"/>
        <w:rPr>
          <w:rFonts w:ascii="Verdana" w:hAnsi="Verdana" w:cs="Arial"/>
          <w:b/>
          <w:color w:val="000000" w:themeColor="text1"/>
          <w:kern w:val="36"/>
          <w:sz w:val="28"/>
          <w:szCs w:val="28"/>
          <w:lang w:val="nl-NL"/>
        </w:rPr>
      </w:pPr>
    </w:p>
    <w:p w:rsidR="001055A7" w:rsidRDefault="001055A7" w:rsidP="001055A7">
      <w:pPr>
        <w:outlineLvl w:val="1"/>
        <w:rPr>
          <w:rFonts w:ascii="Verdana" w:hAnsi="Verdana" w:cs="Arial"/>
          <w:b/>
          <w:color w:val="000000" w:themeColor="text1"/>
          <w:kern w:val="36"/>
          <w:sz w:val="28"/>
          <w:szCs w:val="28"/>
          <w:lang w:val="nl-NL"/>
        </w:rPr>
      </w:pPr>
    </w:p>
    <w:p w:rsidR="001055A7" w:rsidRDefault="001055A7" w:rsidP="001055A7">
      <w:pPr>
        <w:outlineLvl w:val="1"/>
        <w:rPr>
          <w:rFonts w:ascii="Verdana" w:hAnsi="Verdana" w:cs="Arial"/>
          <w:b/>
          <w:color w:val="000000" w:themeColor="text1"/>
          <w:kern w:val="36"/>
          <w:sz w:val="28"/>
          <w:szCs w:val="28"/>
          <w:lang w:val="nl-NL"/>
        </w:rPr>
      </w:pPr>
    </w:p>
    <w:p w:rsidR="001055A7" w:rsidRDefault="001055A7" w:rsidP="001055A7">
      <w:pPr>
        <w:outlineLvl w:val="1"/>
        <w:rPr>
          <w:rFonts w:ascii="Verdana" w:hAnsi="Verdana" w:cs="Arial"/>
          <w:b/>
          <w:color w:val="000000" w:themeColor="text1"/>
          <w:kern w:val="36"/>
          <w:sz w:val="28"/>
          <w:szCs w:val="28"/>
          <w:lang w:val="nl-NL"/>
        </w:rPr>
      </w:pPr>
    </w:p>
    <w:p w:rsidR="001055A7" w:rsidRDefault="001055A7" w:rsidP="001055A7">
      <w:pPr>
        <w:outlineLvl w:val="1"/>
        <w:rPr>
          <w:rFonts w:ascii="Verdana" w:hAnsi="Verdana" w:cs="Arial"/>
          <w:b/>
          <w:color w:val="000000" w:themeColor="text1"/>
          <w:kern w:val="36"/>
          <w:sz w:val="28"/>
          <w:szCs w:val="28"/>
          <w:lang w:val="nl-NL"/>
        </w:rPr>
      </w:pPr>
    </w:p>
    <w:p w:rsidR="001055A7" w:rsidRDefault="001055A7" w:rsidP="001055A7">
      <w:pPr>
        <w:outlineLvl w:val="1"/>
        <w:rPr>
          <w:rFonts w:ascii="Verdana" w:hAnsi="Verdana" w:cs="Arial"/>
          <w:b/>
          <w:color w:val="000000" w:themeColor="text1"/>
          <w:kern w:val="36"/>
          <w:sz w:val="28"/>
          <w:szCs w:val="28"/>
          <w:lang w:val="nl-NL"/>
        </w:rPr>
      </w:pPr>
    </w:p>
    <w:p w:rsidR="001055A7" w:rsidRPr="009B79BE" w:rsidRDefault="001055A7" w:rsidP="001055A7">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Alte Nationalgalerie</w:t>
      </w:r>
    </w:p>
    <w:p w:rsidR="008B1032" w:rsidRPr="008B1032" w:rsidRDefault="008B1032" w:rsidP="008B1032">
      <w:pPr>
        <w:outlineLvl w:val="1"/>
        <w:rPr>
          <w:rFonts w:ascii="Verdana" w:hAnsi="Verdana" w:cs="Arial"/>
          <w:b/>
          <w:color w:val="000000" w:themeColor="text1"/>
          <w:kern w:val="36"/>
          <w:sz w:val="28"/>
          <w:szCs w:val="28"/>
          <w:lang w:val="nl-NL"/>
        </w:rPr>
      </w:pPr>
      <w:r w:rsidRPr="008B1032">
        <w:rPr>
          <w:rFonts w:ascii="Verdana" w:hAnsi="Verdana" w:cs="Arial"/>
          <w:b/>
          <w:color w:val="000000" w:themeColor="text1"/>
          <w:kern w:val="36"/>
          <w:sz w:val="28"/>
          <w:szCs w:val="28"/>
          <w:lang w:val="nl-NL"/>
        </w:rPr>
        <w:lastRenderedPageBreak/>
        <w:t>Alte Nationalgalerie</w:t>
      </w:r>
    </w:p>
    <w:p w:rsidR="008B1032" w:rsidRPr="008B1032" w:rsidRDefault="008B1032" w:rsidP="008B1032">
      <w:pPr>
        <w:rPr>
          <w:rFonts w:ascii="Verdana" w:hAnsi="Verdana" w:cs="Arial"/>
          <w:bCs/>
          <w:color w:val="000000" w:themeColor="text1"/>
          <w:sz w:val="28"/>
          <w:szCs w:val="28"/>
          <w:lang w:val="nl-NL"/>
        </w:rPr>
      </w:pPr>
      <w:r w:rsidRPr="008B1032">
        <w:rPr>
          <w:rFonts w:ascii="Verdana" w:hAnsi="Verdana" w:cs="Arial"/>
          <w:bCs/>
          <w:color w:val="000000" w:themeColor="text1"/>
          <w:sz w:val="28"/>
          <w:szCs w:val="28"/>
          <w:lang w:val="nl-NL"/>
        </w:rPr>
        <w:t xml:space="preserve">De Alte Nationalgalerie is een van de groep van musea gelegen op het Museum Eiland in het centrum van Berlijn. Het museum bevat een mooie verzameling kunstwerken, vooral 19e eeuwse schilderijen uit de romantische periode. </w:t>
      </w:r>
    </w:p>
    <w:p w:rsidR="008B1032" w:rsidRPr="008B1032" w:rsidRDefault="008B1032" w:rsidP="008B1032">
      <w:pPr>
        <w:rPr>
          <w:rFonts w:ascii="Verdana" w:hAnsi="Verdana" w:cs="Arial"/>
          <w:color w:val="000000" w:themeColor="text1"/>
          <w:sz w:val="28"/>
          <w:szCs w:val="28"/>
          <w:lang w:val="nl-NL"/>
        </w:rPr>
      </w:pPr>
      <w:r>
        <w:rPr>
          <w:rFonts w:ascii="Verdana" w:hAnsi="Verdana" w:cs="Arial"/>
          <w:noProof/>
          <w:color w:val="000000" w:themeColor="text1"/>
          <w:sz w:val="28"/>
          <w:szCs w:val="28"/>
          <w:lang w:val="nl-NL"/>
        </w:rPr>
        <w:t xml:space="preserve"> </w:t>
      </w:r>
    </w:p>
    <w:p w:rsidR="008B1032" w:rsidRPr="008B1032" w:rsidRDefault="008B1032" w:rsidP="008B1032">
      <w:pPr>
        <w:rPr>
          <w:rFonts w:ascii="Verdana" w:hAnsi="Verdana" w:cs="Arial"/>
          <w:b/>
          <w:color w:val="000000" w:themeColor="text1"/>
          <w:sz w:val="28"/>
          <w:szCs w:val="28"/>
          <w:lang w:val="nl-NL"/>
        </w:rPr>
      </w:pPr>
      <w:r w:rsidRPr="008B1032">
        <w:rPr>
          <w:rFonts w:ascii="Verdana" w:hAnsi="Verdana" w:cs="Arial"/>
          <w:b/>
          <w:color w:val="000000" w:themeColor="text1"/>
          <w:sz w:val="28"/>
          <w:szCs w:val="28"/>
          <w:lang w:val="nl-NL"/>
        </w:rPr>
        <w:t>De bouw</w:t>
      </w:r>
    </w:p>
    <w:p w:rsidR="008B1032" w:rsidRDefault="008B1032" w:rsidP="008B1032">
      <w:pPr>
        <w:rPr>
          <w:rFonts w:ascii="Verdana" w:hAnsi="Verdana" w:cs="Arial"/>
          <w:color w:val="000000" w:themeColor="text1"/>
          <w:sz w:val="28"/>
          <w:szCs w:val="28"/>
          <w:lang w:val="nl-NL"/>
        </w:rPr>
      </w:pPr>
      <w:r w:rsidRPr="008B1032">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40CD54AD" wp14:editId="20363F4D">
            <wp:simplePos x="0" y="0"/>
            <wp:positionH relativeFrom="column">
              <wp:posOffset>4660900</wp:posOffset>
            </wp:positionH>
            <wp:positionV relativeFrom="paragraph">
              <wp:posOffset>22860</wp:posOffset>
            </wp:positionV>
            <wp:extent cx="1905000" cy="1270000"/>
            <wp:effectExtent l="19050" t="0" r="19050" b="444500"/>
            <wp:wrapSquare wrapText="bothSides"/>
            <wp:docPr id="3" name="Afbeelding 3" descr="Alte Nationalgalerie,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e Nationalgalerie,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B1032">
        <w:rPr>
          <w:rFonts w:ascii="Verdana" w:hAnsi="Verdana" w:cs="Arial"/>
          <w:color w:val="000000" w:themeColor="text1"/>
          <w:sz w:val="28"/>
          <w:szCs w:val="28"/>
          <w:lang w:val="nl-NL"/>
        </w:rPr>
        <w:t xml:space="preserve">De plannen voor de Alte Nationalgalerie gaan terug tot een tekening die door koning Friedrich Wilhelm IV maakte in 1841. </w:t>
      </w:r>
    </w:p>
    <w:p w:rsidR="008B1032" w:rsidRDefault="008B1032" w:rsidP="008B1032">
      <w:pPr>
        <w:rPr>
          <w:rFonts w:ascii="Verdana" w:hAnsi="Verdana" w:cs="Arial"/>
          <w:color w:val="000000" w:themeColor="text1"/>
          <w:sz w:val="28"/>
          <w:szCs w:val="28"/>
          <w:lang w:val="nl-NL"/>
        </w:rPr>
      </w:pPr>
    </w:p>
    <w:p w:rsidR="008B1032" w:rsidRDefault="008B1032" w:rsidP="008B1032">
      <w:pPr>
        <w:rPr>
          <w:rFonts w:ascii="Verdana" w:hAnsi="Verdana" w:cs="Arial"/>
          <w:color w:val="000000" w:themeColor="text1"/>
          <w:sz w:val="28"/>
          <w:szCs w:val="28"/>
          <w:lang w:val="nl-NL"/>
        </w:rPr>
      </w:pPr>
      <w:r w:rsidRPr="008B1032">
        <w:rPr>
          <w:rFonts w:ascii="Verdana" w:hAnsi="Verdana" w:cs="Arial"/>
          <w:color w:val="000000" w:themeColor="text1"/>
          <w:sz w:val="28"/>
          <w:szCs w:val="28"/>
          <w:lang w:val="nl-NL"/>
        </w:rPr>
        <w:t>Het uiteindelijk resultaat wordt echter toegeschreven aan de architect Friedrich August Stüler die een tempel-achtig gebouw voorzag op een groot stenen voetstuk.</w:t>
      </w:r>
      <w:r w:rsidRPr="008B1032">
        <w:rPr>
          <w:rFonts w:ascii="Verdana" w:hAnsi="Verdana" w:cs="Arial"/>
          <w:color w:val="000000" w:themeColor="text1"/>
          <w:sz w:val="28"/>
          <w:szCs w:val="28"/>
          <w:lang w:val="nl-NL"/>
        </w:rPr>
        <w:br/>
      </w:r>
    </w:p>
    <w:p w:rsidR="008B1032" w:rsidRPr="008B1032" w:rsidRDefault="008B1032" w:rsidP="008B1032">
      <w:pPr>
        <w:rPr>
          <w:rFonts w:ascii="Verdana" w:hAnsi="Verdana" w:cs="Arial"/>
          <w:color w:val="000000" w:themeColor="text1"/>
          <w:sz w:val="28"/>
          <w:szCs w:val="28"/>
          <w:lang w:val="nl-NL"/>
        </w:rPr>
      </w:pPr>
      <w:r w:rsidRPr="008B1032">
        <w:rPr>
          <w:rFonts w:ascii="Verdana" w:hAnsi="Verdana" w:cs="Arial"/>
          <w:color w:val="000000" w:themeColor="text1"/>
          <w:sz w:val="28"/>
          <w:szCs w:val="28"/>
          <w:lang w:val="nl-NL"/>
        </w:rPr>
        <w:t>Amper een jaar nadat de werken in 1866 werden aangevat stierf Stüler echter. De leiding van het project werd overgedragen aan Johann Heinrich Strack, die het project beheerde tot het museumgebouw tien jaar later, in 1876, voltooid was.</w:t>
      </w:r>
    </w:p>
    <w:p w:rsidR="008B1032" w:rsidRDefault="008B1032" w:rsidP="008B1032">
      <w:pPr>
        <w:rPr>
          <w:rFonts w:ascii="Verdana" w:hAnsi="Verdana" w:cs="Arial"/>
          <w:color w:val="000000" w:themeColor="text1"/>
          <w:sz w:val="28"/>
          <w:szCs w:val="28"/>
          <w:lang w:val="nl-NL"/>
        </w:rPr>
      </w:pPr>
    </w:p>
    <w:p w:rsidR="008B1032" w:rsidRPr="008B1032" w:rsidRDefault="008B1032" w:rsidP="008B1032">
      <w:pPr>
        <w:rPr>
          <w:rFonts w:ascii="Verdana" w:hAnsi="Verdana" w:cs="Arial"/>
          <w:b/>
          <w:color w:val="000000" w:themeColor="text1"/>
          <w:sz w:val="28"/>
          <w:szCs w:val="28"/>
          <w:lang w:val="nl-NL"/>
        </w:rPr>
      </w:pPr>
      <w:r w:rsidRPr="008B1032">
        <w:rPr>
          <w:rFonts w:ascii="Verdana" w:hAnsi="Verdana" w:cs="Arial"/>
          <w:b/>
          <w:color w:val="000000" w:themeColor="text1"/>
          <w:sz w:val="28"/>
          <w:szCs w:val="28"/>
          <w:lang w:val="nl-NL"/>
        </w:rPr>
        <w:t>Het museum</w:t>
      </w:r>
    </w:p>
    <w:p w:rsidR="008B1032" w:rsidRPr="008B1032" w:rsidRDefault="008B1032" w:rsidP="008B1032">
      <w:pPr>
        <w:rPr>
          <w:rFonts w:ascii="Verdana" w:hAnsi="Verdana" w:cs="Arial"/>
          <w:color w:val="000000" w:themeColor="text1"/>
          <w:sz w:val="28"/>
          <w:szCs w:val="28"/>
          <w:lang w:val="nl-NL"/>
        </w:rPr>
      </w:pPr>
    </w:p>
    <w:p w:rsidR="008B1032" w:rsidRDefault="008B1032" w:rsidP="008B1032">
      <w:pPr>
        <w:spacing w:after="240"/>
        <w:rPr>
          <w:rFonts w:ascii="Verdana" w:hAnsi="Verdana" w:cs="Arial"/>
          <w:color w:val="000000" w:themeColor="text1"/>
          <w:sz w:val="28"/>
          <w:szCs w:val="28"/>
          <w:lang w:val="nl-NL"/>
        </w:rPr>
      </w:pPr>
      <w:r w:rsidRPr="008B1032">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3001023F" wp14:editId="31BFFAFC">
            <wp:simplePos x="0" y="0"/>
            <wp:positionH relativeFrom="column">
              <wp:posOffset>4597400</wp:posOffset>
            </wp:positionH>
            <wp:positionV relativeFrom="paragraph">
              <wp:posOffset>20320</wp:posOffset>
            </wp:positionV>
            <wp:extent cx="1905000" cy="1270000"/>
            <wp:effectExtent l="19050" t="0" r="19050" b="444500"/>
            <wp:wrapSquare wrapText="bothSides"/>
            <wp:docPr id="4" name="Afbeelding 4" descr="Interieur van de Oude Nationale Galerij i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ieur van de Oude Nationale Galerij in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B1032">
        <w:rPr>
          <w:rFonts w:ascii="Verdana" w:hAnsi="Verdana" w:cs="Arial"/>
          <w:color w:val="000000" w:themeColor="text1"/>
          <w:sz w:val="28"/>
          <w:szCs w:val="28"/>
          <w:lang w:val="nl-NL"/>
        </w:rPr>
        <w:t xml:space="preserve">Het meest in het oogspringende aspect van het gebouw zijn de grote trappen aan de voorkant van het neo-klassieke gebouw. </w:t>
      </w:r>
    </w:p>
    <w:p w:rsidR="008B1032" w:rsidRPr="008B1032" w:rsidRDefault="008B1032" w:rsidP="008B1032">
      <w:pPr>
        <w:spacing w:after="240"/>
        <w:rPr>
          <w:rFonts w:ascii="Verdana" w:hAnsi="Verdana" w:cs="Arial"/>
          <w:color w:val="000000" w:themeColor="text1"/>
          <w:sz w:val="28"/>
          <w:szCs w:val="28"/>
          <w:lang w:val="nl-NL"/>
        </w:rPr>
      </w:pPr>
      <w:r w:rsidRPr="008B1032">
        <w:rPr>
          <w:rFonts w:ascii="Verdana" w:hAnsi="Verdana" w:cs="Arial"/>
          <w:color w:val="000000" w:themeColor="text1"/>
          <w:sz w:val="28"/>
          <w:szCs w:val="28"/>
          <w:lang w:val="nl-NL"/>
        </w:rPr>
        <w:t>Deze trappen maakten geen deel uit van het oorspronkelijke ontwerp van koning Wilhelm IV, maar Stüler vond het een gepaste toevoeging. Binnenin de grote inkomhal is er ook nog een prachtige trap.</w:t>
      </w:r>
    </w:p>
    <w:p w:rsidR="008B1032" w:rsidRPr="008B1032" w:rsidRDefault="008B1032" w:rsidP="008B1032">
      <w:pPr>
        <w:rPr>
          <w:rFonts w:ascii="Verdana" w:hAnsi="Verdana" w:cs="Arial"/>
          <w:color w:val="000000" w:themeColor="text1"/>
          <w:sz w:val="28"/>
          <w:szCs w:val="28"/>
          <w:lang w:val="nl-NL"/>
        </w:rPr>
      </w:pPr>
    </w:p>
    <w:p w:rsidR="008B1032" w:rsidRDefault="008B1032" w:rsidP="008B1032">
      <w:pPr>
        <w:rPr>
          <w:rFonts w:ascii="Verdana" w:hAnsi="Verdana" w:cs="Arial"/>
          <w:color w:val="000000" w:themeColor="text1"/>
          <w:sz w:val="28"/>
          <w:szCs w:val="28"/>
          <w:lang w:val="nl-NL"/>
        </w:rPr>
      </w:pPr>
      <w:r w:rsidRPr="008B1032">
        <w:rPr>
          <w:rFonts w:ascii="Verdana" w:hAnsi="Verdana" w:cs="Arial"/>
          <w:color w:val="000000" w:themeColor="text1"/>
          <w:sz w:val="28"/>
          <w:szCs w:val="28"/>
          <w:lang w:val="nl-NL"/>
        </w:rPr>
        <w:t xml:space="preserve">Tijdens de Tweede Wereldoorlog werd het gebouw grotendeels vernield. Vele van de schilderijen in het museum zijn verdwenen en vele werden door de Sovjettroepen meegenomen naar Rusland. </w:t>
      </w:r>
    </w:p>
    <w:p w:rsidR="008B1032" w:rsidRDefault="008B1032" w:rsidP="008B1032">
      <w:pPr>
        <w:rPr>
          <w:rFonts w:ascii="Verdana" w:hAnsi="Verdana" w:cs="Arial"/>
          <w:color w:val="000000" w:themeColor="text1"/>
          <w:sz w:val="28"/>
          <w:szCs w:val="28"/>
          <w:lang w:val="nl-NL"/>
        </w:rPr>
      </w:pPr>
    </w:p>
    <w:p w:rsidR="008B1032" w:rsidRDefault="008B1032" w:rsidP="008B1032">
      <w:pPr>
        <w:rPr>
          <w:rFonts w:ascii="Verdana" w:hAnsi="Verdana" w:cs="Arial"/>
          <w:color w:val="000000" w:themeColor="text1"/>
          <w:sz w:val="28"/>
          <w:szCs w:val="28"/>
          <w:lang w:val="nl-NL"/>
        </w:rPr>
      </w:pPr>
      <w:r w:rsidRPr="008B1032">
        <w:rPr>
          <w:rFonts w:ascii="Verdana" w:hAnsi="Verdana" w:cs="Arial"/>
          <w:color w:val="000000" w:themeColor="text1"/>
          <w:sz w:val="28"/>
          <w:szCs w:val="28"/>
          <w:lang w:val="nl-NL"/>
        </w:rPr>
        <w:t>De Nazi’s verkochten of vernielden ook heel wat schilderijen waarvan ze vonden dat ze ‘ontaard’ waren, waardoor de collectie van het museum werd uitgedund.</w:t>
      </w:r>
      <w:r w:rsidRPr="008B1032">
        <w:rPr>
          <w:rFonts w:ascii="Verdana" w:hAnsi="Verdana" w:cs="Arial"/>
          <w:color w:val="000000" w:themeColor="text1"/>
          <w:sz w:val="28"/>
          <w:szCs w:val="28"/>
          <w:lang w:val="nl-NL"/>
        </w:rPr>
        <w:br/>
      </w:r>
      <w:r w:rsidRPr="008B1032">
        <w:rPr>
          <w:rFonts w:ascii="Verdana" w:hAnsi="Verdana" w:cs="Arial"/>
          <w:color w:val="000000" w:themeColor="text1"/>
          <w:sz w:val="28"/>
          <w:szCs w:val="28"/>
          <w:lang w:val="nl-NL"/>
        </w:rPr>
        <w:lastRenderedPageBreak/>
        <w:t xml:space="preserve">Ondanks de zware schade die was opgelopen tijdens de oorlog heropende het museum gedeeltelijk in 1949. </w:t>
      </w:r>
    </w:p>
    <w:p w:rsidR="008B1032" w:rsidRDefault="008B1032" w:rsidP="008B1032">
      <w:pPr>
        <w:rPr>
          <w:rFonts w:ascii="Verdana" w:hAnsi="Verdana" w:cs="Arial"/>
          <w:color w:val="000000" w:themeColor="text1"/>
          <w:sz w:val="28"/>
          <w:szCs w:val="28"/>
          <w:lang w:val="nl-NL"/>
        </w:rPr>
      </w:pPr>
      <w:r w:rsidRPr="008B1032">
        <w:rPr>
          <w:rFonts w:ascii="Verdana" w:hAnsi="Verdana" w:cs="Arial"/>
          <w:color w:val="000000" w:themeColor="text1"/>
          <w:sz w:val="28"/>
          <w:szCs w:val="28"/>
          <w:lang w:val="nl-NL"/>
        </w:rPr>
        <w:t xml:space="preserve">De opsplitsing van Duitsland zorgde er echter voor dat de collectie van de Alte Nationalgalerie verdeeld werd tussen Oost en West Berlijn. </w:t>
      </w:r>
    </w:p>
    <w:p w:rsidR="008B1032" w:rsidRDefault="008B1032" w:rsidP="008B1032">
      <w:pPr>
        <w:rPr>
          <w:rFonts w:ascii="Verdana" w:hAnsi="Verdana" w:cs="Arial"/>
          <w:color w:val="000000" w:themeColor="text1"/>
          <w:sz w:val="28"/>
          <w:szCs w:val="28"/>
          <w:lang w:val="nl-NL"/>
        </w:rPr>
      </w:pPr>
    </w:p>
    <w:p w:rsidR="008B1032" w:rsidRPr="008B1032" w:rsidRDefault="008B1032" w:rsidP="008B1032">
      <w:pPr>
        <w:rPr>
          <w:rFonts w:ascii="Verdana" w:hAnsi="Verdana" w:cs="Arial"/>
          <w:color w:val="000000" w:themeColor="text1"/>
          <w:sz w:val="28"/>
          <w:szCs w:val="28"/>
          <w:lang w:val="nl-NL"/>
        </w:rPr>
      </w:pPr>
      <w:r w:rsidRPr="008B1032">
        <w:rPr>
          <w:rFonts w:ascii="Verdana" w:hAnsi="Verdana" w:cs="Arial"/>
          <w:color w:val="000000" w:themeColor="text1"/>
          <w:sz w:val="28"/>
          <w:szCs w:val="28"/>
          <w:lang w:val="nl-NL"/>
        </w:rPr>
        <w:t xml:space="preserve">Het duurde tot na de val van de </w:t>
      </w:r>
      <w:hyperlink r:id="rId10" w:history="1">
        <w:r w:rsidRPr="008B1032">
          <w:rPr>
            <w:rFonts w:ascii="Verdana" w:hAnsi="Verdana" w:cs="Arial"/>
            <w:color w:val="000000" w:themeColor="text1"/>
            <w:sz w:val="28"/>
            <w:szCs w:val="28"/>
            <w:lang w:val="nl-NL"/>
          </w:rPr>
          <w:t>muur</w:t>
        </w:r>
      </w:hyperlink>
      <w:r w:rsidRPr="008B1032">
        <w:rPr>
          <w:rFonts w:ascii="Verdana" w:hAnsi="Verdana" w:cs="Arial"/>
          <w:color w:val="000000" w:themeColor="text1"/>
          <w:sz w:val="28"/>
          <w:szCs w:val="28"/>
          <w:lang w:val="nl-NL"/>
        </w:rPr>
        <w:t xml:space="preserve"> vooraleer de collectie terug samengebracht werd. De renovatie van het gebouw was voltooid in 2001 waarna het museum terug de deuren opende.</w:t>
      </w:r>
    </w:p>
    <w:p w:rsidR="008B1032" w:rsidRPr="008B1032" w:rsidRDefault="008B1032" w:rsidP="008B1032">
      <w:pPr>
        <w:rPr>
          <w:rFonts w:ascii="Verdana" w:hAnsi="Verdana" w:cs="Arial"/>
          <w:color w:val="000000" w:themeColor="text1"/>
          <w:sz w:val="28"/>
          <w:szCs w:val="28"/>
          <w:lang w:val="nl-NL"/>
        </w:rPr>
      </w:pPr>
      <w:r w:rsidRPr="008B1032">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08F3EE6B" wp14:editId="110E398B">
            <wp:simplePos x="0" y="0"/>
            <wp:positionH relativeFrom="column">
              <wp:posOffset>5435600</wp:posOffset>
            </wp:positionH>
            <wp:positionV relativeFrom="paragraph">
              <wp:posOffset>-1203960</wp:posOffset>
            </wp:positionV>
            <wp:extent cx="1270000" cy="1905000"/>
            <wp:effectExtent l="19050" t="0" r="25400" b="628650"/>
            <wp:wrapSquare wrapText="bothSides"/>
            <wp:docPr id="5" name="Afbeelding 5" descr="Standbeeld in de Alte Nationalgalerie,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ndbeeld in de Alte Nationalgalerie, Berlij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8B1032" w:rsidRPr="008B1032" w:rsidRDefault="008B1032" w:rsidP="008B1032">
      <w:pPr>
        <w:rPr>
          <w:rFonts w:ascii="Verdana" w:hAnsi="Verdana" w:cs="Arial"/>
          <w:b/>
          <w:color w:val="000000" w:themeColor="text1"/>
          <w:sz w:val="28"/>
          <w:szCs w:val="28"/>
          <w:lang w:val="nl-NL"/>
        </w:rPr>
      </w:pPr>
      <w:r w:rsidRPr="008B1032">
        <w:rPr>
          <w:rFonts w:ascii="Verdana" w:hAnsi="Verdana" w:cs="Arial"/>
          <w:b/>
          <w:color w:val="000000" w:themeColor="text1"/>
          <w:sz w:val="28"/>
          <w:szCs w:val="28"/>
          <w:lang w:val="nl-NL"/>
        </w:rPr>
        <w:t>De collectie</w:t>
      </w:r>
    </w:p>
    <w:p w:rsidR="008B1032" w:rsidRDefault="008B1032" w:rsidP="008B1032">
      <w:pPr>
        <w:rPr>
          <w:rFonts w:ascii="Verdana" w:hAnsi="Verdana" w:cs="Arial"/>
          <w:color w:val="000000" w:themeColor="text1"/>
          <w:sz w:val="28"/>
          <w:szCs w:val="28"/>
          <w:lang w:val="nl-NL"/>
        </w:rPr>
      </w:pPr>
      <w:r w:rsidRPr="008B1032">
        <w:rPr>
          <w:rFonts w:ascii="Verdana" w:hAnsi="Verdana" w:cs="Arial"/>
          <w:noProof/>
          <w:color w:val="000000" w:themeColor="text1"/>
          <w:sz w:val="28"/>
          <w:szCs w:val="28"/>
          <w:lang w:val="nl-NL"/>
        </w:rPr>
        <w:drawing>
          <wp:anchor distT="0" distB="0" distL="114300" distR="114300" simplePos="0" relativeHeight="251661312" behindDoc="0" locked="0" layoutInCell="1" allowOverlap="1" wp14:anchorId="5FFB4F91" wp14:editId="47285CF2">
            <wp:simplePos x="0" y="0"/>
            <wp:positionH relativeFrom="column">
              <wp:posOffset>4813300</wp:posOffset>
            </wp:positionH>
            <wp:positionV relativeFrom="paragraph">
              <wp:posOffset>594360</wp:posOffset>
            </wp:positionV>
            <wp:extent cx="1905000" cy="1270000"/>
            <wp:effectExtent l="19050" t="0" r="19050" b="444500"/>
            <wp:wrapSquare wrapText="bothSides"/>
            <wp:docPr id="6" name="Afbeelding 6" descr="Schilderij in de Alte Nationalgalerie i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ilderij in de Alte Nationalgalerie in Berlij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B1032">
        <w:rPr>
          <w:rFonts w:ascii="Verdana" w:hAnsi="Verdana" w:cs="Arial"/>
          <w:color w:val="000000" w:themeColor="text1"/>
          <w:sz w:val="28"/>
          <w:szCs w:val="28"/>
          <w:lang w:val="nl-NL"/>
        </w:rPr>
        <w:t xml:space="preserve">De Alte Nationalgalerie is vooral bekend voor de mooie verzameling 19e eeuwse schilderijen. Het bevat een groote verzameling werken van de Berlijnse kunstenaar Adolph von Menzel (1815-1905). </w:t>
      </w:r>
    </w:p>
    <w:p w:rsidR="008B1032" w:rsidRDefault="008B1032" w:rsidP="008B1032">
      <w:pPr>
        <w:rPr>
          <w:rFonts w:ascii="Verdana" w:hAnsi="Verdana" w:cs="Arial"/>
          <w:color w:val="000000" w:themeColor="text1"/>
          <w:sz w:val="28"/>
          <w:szCs w:val="28"/>
          <w:lang w:val="nl-NL"/>
        </w:rPr>
      </w:pPr>
    </w:p>
    <w:p w:rsidR="008B1032" w:rsidRPr="008B1032" w:rsidRDefault="008B1032" w:rsidP="008B1032">
      <w:pPr>
        <w:rPr>
          <w:rFonts w:ascii="Verdana" w:hAnsi="Verdana" w:cs="Arial"/>
          <w:color w:val="000000" w:themeColor="text1"/>
          <w:sz w:val="28"/>
          <w:szCs w:val="28"/>
          <w:lang w:val="nl-NL"/>
        </w:rPr>
      </w:pPr>
      <w:r w:rsidRPr="008B1032">
        <w:rPr>
          <w:rFonts w:ascii="Verdana" w:hAnsi="Verdana" w:cs="Arial"/>
          <w:color w:val="000000" w:themeColor="text1"/>
          <w:sz w:val="28"/>
          <w:szCs w:val="28"/>
          <w:lang w:val="nl-NL"/>
        </w:rPr>
        <w:t>Het museum, dat het eerste is dat volledig werd gerestaureerd na de eenmaking van de stad, heeft ook een mooie verzameling 19e eeuwse beeldhouwwerken.</w:t>
      </w:r>
    </w:p>
    <w:p w:rsidR="0080315E" w:rsidRPr="008B1032" w:rsidRDefault="0080315E" w:rsidP="008B1032">
      <w:pPr>
        <w:rPr>
          <w:rFonts w:ascii="Verdana" w:hAnsi="Verdana"/>
          <w:color w:val="000000" w:themeColor="text1"/>
          <w:sz w:val="28"/>
          <w:szCs w:val="28"/>
        </w:rPr>
      </w:pPr>
    </w:p>
    <w:sectPr w:rsidR="0080315E" w:rsidRPr="008B1032" w:rsidSect="00CF4ED5">
      <w:headerReference w:type="default" r:id="rId13"/>
      <w:footerReference w:type="even" r:id="rId14"/>
      <w:footerReference w:type="default" r:id="rId15"/>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ADD" w:rsidRDefault="00A52ADD">
      <w:r>
        <w:separator/>
      </w:r>
    </w:p>
  </w:endnote>
  <w:endnote w:type="continuationSeparator" w:id="0">
    <w:p w:rsidR="00A52ADD" w:rsidRDefault="00A5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055A7" w:rsidRPr="001055A7">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055A7" w:rsidRPr="001055A7">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ADD" w:rsidRDefault="00A52ADD">
      <w:r>
        <w:separator/>
      </w:r>
    </w:p>
  </w:footnote>
  <w:footnote w:type="continuationSeparator" w:id="0">
    <w:p w:rsidR="00A52ADD" w:rsidRDefault="00A52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A52AD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F4F20"/>
    <w:rsid w:val="005075FC"/>
    <w:rsid w:val="005306C8"/>
    <w:rsid w:val="00557675"/>
    <w:rsid w:val="005814B6"/>
    <w:rsid w:val="00596C16"/>
    <w:rsid w:val="005E2B19"/>
    <w:rsid w:val="005F1C1A"/>
    <w:rsid w:val="00623919"/>
    <w:rsid w:val="006B5233"/>
    <w:rsid w:val="006F0996"/>
    <w:rsid w:val="006F1371"/>
    <w:rsid w:val="00747C50"/>
    <w:rsid w:val="00762FC0"/>
    <w:rsid w:val="00775B2A"/>
    <w:rsid w:val="007D1D8C"/>
    <w:rsid w:val="0080315E"/>
    <w:rsid w:val="0086268F"/>
    <w:rsid w:val="00864C47"/>
    <w:rsid w:val="008A7C9E"/>
    <w:rsid w:val="008B1032"/>
    <w:rsid w:val="008C6070"/>
    <w:rsid w:val="008C66FF"/>
    <w:rsid w:val="008E1725"/>
    <w:rsid w:val="00912319"/>
    <w:rsid w:val="00941F4B"/>
    <w:rsid w:val="00954CEA"/>
    <w:rsid w:val="009B5DDF"/>
    <w:rsid w:val="009B7E75"/>
    <w:rsid w:val="00A120DF"/>
    <w:rsid w:val="00A1755D"/>
    <w:rsid w:val="00A52ADD"/>
    <w:rsid w:val="00A53DE8"/>
    <w:rsid w:val="00B029CC"/>
    <w:rsid w:val="00B24D69"/>
    <w:rsid w:val="00B84DAB"/>
    <w:rsid w:val="00BD58B8"/>
    <w:rsid w:val="00BD77F2"/>
    <w:rsid w:val="00C00EB4"/>
    <w:rsid w:val="00C14172"/>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adsverkenner.com/berlijn/muu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360</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2341</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2011-10-06T19:40:00Z</dcterms:created>
  <dcterms:modified xsi:type="dcterms:W3CDTF">2011-10-06T19:47:00Z</dcterms:modified>
</cp:coreProperties>
</file>