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D9" w:rsidRPr="008917D9" w:rsidRDefault="008917D9" w:rsidP="008917D9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16FB106" wp14:editId="24E7115E">
            <wp:simplePos x="0" y="0"/>
            <wp:positionH relativeFrom="column">
              <wp:posOffset>2450465</wp:posOffset>
            </wp:positionH>
            <wp:positionV relativeFrom="paragraph">
              <wp:posOffset>0</wp:posOffset>
            </wp:positionV>
            <wp:extent cx="4276800" cy="1800000"/>
            <wp:effectExtent l="95250" t="95250" r="104775" b="600710"/>
            <wp:wrapSquare wrapText="bothSides"/>
            <wp:docPr id="2" name="Afbeelding 2" descr="Figari-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ari-afbeel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8917D9">
        <w:rPr>
          <w:rStyle w:val="Beziens"/>
        </w:rPr>
        <w:t xml:space="preserve">Corsica - </w:t>
      </w:r>
      <w:proofErr w:type="spellStart"/>
      <w:r w:rsidRPr="008917D9">
        <w:rPr>
          <w:rStyle w:val="Beziens"/>
        </w:rPr>
        <w:t>Figari</w:t>
      </w:r>
      <w:proofErr w:type="spellEnd"/>
    </w:p>
    <w:bookmarkEnd w:id="0"/>
    <w:p w:rsidR="008917D9" w:rsidRDefault="008917D9" w:rsidP="008917D9">
      <w:pPr>
        <w:pStyle w:val="BusTic"/>
      </w:pPr>
      <w:r w:rsidRPr="008917D9">
        <w:t xml:space="preserve">Hoewel vooral bekend om het vliegveld, is </w:t>
      </w:r>
      <w:proofErr w:type="spellStart"/>
      <w:r w:rsidRPr="008917D9">
        <w:t>Figari</w:t>
      </w:r>
      <w:proofErr w:type="spellEnd"/>
      <w:r w:rsidRPr="008917D9">
        <w:t xml:space="preserve"> een van de weinige plaatsen waar je kennis kunt maken met het Corsicaanse platteland. </w:t>
      </w:r>
    </w:p>
    <w:p w:rsidR="008917D9" w:rsidRPr="008917D9" w:rsidRDefault="008917D9" w:rsidP="008917D9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8917D9">
        <w:t>In vergelijking tot de rest van het eiland vind je hier namelijk geen rotsachtige bergen, maar juist een aangename agrarische laagvlakte. </w:t>
      </w:r>
    </w:p>
    <w:p w:rsidR="008917D9" w:rsidRPr="008917D9" w:rsidRDefault="008917D9" w:rsidP="008917D9">
      <w:pPr>
        <w:pStyle w:val="BusTic"/>
        <w:numPr>
          <w:ilvl w:val="0"/>
          <w:numId w:val="0"/>
        </w:numPr>
        <w:rPr>
          <w:rStyle w:val="Beziens"/>
        </w:rPr>
      </w:pPr>
      <w:r w:rsidRPr="008917D9">
        <w:rPr>
          <w:rStyle w:val="Beziens"/>
        </w:rPr>
        <w:t>Bereikbaarheid</w:t>
      </w:r>
    </w:p>
    <w:p w:rsidR="008917D9" w:rsidRDefault="008917D9" w:rsidP="008917D9">
      <w:pPr>
        <w:pStyle w:val="BusTic"/>
      </w:pPr>
      <w:r w:rsidRPr="008917D9">
        <w:t xml:space="preserve">Met het </w:t>
      </w:r>
      <w:hyperlink r:id="rId9" w:tooltip="Vliegen naar Corsica" w:history="1">
        <w:r w:rsidRPr="008917D9">
          <w:rPr>
            <w:rStyle w:val="Hyperlink"/>
            <w:b w:val="0"/>
            <w:bCs w:val="0"/>
            <w:color w:val="000000"/>
            <w:u w:val="none"/>
          </w:rPr>
          <w:t>vliegveld</w:t>
        </w:r>
      </w:hyperlink>
      <w:r w:rsidRPr="008917D9">
        <w:t xml:space="preserve"> op slechts 4 kilometer van het dorpje zelf is </w:t>
      </w:r>
      <w:proofErr w:type="spellStart"/>
      <w:r w:rsidRPr="008917D9">
        <w:t>Figari</w:t>
      </w:r>
      <w:proofErr w:type="spellEnd"/>
      <w:r w:rsidRPr="008917D9">
        <w:t xml:space="preserve"> natuurlijk uitstekend te bereiken. </w:t>
      </w:r>
    </w:p>
    <w:p w:rsidR="008917D9" w:rsidRDefault="008917D9" w:rsidP="008917D9">
      <w:pPr>
        <w:pStyle w:val="BusTic"/>
      </w:pPr>
      <w:r w:rsidRPr="008917D9">
        <w:t xml:space="preserve">Met de </w:t>
      </w:r>
      <w:hyperlink r:id="rId10" w:tooltip="Auto huren op Corsica" w:history="1">
        <w:r w:rsidRPr="008917D9">
          <w:rPr>
            <w:rStyle w:val="Hyperlink"/>
            <w:b w:val="0"/>
            <w:bCs w:val="0"/>
            <w:color w:val="000000"/>
            <w:u w:val="none"/>
          </w:rPr>
          <w:t>auto</w:t>
        </w:r>
      </w:hyperlink>
      <w:r w:rsidRPr="008917D9">
        <w:t xml:space="preserve"> vanaf de rest van het eiland kun je </w:t>
      </w:r>
      <w:proofErr w:type="spellStart"/>
      <w:r w:rsidRPr="008917D9">
        <w:t>Figari</w:t>
      </w:r>
      <w:proofErr w:type="spellEnd"/>
      <w:r w:rsidRPr="008917D9">
        <w:t xml:space="preserve"> vinden door de D859 te volgen. </w:t>
      </w:r>
    </w:p>
    <w:p w:rsidR="008917D9" w:rsidRPr="008917D9" w:rsidRDefault="008917D9" w:rsidP="008917D9">
      <w:pPr>
        <w:pStyle w:val="BusTic"/>
      </w:pPr>
      <w:r w:rsidRPr="008917D9">
        <w:t xml:space="preserve">Deze weg verbindt de N198 langs de oostkust en de N196 langs de westkust. </w:t>
      </w:r>
      <w:proofErr w:type="spellStart"/>
      <w:r w:rsidRPr="008917D9">
        <w:t>Figari</w:t>
      </w:r>
      <w:proofErr w:type="spellEnd"/>
      <w:r w:rsidRPr="008917D9">
        <w:t xml:space="preserve"> ligt verder 20 kilometer ten zuidwesten van </w:t>
      </w:r>
      <w:hyperlink r:id="rId11" w:tgtFrame="_top" w:tooltip="Porto-Vecchio" w:history="1">
        <w:r w:rsidRPr="008917D9">
          <w:rPr>
            <w:rStyle w:val="Hyperlink"/>
            <w:b w:val="0"/>
            <w:bCs w:val="0"/>
            <w:color w:val="000000"/>
            <w:u w:val="none"/>
          </w:rPr>
          <w:t>Porto-</w:t>
        </w:r>
        <w:proofErr w:type="spellStart"/>
        <w:r w:rsidRPr="008917D9">
          <w:rPr>
            <w:rStyle w:val="Hyperlink"/>
            <w:b w:val="0"/>
            <w:bCs w:val="0"/>
            <w:color w:val="000000"/>
            <w:u w:val="none"/>
          </w:rPr>
          <w:t>Vecchio</w:t>
        </w:r>
        <w:proofErr w:type="spellEnd"/>
      </w:hyperlink>
      <w:r w:rsidRPr="008917D9">
        <w:t xml:space="preserve"> en 19 kilometer ten noorden van </w:t>
      </w:r>
      <w:hyperlink r:id="rId12" w:tgtFrame="_top" w:tooltip="Bonifacio" w:history="1">
        <w:r w:rsidRPr="008917D9">
          <w:rPr>
            <w:rStyle w:val="Hyperlink"/>
            <w:b w:val="0"/>
            <w:bCs w:val="0"/>
            <w:color w:val="000000"/>
            <w:u w:val="none"/>
          </w:rPr>
          <w:t>Bonifacio</w:t>
        </w:r>
      </w:hyperlink>
      <w:r w:rsidRPr="008917D9">
        <w:t xml:space="preserve"> (hier komt de </w:t>
      </w:r>
      <w:hyperlink r:id="rId13" w:tgtFrame="_top" w:tooltip="veerboot" w:history="1">
        <w:r w:rsidRPr="008917D9">
          <w:rPr>
            <w:rStyle w:val="Hyperlink"/>
            <w:b w:val="0"/>
            <w:bCs w:val="0"/>
            <w:color w:val="000000"/>
            <w:u w:val="none"/>
          </w:rPr>
          <w:t>veerboot</w:t>
        </w:r>
      </w:hyperlink>
      <w:r w:rsidRPr="008917D9">
        <w:t xml:space="preserve"> aan).</w:t>
      </w:r>
    </w:p>
    <w:p w:rsidR="008917D9" w:rsidRPr="008917D9" w:rsidRDefault="008917D9" w:rsidP="008917D9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8917D9">
        <w:rPr>
          <w:rStyle w:val="Beziens"/>
        </w:rPr>
        <w:t>Geschiedenis</w:t>
      </w:r>
    </w:p>
    <w:p w:rsidR="008917D9" w:rsidRDefault="008917D9" w:rsidP="008917D9">
      <w:pPr>
        <w:pStyle w:val="BusTic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92C37A6" wp14:editId="605FD669">
            <wp:simplePos x="0" y="0"/>
            <wp:positionH relativeFrom="column">
              <wp:posOffset>4041900</wp:posOffset>
            </wp:positionH>
            <wp:positionV relativeFrom="paragraph">
              <wp:posOffset>274955</wp:posOffset>
            </wp:positionV>
            <wp:extent cx="2619375" cy="1957638"/>
            <wp:effectExtent l="95250" t="95250" r="104775" b="633730"/>
            <wp:wrapSquare wrapText="bothSides"/>
            <wp:docPr id="1" name="Afbeelding 1" descr="Huis-in-Fig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is-in-Figar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5763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7D9">
        <w:t xml:space="preserve">De laagvlakte van </w:t>
      </w:r>
      <w:proofErr w:type="spellStart"/>
      <w:r w:rsidRPr="008917D9">
        <w:t>Figari</w:t>
      </w:r>
      <w:proofErr w:type="spellEnd"/>
      <w:r w:rsidRPr="008917D9">
        <w:t xml:space="preserve"> staat al sinds de tijd van de Romeinen bekend om de wijngaarden. </w:t>
      </w:r>
    </w:p>
    <w:p w:rsidR="008917D9" w:rsidRDefault="008917D9" w:rsidP="008917D9">
      <w:pPr>
        <w:pStyle w:val="BusTic"/>
      </w:pPr>
      <w:r w:rsidRPr="008917D9">
        <w:t xml:space="preserve">Door het agrarische karakter heeft </w:t>
      </w:r>
      <w:proofErr w:type="spellStart"/>
      <w:r w:rsidRPr="008917D9">
        <w:t>Figari</w:t>
      </w:r>
      <w:proofErr w:type="spellEnd"/>
      <w:r w:rsidRPr="008917D9">
        <w:t xml:space="preserve"> zich nooit kunnen ontwikkelen tot een echte stad. </w:t>
      </w:r>
    </w:p>
    <w:p w:rsidR="008917D9" w:rsidRPr="008917D9" w:rsidRDefault="008917D9" w:rsidP="008917D9">
      <w:pPr>
        <w:pStyle w:val="BusTic"/>
      </w:pPr>
      <w:r w:rsidRPr="008917D9">
        <w:t>Sinds de aanleg van het vliegveld in 1975 krijgt de gemoedelijke streek steeds meer aandacht van nieuwsgierige toeristen.</w:t>
      </w:r>
    </w:p>
    <w:p w:rsidR="008917D9" w:rsidRPr="008917D9" w:rsidRDefault="008917D9" w:rsidP="008917D9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8917D9">
        <w:rPr>
          <w:rStyle w:val="Beziens"/>
        </w:rPr>
        <w:t>Figari</w:t>
      </w:r>
      <w:proofErr w:type="spellEnd"/>
      <w:r w:rsidRPr="008917D9">
        <w:rPr>
          <w:rStyle w:val="Beziens"/>
        </w:rPr>
        <w:t xml:space="preserve"> bezienswaardigheden</w:t>
      </w:r>
    </w:p>
    <w:p w:rsidR="008917D9" w:rsidRDefault="008917D9" w:rsidP="008917D9">
      <w:pPr>
        <w:pStyle w:val="BusTic"/>
      </w:pPr>
      <w:proofErr w:type="spellStart"/>
      <w:r w:rsidRPr="008917D9">
        <w:t>Figari</w:t>
      </w:r>
      <w:proofErr w:type="spellEnd"/>
      <w:r w:rsidRPr="008917D9">
        <w:t xml:space="preserve"> is vooral geschikt voor mensen die volop willen genieten van het rustgevende Corsicaanse platteland. </w:t>
      </w:r>
    </w:p>
    <w:p w:rsidR="008917D9" w:rsidRPr="008917D9" w:rsidRDefault="008917D9" w:rsidP="008917D9">
      <w:pPr>
        <w:pStyle w:val="BusTic"/>
      </w:pPr>
      <w:r w:rsidRPr="008917D9">
        <w:t>Toch zijn er in het dorpje zelf en de omgeving een aantal attracties te ontdekken die je niet mag missen:</w:t>
      </w:r>
    </w:p>
    <w:p w:rsidR="008917D9" w:rsidRPr="008917D9" w:rsidRDefault="008917D9" w:rsidP="008917D9">
      <w:pPr>
        <w:pStyle w:val="BusTic"/>
      </w:pPr>
      <w:r w:rsidRPr="008917D9">
        <w:t xml:space="preserve">De </w:t>
      </w:r>
      <w:proofErr w:type="spellStart"/>
      <w:r w:rsidRPr="008917D9">
        <w:t>Cagna</w:t>
      </w:r>
      <w:proofErr w:type="spellEnd"/>
      <w:r w:rsidRPr="008917D9">
        <w:t>, de 1100 meter hoge berg ten noorden van de vlakte</w:t>
      </w:r>
    </w:p>
    <w:p w:rsidR="008917D9" w:rsidRPr="008917D9" w:rsidRDefault="008917D9" w:rsidP="008917D9">
      <w:pPr>
        <w:pStyle w:val="BusTic"/>
      </w:pPr>
      <w:r w:rsidRPr="008917D9">
        <w:t>De heuvels naar het zuiden welke een ideaal wandelgebied vormen</w:t>
      </w:r>
    </w:p>
    <w:p w:rsidR="008917D9" w:rsidRPr="008917D9" w:rsidRDefault="008917D9" w:rsidP="008917D9">
      <w:pPr>
        <w:pStyle w:val="BusTic"/>
      </w:pPr>
      <w:r w:rsidRPr="008917D9">
        <w:t>De prachtige, door stenen muurtjes gescheiden akkers</w:t>
      </w:r>
    </w:p>
    <w:p w:rsidR="007F0E64" w:rsidRPr="008917D9" w:rsidRDefault="008917D9" w:rsidP="007E688F">
      <w:pPr>
        <w:pStyle w:val="BusTic"/>
        <w:rPr>
          <w:szCs w:val="24"/>
        </w:rPr>
      </w:pPr>
      <w:hyperlink r:id="rId15" w:tgtFrame="_blank" w:tooltip="De 10 mooiste stranden van Corsica" w:history="1">
        <w:r w:rsidRPr="008917D9">
          <w:rPr>
            <w:rStyle w:val="Hyperlink"/>
            <w:b w:val="0"/>
            <w:bCs w:val="0"/>
            <w:color w:val="auto"/>
            <w:u w:val="none"/>
          </w:rPr>
          <w:t>De kleine strandjes enkele kilometers verderop aan de kust</w:t>
        </w:r>
      </w:hyperlink>
    </w:p>
    <w:sectPr w:rsidR="007F0E64" w:rsidRPr="008917D9" w:rsidSect="00316BFA">
      <w:headerReference w:type="default" r:id="rId16"/>
      <w:footerReference w:type="default" r:id="rId17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C0" w:rsidRDefault="008A6BC0" w:rsidP="007A2B79">
      <w:r>
        <w:separator/>
      </w:r>
    </w:p>
  </w:endnote>
  <w:endnote w:type="continuationSeparator" w:id="0">
    <w:p w:rsidR="008A6BC0" w:rsidRDefault="008A6BC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917D9" w:rsidRPr="008917D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C0" w:rsidRDefault="008A6BC0" w:rsidP="007A2B79">
      <w:r>
        <w:separator/>
      </w:r>
    </w:p>
  </w:footnote>
  <w:footnote w:type="continuationSeparator" w:id="0">
    <w:p w:rsidR="008A6BC0" w:rsidRDefault="008A6BC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ADB2B6D"/>
    <w:multiLevelType w:val="multilevel"/>
    <w:tmpl w:val="5AC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08585ED8"/>
    <w:lvl w:ilvl="0" w:tplc="DDC4469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17D9"/>
    <w:rsid w:val="00894D9C"/>
    <w:rsid w:val="008A6BC0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917D9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917D9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6302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21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veerboo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onifacio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porto-vecch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de-10-mooiste-stranden-van-corsica/" TargetMode="External"/><Relationship Id="rId10" Type="http://schemas.openxmlformats.org/officeDocument/2006/relationships/hyperlink" Target="http://www.corsicavakantieinfo.nl/auto-hur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liegen-naar-corsica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F904-C5B1-48BC-8E1A-D6108E08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2014-10-16T13:17:00Z</dcterms:created>
  <dcterms:modified xsi:type="dcterms:W3CDTF">2014-10-16T13:17:00Z</dcterms:modified>
</cp:coreProperties>
</file>