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A2" w:rsidRPr="00BE6EA2" w:rsidRDefault="00BE6EA2" w:rsidP="00BE6EA2">
      <w:pPr>
        <w:rPr>
          <w:b/>
          <w:bCs/>
        </w:rPr>
      </w:pPr>
      <w:r w:rsidRPr="00BE6EA2">
        <w:rPr>
          <w:b/>
          <w:bCs/>
        </w:rPr>
        <w:t>Orkney-eilanden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BE6EA2" w:rsidRPr="00BE6EA2" w:rsidTr="00BE6EA2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E6EA2" w:rsidRPr="00BE6EA2" w:rsidRDefault="00BE6EA2" w:rsidP="00BE6EA2"/>
        </w:tc>
      </w:tr>
      <w:tr w:rsidR="00BE6EA2" w:rsidRPr="00BE6EA2" w:rsidTr="00BE6EA2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E6EA2" w:rsidRPr="00BE6EA2" w:rsidRDefault="00BE6EA2" w:rsidP="00BE6EA2"/>
        </w:tc>
      </w:tr>
    </w:tbl>
    <w:p w:rsidR="007821CF" w:rsidRDefault="007821CF" w:rsidP="007821CF">
      <w:pPr>
        <w:pStyle w:val="BusTic"/>
      </w:pPr>
      <w:bookmarkStart w:id="0" w:name="_GoBack"/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3DE150D7" wp14:editId="07E7247F">
            <wp:simplePos x="0" y="0"/>
            <wp:positionH relativeFrom="column">
              <wp:posOffset>5330190</wp:posOffset>
            </wp:positionH>
            <wp:positionV relativeFrom="paragraph">
              <wp:posOffset>73660</wp:posOffset>
            </wp:positionV>
            <wp:extent cx="1049655" cy="763270"/>
            <wp:effectExtent l="0" t="0" r="0" b="0"/>
            <wp:wrapSquare wrapText="bothSides"/>
            <wp:docPr id="5" name="Afbeelding 5" descr="Vlag van Orkne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Vlag van Orkney">
                      <a:hlinkClick r:id="rId8" tooltip="&quot;Vlag van Orkney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E6EA2" w:rsidRPr="007821CF">
        <w:t xml:space="preserve">De </w:t>
      </w:r>
      <w:r w:rsidR="00BE6EA2" w:rsidRPr="007821CF">
        <w:rPr>
          <w:bCs/>
        </w:rPr>
        <w:t>Orkney-eilanden</w:t>
      </w:r>
      <w:r w:rsidR="00BE6EA2" w:rsidRPr="007821CF">
        <w:t xml:space="preserve"> of </w:t>
      </w:r>
      <w:proofErr w:type="spellStart"/>
      <w:r w:rsidR="00BE6EA2" w:rsidRPr="007821CF">
        <w:rPr>
          <w:bCs/>
        </w:rPr>
        <w:t>Orcaden</w:t>
      </w:r>
      <w:proofErr w:type="spellEnd"/>
      <w:r w:rsidR="00BE6EA2" w:rsidRPr="007821CF">
        <w:t xml:space="preserve"> (</w:t>
      </w:r>
      <w:hyperlink r:id="rId10" w:tooltip="Schots-Gaelisch" w:history="1">
        <w:r w:rsidR="00BE6EA2" w:rsidRPr="007821CF">
          <w:rPr>
            <w:rStyle w:val="Hyperlink"/>
            <w:color w:val="auto"/>
            <w:u w:val="none"/>
          </w:rPr>
          <w:t>Schots-Gaelisch</w:t>
        </w:r>
      </w:hyperlink>
      <w:r w:rsidR="00BE6EA2" w:rsidRPr="007821CF">
        <w:t xml:space="preserve">: </w:t>
      </w:r>
      <w:proofErr w:type="spellStart"/>
      <w:r w:rsidR="00BE6EA2" w:rsidRPr="007821CF">
        <w:rPr>
          <w:iCs/>
        </w:rPr>
        <w:t>Àrcaibh</w:t>
      </w:r>
      <w:proofErr w:type="spellEnd"/>
      <w:r w:rsidR="00BE6EA2" w:rsidRPr="007821CF">
        <w:t xml:space="preserve">, </w:t>
      </w:r>
      <w:hyperlink r:id="rId11" w:tooltip="Engels" w:history="1">
        <w:r w:rsidR="00BE6EA2" w:rsidRPr="007821CF">
          <w:rPr>
            <w:rStyle w:val="Hyperlink"/>
            <w:color w:val="auto"/>
            <w:u w:val="none"/>
          </w:rPr>
          <w:t>Engels</w:t>
        </w:r>
      </w:hyperlink>
      <w:r w:rsidR="00BE6EA2" w:rsidRPr="007821CF">
        <w:t xml:space="preserve"> en </w:t>
      </w:r>
      <w:hyperlink r:id="rId12" w:tooltip="Schots (taal)" w:history="1">
        <w:r w:rsidR="00BE6EA2" w:rsidRPr="007821CF">
          <w:rPr>
            <w:rStyle w:val="Hyperlink"/>
            <w:color w:val="auto"/>
            <w:u w:val="none"/>
          </w:rPr>
          <w:t>Schots</w:t>
        </w:r>
      </w:hyperlink>
      <w:r w:rsidR="00BE6EA2" w:rsidRPr="007821CF">
        <w:t xml:space="preserve">: </w:t>
      </w:r>
      <w:r w:rsidR="00BE6EA2" w:rsidRPr="007821CF">
        <w:rPr>
          <w:iCs/>
        </w:rPr>
        <w:t>Orkney</w:t>
      </w:r>
      <w:r w:rsidR="00BE6EA2" w:rsidRPr="007821CF">
        <w:t xml:space="preserve"> of </w:t>
      </w:r>
      <w:r w:rsidR="00BE6EA2" w:rsidRPr="007821CF">
        <w:rPr>
          <w:iCs/>
        </w:rPr>
        <w:t>Orkney Islands</w:t>
      </w:r>
      <w:r w:rsidR="00BE6EA2" w:rsidRPr="007821CF">
        <w:t xml:space="preserve">) vormen een groep van ongeveer 200 kleine </w:t>
      </w:r>
      <w:hyperlink r:id="rId13" w:tooltip="Eiland" w:history="1">
        <w:r w:rsidR="00BE6EA2" w:rsidRPr="007821CF">
          <w:rPr>
            <w:rStyle w:val="Hyperlink"/>
            <w:color w:val="auto"/>
            <w:u w:val="none"/>
          </w:rPr>
          <w:t>eilanden</w:t>
        </w:r>
      </w:hyperlink>
      <w:r w:rsidR="00BE6EA2" w:rsidRPr="007821CF">
        <w:t xml:space="preserve"> die 16 km ten noorden van </w:t>
      </w:r>
      <w:hyperlink r:id="rId14" w:tooltip="Caithness" w:history="1">
        <w:proofErr w:type="spellStart"/>
        <w:r w:rsidR="00BE6EA2" w:rsidRPr="007821CF">
          <w:rPr>
            <w:rStyle w:val="Hyperlink"/>
            <w:color w:val="auto"/>
            <w:u w:val="none"/>
          </w:rPr>
          <w:t>Caithness</w:t>
        </w:r>
        <w:proofErr w:type="spellEnd"/>
      </w:hyperlink>
      <w:r w:rsidR="00BE6EA2" w:rsidRPr="007821CF">
        <w:t xml:space="preserve"> in Noord-</w:t>
      </w:r>
      <w:hyperlink r:id="rId15" w:tooltip="Schotland" w:history="1">
        <w:r w:rsidR="00BE6EA2" w:rsidRPr="007821CF">
          <w:rPr>
            <w:rStyle w:val="Hyperlink"/>
            <w:color w:val="auto"/>
            <w:u w:val="none"/>
          </w:rPr>
          <w:t>Schotland</w:t>
        </w:r>
      </w:hyperlink>
      <w:r w:rsidR="00BE6EA2" w:rsidRPr="007821CF">
        <w:t xml:space="preserve"> voor de kust liggen. </w:t>
      </w:r>
    </w:p>
    <w:p w:rsidR="007821CF" w:rsidRDefault="007821CF" w:rsidP="007821CF">
      <w:pPr>
        <w:pStyle w:val="BusTic"/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2371DD36" wp14:editId="62402121">
            <wp:simplePos x="0" y="0"/>
            <wp:positionH relativeFrom="column">
              <wp:posOffset>3909695</wp:posOffset>
            </wp:positionH>
            <wp:positionV relativeFrom="paragraph">
              <wp:posOffset>533400</wp:posOffset>
            </wp:positionV>
            <wp:extent cx="2512695" cy="1677670"/>
            <wp:effectExtent l="0" t="0" r="1905" b="0"/>
            <wp:wrapSquare wrapText="bothSides"/>
            <wp:docPr id="2" name="Afbeelding 2" descr="Orkney Skara Bra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Orkney Skara Brae.jpg">
                      <a:hlinkClick r:id="rId16"/>
                    </pic:cNvPr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6776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6EA2" w:rsidRPr="007821CF">
        <w:t xml:space="preserve">De Orkney-eilanden vormen één van de </w:t>
      </w:r>
      <w:hyperlink r:id="rId18" w:tooltip="Bestuurlijke indeling van Schotland" w:history="1">
        <w:r w:rsidR="00BE6EA2" w:rsidRPr="007821CF">
          <w:rPr>
            <w:rStyle w:val="Hyperlink"/>
            <w:color w:val="auto"/>
            <w:u w:val="none"/>
          </w:rPr>
          <w:t>raadsgebieden</w:t>
        </w:r>
      </w:hyperlink>
      <w:r w:rsidR="00BE6EA2" w:rsidRPr="007821CF">
        <w:t xml:space="preserve"> (council </w:t>
      </w:r>
      <w:proofErr w:type="spellStart"/>
      <w:r w:rsidR="00BE6EA2" w:rsidRPr="007821CF">
        <w:t>areas</w:t>
      </w:r>
      <w:proofErr w:type="spellEnd"/>
      <w:r w:rsidR="00BE6EA2" w:rsidRPr="007821CF">
        <w:t xml:space="preserve">) en </w:t>
      </w:r>
      <w:hyperlink r:id="rId19" w:tooltip="Lieutenancy areas of Scotland" w:history="1">
        <w:proofErr w:type="spellStart"/>
        <w:r w:rsidR="00BE6EA2" w:rsidRPr="007821CF">
          <w:rPr>
            <w:rStyle w:val="Hyperlink"/>
            <w:color w:val="auto"/>
            <w:u w:val="none"/>
          </w:rPr>
          <w:t>lieutenancy</w:t>
        </w:r>
        <w:proofErr w:type="spellEnd"/>
        <w:r w:rsidR="00BE6EA2" w:rsidRPr="007821CF">
          <w:rPr>
            <w:rStyle w:val="Hyperlink"/>
            <w:color w:val="auto"/>
            <w:u w:val="none"/>
          </w:rPr>
          <w:t xml:space="preserve"> </w:t>
        </w:r>
        <w:proofErr w:type="spellStart"/>
        <w:r w:rsidR="00BE6EA2" w:rsidRPr="007821CF">
          <w:rPr>
            <w:rStyle w:val="Hyperlink"/>
            <w:color w:val="auto"/>
            <w:u w:val="none"/>
          </w:rPr>
          <w:t>areas</w:t>
        </w:r>
        <w:proofErr w:type="spellEnd"/>
      </w:hyperlink>
      <w:r w:rsidR="00BE6EA2" w:rsidRPr="007821CF">
        <w:t xml:space="preserve"> van Schotland. </w:t>
      </w:r>
    </w:p>
    <w:p w:rsidR="007821CF" w:rsidRDefault="00BE6EA2" w:rsidP="007821CF">
      <w:pPr>
        <w:pStyle w:val="BusTic"/>
      </w:pPr>
      <w:r w:rsidRPr="007821CF">
        <w:t xml:space="preserve">Het grootste eiland staat bekend als </w:t>
      </w:r>
      <w:hyperlink r:id="rId20" w:tooltip="Mainland (Orkney)" w:history="1">
        <w:r w:rsidRPr="007821CF">
          <w:rPr>
            <w:rStyle w:val="Hyperlink"/>
            <w:color w:val="auto"/>
            <w:u w:val="none"/>
          </w:rPr>
          <w:t>Mainland</w:t>
        </w:r>
      </w:hyperlink>
      <w:r w:rsidRPr="007821CF">
        <w:t xml:space="preserve">. </w:t>
      </w:r>
    </w:p>
    <w:p w:rsidR="007821CF" w:rsidRDefault="00BE6EA2" w:rsidP="007821CF">
      <w:pPr>
        <w:pStyle w:val="BusTic"/>
      </w:pPr>
      <w:r w:rsidRPr="007821CF">
        <w:t xml:space="preserve">In totaal zijn ongeveer 20 van de eilanden bewoond. </w:t>
      </w:r>
    </w:p>
    <w:p w:rsidR="007821CF" w:rsidRDefault="00BE6EA2" w:rsidP="007821CF">
      <w:pPr>
        <w:pStyle w:val="BusTic"/>
      </w:pPr>
      <w:r w:rsidRPr="007821CF">
        <w:t>Mainland (</w:t>
      </w:r>
      <w:proofErr w:type="spellStart"/>
      <w:r w:rsidRPr="007821CF">
        <w:t>Stromness</w:t>
      </w:r>
      <w:proofErr w:type="spellEnd"/>
      <w:r w:rsidRPr="007821CF">
        <w:t xml:space="preserve">) is bereikbaar met een veerboot vanaf </w:t>
      </w:r>
      <w:hyperlink r:id="rId21" w:tooltip="Thurso" w:history="1">
        <w:proofErr w:type="spellStart"/>
        <w:r w:rsidRPr="007821CF">
          <w:rPr>
            <w:rStyle w:val="Hyperlink"/>
            <w:color w:val="auto"/>
            <w:u w:val="none"/>
          </w:rPr>
          <w:t>Thurso</w:t>
        </w:r>
        <w:proofErr w:type="spellEnd"/>
      </w:hyperlink>
      <w:r w:rsidRPr="007821CF">
        <w:t xml:space="preserve"> in </w:t>
      </w:r>
      <w:hyperlink r:id="rId22" w:tooltip="Schotland" w:history="1">
        <w:r w:rsidRPr="007821CF">
          <w:rPr>
            <w:rStyle w:val="Hyperlink"/>
            <w:color w:val="auto"/>
            <w:u w:val="none"/>
          </w:rPr>
          <w:t>Schotland</w:t>
        </w:r>
      </w:hyperlink>
      <w:r w:rsidRPr="007821CF">
        <w:t xml:space="preserve">. </w:t>
      </w:r>
    </w:p>
    <w:p w:rsidR="00BE6EA2" w:rsidRPr="007821CF" w:rsidRDefault="00BE6EA2" w:rsidP="007821CF">
      <w:pPr>
        <w:pStyle w:val="BusTic"/>
      </w:pPr>
      <w:r w:rsidRPr="007821CF">
        <w:t xml:space="preserve">De hoofdplaats is </w:t>
      </w:r>
      <w:hyperlink r:id="rId23" w:tooltip="Kirkwall" w:history="1">
        <w:proofErr w:type="spellStart"/>
        <w:r w:rsidRPr="007821CF">
          <w:rPr>
            <w:rStyle w:val="Hyperlink"/>
            <w:color w:val="auto"/>
            <w:u w:val="none"/>
          </w:rPr>
          <w:t>Kirkwall</w:t>
        </w:r>
        <w:proofErr w:type="spellEnd"/>
      </w:hyperlink>
      <w:r w:rsidRPr="007821CF">
        <w:t xml:space="preserve"> en het raadsgebied heeft 19.500 inwoners (2004).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24"/>
      <w:headerReference w:type="default" r:id="rId25"/>
      <w:footerReference w:type="default" r:id="rId26"/>
      <w:headerReference w:type="first" r:id="rId2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638" w:rsidRDefault="00835638" w:rsidP="00A64884">
      <w:r>
        <w:separator/>
      </w:r>
    </w:p>
  </w:endnote>
  <w:endnote w:type="continuationSeparator" w:id="0">
    <w:p w:rsidR="00835638" w:rsidRDefault="0083563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7821CF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7821CF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638" w:rsidRDefault="00835638" w:rsidP="00A64884">
      <w:r>
        <w:separator/>
      </w:r>
    </w:p>
  </w:footnote>
  <w:footnote w:type="continuationSeparator" w:id="0">
    <w:p w:rsidR="00835638" w:rsidRDefault="0083563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3563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821CF">
      <w:rPr>
        <w:rFonts w:asciiTheme="majorHAnsi" w:hAnsiTheme="majorHAnsi"/>
        <w:b/>
        <w:sz w:val="28"/>
        <w:szCs w:val="28"/>
      </w:rPr>
      <w:t>De Orkney Eilanden</w:t>
    </w:r>
  </w:p>
  <w:p w:rsidR="00A64884" w:rsidRDefault="0083563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3563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1EF3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E3BD2"/>
    <w:rsid w:val="001F501D"/>
    <w:rsid w:val="001F574B"/>
    <w:rsid w:val="002016A4"/>
    <w:rsid w:val="002018F8"/>
    <w:rsid w:val="0022157E"/>
    <w:rsid w:val="002221AB"/>
    <w:rsid w:val="0023720A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7557"/>
    <w:rsid w:val="003105AF"/>
    <w:rsid w:val="00311DC5"/>
    <w:rsid w:val="0031572D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5519A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21CF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35638"/>
    <w:rsid w:val="00841184"/>
    <w:rsid w:val="00842BB4"/>
    <w:rsid w:val="008461C7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1B2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BE6EA2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DF601A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20A2E"/>
    <w:rsid w:val="00F35DA8"/>
    <w:rsid w:val="00F365C2"/>
    <w:rsid w:val="00F40B3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52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Flag_of_Orkney_2007.svg" TargetMode="External"/><Relationship Id="rId13" Type="http://schemas.openxmlformats.org/officeDocument/2006/relationships/hyperlink" Target="http://nl.wikipedia.org/wiki/Eiland" TargetMode="External"/><Relationship Id="rId18" Type="http://schemas.openxmlformats.org/officeDocument/2006/relationships/hyperlink" Target="http://nl.wikipedia.org/wiki/Bestuurlijke_indeling_van_Schotland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Thurso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chots_(taal)" TargetMode="External"/><Relationship Id="rId17" Type="http://schemas.openxmlformats.org/officeDocument/2006/relationships/image" Target="media/image2.jpeg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estand:Orkney_Skara_Brae.jpg" TargetMode="External"/><Relationship Id="rId20" Type="http://schemas.openxmlformats.org/officeDocument/2006/relationships/hyperlink" Target="http://nl.wikipedia.org/wiki/Mainland_(Orkney)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Engels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chotland" TargetMode="External"/><Relationship Id="rId23" Type="http://schemas.openxmlformats.org/officeDocument/2006/relationships/hyperlink" Target="http://nl.wikipedia.org/wiki/Kirkwal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nl.wikipedia.org/wiki/Schots-Gaelisch" TargetMode="External"/><Relationship Id="rId19" Type="http://schemas.openxmlformats.org/officeDocument/2006/relationships/hyperlink" Target="http://nl.wikipedia.org/wiki/Lieutenancy_areas_of_Scotlan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Caithness" TargetMode="External"/><Relationship Id="rId22" Type="http://schemas.openxmlformats.org/officeDocument/2006/relationships/hyperlink" Target="http://nl.wikipedia.org/wiki/Schotland" TargetMode="External"/><Relationship Id="rId27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Schotland</vt:lpstr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Schotland</dc:title>
  <dc:subject>Eilanden</dc:subject>
  <dc:creator>Van het Internet</dc:creator>
  <dc:description>BusTic</dc:description>
  <cp:lastModifiedBy>Leen</cp:lastModifiedBy>
  <cp:revision>4</cp:revision>
  <dcterms:created xsi:type="dcterms:W3CDTF">2010-10-06T10:14:00Z</dcterms:created>
  <dcterms:modified xsi:type="dcterms:W3CDTF">2010-10-07T08:32:00Z</dcterms:modified>
  <cp:category>2010</cp:category>
</cp:coreProperties>
</file>