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60" w:rsidRPr="00C24DA7" w:rsidRDefault="00405C60" w:rsidP="00405C60">
      <w:pPr>
        <w:pStyle w:val="BusTic"/>
        <w:numPr>
          <w:ilvl w:val="0"/>
          <w:numId w:val="0"/>
        </w:numPr>
        <w:rPr>
          <w:rStyle w:val="plaats0"/>
          <w:sz w:val="52"/>
          <w:szCs w:val="52"/>
        </w:rPr>
      </w:pPr>
      <w:r w:rsidRPr="00C24DA7">
        <w:rPr>
          <w:rStyle w:val="plaats0"/>
          <w:sz w:val="52"/>
          <w:szCs w:val="52"/>
        </w:rPr>
        <w:t>Nati</w:t>
      </w:r>
      <w:r w:rsidR="00291D1E">
        <w:rPr>
          <w:rStyle w:val="plaats0"/>
          <w:sz w:val="52"/>
          <w:szCs w:val="52"/>
        </w:rPr>
        <w:t xml:space="preserve">onaal park </w:t>
      </w:r>
      <w:proofErr w:type="spellStart"/>
      <w:r w:rsidR="00291D1E">
        <w:rPr>
          <w:rStyle w:val="plaats0"/>
          <w:sz w:val="52"/>
          <w:szCs w:val="52"/>
        </w:rPr>
        <w:t>Bayerischer</w:t>
      </w:r>
      <w:proofErr w:type="spellEnd"/>
      <w:r w:rsidR="00291D1E">
        <w:rPr>
          <w:rStyle w:val="plaats0"/>
          <w:sz w:val="52"/>
          <w:szCs w:val="52"/>
        </w:rPr>
        <w:t xml:space="preserve"> </w:t>
      </w:r>
      <w:proofErr w:type="spellStart"/>
      <w:r w:rsidR="00291D1E">
        <w:rPr>
          <w:rStyle w:val="plaats0"/>
          <w:sz w:val="52"/>
          <w:szCs w:val="52"/>
        </w:rPr>
        <w:t>Wald</w:t>
      </w:r>
      <w:proofErr w:type="spellEnd"/>
      <w:r w:rsidR="00291D1E">
        <w:rPr>
          <w:rStyle w:val="plaats0"/>
          <w:sz w:val="52"/>
          <w:szCs w:val="52"/>
        </w:rPr>
        <w:t xml:space="preserve"> </w:t>
      </w:r>
    </w:p>
    <w:p w:rsidR="00D15A32" w:rsidRPr="00D15A32" w:rsidRDefault="003B6082" w:rsidP="00D15A32">
      <w:pPr>
        <w:pStyle w:val="BusTic"/>
        <w:numPr>
          <w:ilvl w:val="0"/>
          <w:numId w:val="0"/>
        </w:numPr>
        <w:ind w:left="284" w:hanging="284"/>
        <w:rPr>
          <w:rStyle w:val="Autobaan"/>
        </w:rPr>
      </w:pPr>
      <w:hyperlink r:id="rId8" w:tgtFrame="_blank" w:history="1">
        <w:r w:rsidR="00D15A32" w:rsidRPr="00D15A32">
          <w:rPr>
            <w:rStyle w:val="Autobaan"/>
          </w:rPr>
          <w:t>Klik hier voor een google</w:t>
        </w:r>
        <w:r w:rsidR="00D15A32">
          <w:rPr>
            <w:rStyle w:val="Autobaan"/>
          </w:rPr>
          <w:t xml:space="preserve"> &lt;&gt; </w:t>
        </w:r>
        <w:r w:rsidR="00D15A32" w:rsidRPr="00D15A32">
          <w:rPr>
            <w:rStyle w:val="Autobaan"/>
          </w:rPr>
          <w:t>maps kaart</w:t>
        </w:r>
      </w:hyperlink>
    </w:p>
    <w:p w:rsidR="00405C60" w:rsidRDefault="00405C60" w:rsidP="00405C60">
      <w:pPr>
        <w:pStyle w:val="BusTic"/>
      </w:pPr>
      <w:r w:rsidRPr="00405C60">
        <w:t xml:space="preserve">In Beieren, in de meest </w:t>
      </w:r>
      <w:proofErr w:type="spellStart"/>
      <w:r w:rsidRPr="00405C60">
        <w:t>zuid-oostelijke</w:t>
      </w:r>
      <w:proofErr w:type="spellEnd"/>
      <w:r w:rsidRPr="00405C60">
        <w:t xml:space="preserve"> deelstaat van Duitsland, is in 1970 het eerste nationale park van Duitsland gesticht. </w:t>
      </w:r>
    </w:p>
    <w:p w:rsidR="00405C60" w:rsidRPr="00405C60" w:rsidRDefault="00405C60" w:rsidP="00405C60">
      <w:pPr>
        <w:pStyle w:val="BusTic"/>
      </w:pPr>
      <w:r w:rsidRPr="00405C60">
        <w:t>In 1997 was de oppervlakte van het park gegroeid tot 243 vierkante kilometer.</w:t>
      </w:r>
    </w:p>
    <w:p w:rsidR="00405C60" w:rsidRDefault="00035744" w:rsidP="00405C60">
      <w:pPr>
        <w:pStyle w:val="BusTic"/>
      </w:pPr>
      <w:r>
        <w:rPr>
          <w:rFonts w:ascii="Lucida Sans Unicode" w:hAnsi="Lucida Sans Unicode" w:cs="Lucida Sans Unicode"/>
          <w:noProof/>
          <w:color w:val="FFFFFF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2ACBF68" wp14:editId="2837B852">
            <wp:simplePos x="0" y="0"/>
            <wp:positionH relativeFrom="page">
              <wp:align>right</wp:align>
            </wp:positionH>
            <wp:positionV relativeFrom="paragraph">
              <wp:posOffset>408305</wp:posOffset>
            </wp:positionV>
            <wp:extent cx="2253600" cy="1800000"/>
            <wp:effectExtent l="152400" t="152400" r="356870" b="353060"/>
            <wp:wrapSquare wrapText="bothSides"/>
            <wp:docPr id="1" name="Afbeelding 1" descr="http://s2.germany.travel/media/content/erholung/natur__und_nationalparks_1/bayerischer_wald/Nationalpark_Bayerischer_Wald_der_Grosse_Arbersee__DZT_Joachim_Messerschmidt_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2.germany.travel/media/content/erholung/natur__und_nationalparks_1/bayerischer_wald/Nationalpark_Bayerischer_Wald_der_Grosse_Arbersee__DZT_Joachim_Messerschmidt_1024x7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C60" w:rsidRPr="00405C60">
        <w:t xml:space="preserve">Daardoor is het nationale park </w:t>
      </w:r>
      <w:proofErr w:type="spellStart"/>
      <w:r w:rsidR="00405C60" w:rsidRPr="00405C60">
        <w:t>Bayerischer</w:t>
      </w:r>
      <w:proofErr w:type="spellEnd"/>
      <w:r w:rsidR="00405C60" w:rsidRPr="00405C60">
        <w:t xml:space="preserve"> </w:t>
      </w:r>
      <w:proofErr w:type="spellStart"/>
      <w:r w:rsidR="00405C60" w:rsidRPr="00405C60">
        <w:t>Wald</w:t>
      </w:r>
      <w:proofErr w:type="spellEnd"/>
      <w:r w:rsidR="00405C60" w:rsidRPr="00405C60">
        <w:t xml:space="preserve"> samen met het nationale park </w:t>
      </w:r>
      <w:proofErr w:type="spellStart"/>
      <w:r w:rsidR="00405C60" w:rsidRPr="00405C60">
        <w:t>Sumava</w:t>
      </w:r>
      <w:proofErr w:type="spellEnd"/>
      <w:r w:rsidR="00405C60" w:rsidRPr="00405C60">
        <w:t xml:space="preserve"> (Bohemer woud), dat er in het Oosten aan grenst, het grootste aaneengesloten beschermde natuurgebied in centraal Europa. </w:t>
      </w:r>
      <w:bookmarkStart w:id="0" w:name="_GoBack"/>
      <w:bookmarkEnd w:id="0"/>
    </w:p>
    <w:p w:rsidR="00405C60" w:rsidRDefault="00405C60" w:rsidP="00405C60">
      <w:pPr>
        <w:pStyle w:val="BusTic"/>
      </w:pPr>
      <w:r w:rsidRPr="00405C60">
        <w:t xml:space="preserve">"De natuur haar gang laten gaan" – dat is de filosofie van het nationale park </w:t>
      </w:r>
      <w:proofErr w:type="spellStart"/>
      <w:r w:rsidRPr="00405C60">
        <w:t>Bayerischer</w:t>
      </w:r>
      <w:proofErr w:type="spellEnd"/>
      <w:r w:rsidRPr="00405C60">
        <w:t xml:space="preserve"> </w:t>
      </w:r>
      <w:proofErr w:type="spellStart"/>
      <w:r w:rsidRPr="00405C60">
        <w:t>Wald</w:t>
      </w:r>
      <w:proofErr w:type="spellEnd"/>
      <w:r w:rsidRPr="00405C60">
        <w:t xml:space="preserve">. </w:t>
      </w:r>
    </w:p>
    <w:p w:rsidR="00405C60" w:rsidRDefault="00405C60" w:rsidP="00405C60">
      <w:pPr>
        <w:pStyle w:val="BusTic"/>
      </w:pPr>
      <w:r w:rsidRPr="00405C60">
        <w:t xml:space="preserve">Dat houdt in dat de natuur zich vrij en onbelemmerd en volgens haar eigen wetten mag ontwikkelen. </w:t>
      </w:r>
    </w:p>
    <w:p w:rsidR="00405C60" w:rsidRDefault="00405C60" w:rsidP="00405C60">
      <w:pPr>
        <w:pStyle w:val="BusTic"/>
      </w:pPr>
      <w:r w:rsidRPr="00405C60">
        <w:t xml:space="preserve">Bezoekers zijn van harte welkom: in de zomer en winter kunnen zij het prachtige nationale park ontdekken op de meer dan 300 km duidelijk aangegeven wandelpaden, bijna 200 km fietspaden en ongeveer 80 km loipes. </w:t>
      </w:r>
    </w:p>
    <w:p w:rsidR="00405C60" w:rsidRDefault="00405C60" w:rsidP="00405C60">
      <w:pPr>
        <w:pStyle w:val="BusTic"/>
      </w:pPr>
      <w:r w:rsidRPr="00405C60">
        <w:t xml:space="preserve">En er is veel te zien: op uw tocht door het ongerepte middengebergte, dat voor 95% met bos bedekt is, komt u langs geheimzinnige veengebieden, kristalheldere bergbeekjes en de </w:t>
      </w:r>
      <w:proofErr w:type="spellStart"/>
      <w:r w:rsidRPr="00405C60">
        <w:t>Rachselsee</w:t>
      </w:r>
      <w:proofErr w:type="spellEnd"/>
      <w:r w:rsidRPr="00405C60">
        <w:t xml:space="preserve">, het enige gletsjermeer van het nationale park. </w:t>
      </w:r>
    </w:p>
    <w:p w:rsidR="00405C60" w:rsidRDefault="00405C60" w:rsidP="00405C60">
      <w:pPr>
        <w:pStyle w:val="BusTic"/>
      </w:pPr>
      <w:r w:rsidRPr="00405C60">
        <w:t>Andere aanraders zijn bijvoorbeeld de verschillende avonturenpaden, zoals "</w:t>
      </w:r>
      <w:proofErr w:type="spellStart"/>
      <w:r w:rsidRPr="00405C60">
        <w:t>Watzlik-Hain</w:t>
      </w:r>
      <w:proofErr w:type="spellEnd"/>
      <w:r w:rsidRPr="00405C60">
        <w:t xml:space="preserve">", "Schachten &amp; </w:t>
      </w:r>
      <w:proofErr w:type="spellStart"/>
      <w:r w:rsidRPr="00405C60">
        <w:t>Filze</w:t>
      </w:r>
      <w:proofErr w:type="spellEnd"/>
      <w:r w:rsidRPr="00405C60">
        <w:t xml:space="preserve">" en de </w:t>
      </w:r>
      <w:proofErr w:type="spellStart"/>
      <w:r w:rsidRPr="00405C60">
        <w:t>Seelensteig</w:t>
      </w:r>
      <w:proofErr w:type="spellEnd"/>
      <w:r w:rsidRPr="00405C60">
        <w:t xml:space="preserve">, het </w:t>
      </w:r>
      <w:proofErr w:type="spellStart"/>
      <w:r w:rsidRPr="00405C60">
        <w:t>Lusen</w:t>
      </w:r>
      <w:proofErr w:type="spellEnd"/>
      <w:r w:rsidRPr="00405C60">
        <w:t>-wandelgebied, de oerbossen van Rachel-</w:t>
      </w:r>
      <w:proofErr w:type="spellStart"/>
      <w:r w:rsidRPr="00405C60">
        <w:t>Falkenstein</w:t>
      </w:r>
      <w:proofErr w:type="spellEnd"/>
      <w:r w:rsidRPr="00405C60">
        <w:t xml:space="preserve"> en het </w:t>
      </w:r>
      <w:proofErr w:type="spellStart"/>
      <w:r w:rsidRPr="00405C60">
        <w:t>rotswandelgebied</w:t>
      </w:r>
      <w:proofErr w:type="spellEnd"/>
      <w:r w:rsidRPr="00405C60">
        <w:t xml:space="preserve">. </w:t>
      </w:r>
    </w:p>
    <w:p w:rsidR="00405C60" w:rsidRDefault="00405C60" w:rsidP="00405C60">
      <w:pPr>
        <w:pStyle w:val="BusTic"/>
      </w:pPr>
      <w:r w:rsidRPr="00405C60">
        <w:t xml:space="preserve">Het landklimaat, dat hier vaak ruig is met lange winters en veel sneeuw, en de grote hoogteverschillen tussen de 600 en de 1.453 m zorgen voor ideale omstandigheden voor de inheemse diersoorten, zoals de oehoe, de oeraluil, de raaf, de otter, het </w:t>
      </w:r>
      <w:proofErr w:type="spellStart"/>
      <w:r w:rsidRPr="00405C60">
        <w:t>auer</w:t>
      </w:r>
      <w:proofErr w:type="spellEnd"/>
      <w:r w:rsidRPr="00405C60">
        <w:t xml:space="preserve">- en het hazelhoen en de drieteenspecht. </w:t>
      </w:r>
    </w:p>
    <w:p w:rsidR="00405C60" w:rsidRDefault="00405C60" w:rsidP="00405C60">
      <w:pPr>
        <w:pStyle w:val="BusTic"/>
      </w:pPr>
      <w:r w:rsidRPr="00405C60">
        <w:t xml:space="preserve">Veel van die dieren kunt u ook bewonderen in het wildpark bij </w:t>
      </w:r>
      <w:proofErr w:type="spellStart"/>
      <w:r w:rsidRPr="00405C60">
        <w:t>Neuschönau</w:t>
      </w:r>
      <w:proofErr w:type="spellEnd"/>
      <w:r w:rsidRPr="00405C60">
        <w:t xml:space="preserve">. Kinderen kunnen zich uitleven op een bosspeelterrein en in het voor Europa unieke </w:t>
      </w:r>
      <w:proofErr w:type="spellStart"/>
      <w:r w:rsidRPr="00405C60">
        <w:t>wilderniscamp</w:t>
      </w:r>
      <w:proofErr w:type="spellEnd"/>
      <w:r w:rsidRPr="00405C60">
        <w:t xml:space="preserve"> bij de </w:t>
      </w:r>
      <w:proofErr w:type="spellStart"/>
      <w:r w:rsidRPr="00405C60">
        <w:t>Falkenstein</w:t>
      </w:r>
      <w:proofErr w:type="spellEnd"/>
      <w:r w:rsidRPr="00405C60">
        <w:t xml:space="preserve">, kortom een eenmalige belevenis middenin de ongerepte natuur. </w:t>
      </w:r>
    </w:p>
    <w:p w:rsidR="009D7B36" w:rsidRPr="00297303" w:rsidRDefault="00405C60" w:rsidP="00405C60">
      <w:pPr>
        <w:pStyle w:val="BusTic"/>
      </w:pPr>
      <w:r w:rsidRPr="00405C60">
        <w:t>En wie nog meer informatie wil, kan in het museum Sankt Oswald en het bezoekerscentrum Hans-</w:t>
      </w:r>
      <w:proofErr w:type="spellStart"/>
      <w:r w:rsidRPr="00405C60">
        <w:t>Eisenmann</w:t>
      </w:r>
      <w:proofErr w:type="spellEnd"/>
      <w:r w:rsidRPr="00405C60">
        <w:t>-</w:t>
      </w:r>
      <w:proofErr w:type="spellStart"/>
      <w:r w:rsidRPr="00405C60">
        <w:t>Haus</w:t>
      </w:r>
      <w:proofErr w:type="spellEnd"/>
      <w:r w:rsidRPr="00405C60">
        <w:t xml:space="preserve"> bij </w:t>
      </w:r>
      <w:proofErr w:type="spellStart"/>
      <w:r w:rsidRPr="00405C60">
        <w:t>Neuschönau</w:t>
      </w:r>
      <w:proofErr w:type="spellEnd"/>
      <w:r w:rsidRPr="00405C60">
        <w:t xml:space="preserve"> alles te weten komen over de geschiedenis en de vele interessante wetenswaardigheden van het nationale park </w:t>
      </w:r>
      <w:proofErr w:type="spellStart"/>
      <w:r w:rsidRPr="00405C60">
        <w:t>Bayerischer</w:t>
      </w:r>
      <w:proofErr w:type="spellEnd"/>
      <w:r w:rsidRPr="00405C60">
        <w:t xml:space="preserve"> </w:t>
      </w:r>
      <w:proofErr w:type="spellStart"/>
      <w:r w:rsidRPr="00405C60">
        <w:t>Wald</w:t>
      </w:r>
      <w:proofErr w:type="spellEnd"/>
      <w:r w:rsidRPr="00405C60">
        <w:t>.</w:t>
      </w:r>
    </w:p>
    <w:sectPr w:rsidR="009D7B36" w:rsidRPr="00297303" w:rsidSect="001006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828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82" w:rsidRDefault="003B6082" w:rsidP="007A2B79">
      <w:r>
        <w:separator/>
      </w:r>
    </w:p>
  </w:endnote>
  <w:endnote w:type="continuationSeparator" w:id="0">
    <w:p w:rsidR="003B6082" w:rsidRDefault="003B6082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035744" w:rsidRPr="00035744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 w:rsidP="0010063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82" w:rsidRDefault="003B6082" w:rsidP="007A2B79">
      <w:r>
        <w:separator/>
      </w:r>
    </w:p>
  </w:footnote>
  <w:footnote w:type="continuationSeparator" w:id="0">
    <w:p w:rsidR="003B6082" w:rsidRDefault="003B6082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Pr="00575CB6" w:rsidRDefault="007518A3" w:rsidP="00100634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 w:rsidRPr="00575CB6">
      <w:rPr>
        <w:rFonts w:ascii="Verdana" w:hAnsi="Verdana"/>
        <w:b/>
        <w:noProof/>
        <w:lang w:val="nl-NL"/>
      </w:rPr>
      <w:drawing>
        <wp:anchor distT="0" distB="0" distL="114300" distR="114300" simplePos="0" relativeHeight="251659264" behindDoc="1" locked="0" layoutInCell="1" allowOverlap="1" wp14:anchorId="100A9CA4" wp14:editId="022803D8">
          <wp:simplePos x="0" y="0"/>
          <wp:positionH relativeFrom="column">
            <wp:posOffset>5387975</wp:posOffset>
          </wp:positionH>
          <wp:positionV relativeFrom="paragraph">
            <wp:posOffset>-283845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999">
      <w:rPr>
        <w:rFonts w:ascii="Verdana" w:hAnsi="Verdana"/>
        <w:b/>
        <w:noProof/>
        <w:lang w:val="nl-NL"/>
      </w:rPr>
      <w:t>Natuurparken Duitsland</w:t>
    </w:r>
  </w:p>
  <w:p w:rsidR="002221B7" w:rsidRPr="007A2B79" w:rsidRDefault="002221B7">
    <w:pPr>
      <w:pStyle w:val="Koptekst"/>
      <w:rPr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807"/>
    <w:multiLevelType w:val="hybridMultilevel"/>
    <w:tmpl w:val="7FA8BB6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C25C2"/>
    <w:multiLevelType w:val="hybridMultilevel"/>
    <w:tmpl w:val="797CEF9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0765B"/>
    <w:multiLevelType w:val="hybridMultilevel"/>
    <w:tmpl w:val="92DECB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>
    <w:nsid w:val="068A19A3"/>
    <w:multiLevelType w:val="hybridMultilevel"/>
    <w:tmpl w:val="769CC02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F45BE3"/>
    <w:multiLevelType w:val="hybridMultilevel"/>
    <w:tmpl w:val="CFDCCAE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3A2D2B"/>
    <w:multiLevelType w:val="hybridMultilevel"/>
    <w:tmpl w:val="367CC2E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143175"/>
    <w:multiLevelType w:val="hybridMultilevel"/>
    <w:tmpl w:val="DBB8CB1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6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>
    <w:nsid w:val="3860750E"/>
    <w:multiLevelType w:val="multilevel"/>
    <w:tmpl w:val="BCBC2564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0">
    <w:nsid w:val="39EC52BE"/>
    <w:multiLevelType w:val="hybridMultilevel"/>
    <w:tmpl w:val="F28C7AA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9D6A2F"/>
    <w:multiLevelType w:val="hybridMultilevel"/>
    <w:tmpl w:val="CAA80E3C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571E6E79"/>
    <w:multiLevelType w:val="multilevel"/>
    <w:tmpl w:val="B9D0077E"/>
    <w:styleLink w:val="LFO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5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1">
    <w:nsid w:val="6DB503D6"/>
    <w:multiLevelType w:val="hybridMultilevel"/>
    <w:tmpl w:val="CCD47E1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67401D"/>
    <w:multiLevelType w:val="multilevel"/>
    <w:tmpl w:val="C164A3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6A97156"/>
    <w:multiLevelType w:val="hybridMultilevel"/>
    <w:tmpl w:val="84EE3110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54243"/>
    <w:multiLevelType w:val="hybridMultilevel"/>
    <w:tmpl w:val="823E2E04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8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17"/>
  </w:num>
  <w:num w:numId="4">
    <w:abstractNumId w:val="9"/>
  </w:num>
  <w:num w:numId="5">
    <w:abstractNumId w:val="1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</w:num>
  <w:num w:numId="15">
    <w:abstractNumId w:val="18"/>
  </w:num>
  <w:num w:numId="16">
    <w:abstractNumId w:val="5"/>
  </w:num>
  <w:num w:numId="17">
    <w:abstractNumId w:val="24"/>
  </w:num>
  <w:num w:numId="18">
    <w:abstractNumId w:val="23"/>
  </w:num>
  <w:num w:numId="19">
    <w:abstractNumId w:val="10"/>
  </w:num>
  <w:num w:numId="20">
    <w:abstractNumId w:val="31"/>
  </w:num>
  <w:num w:numId="21">
    <w:abstractNumId w:val="26"/>
  </w:num>
  <w:num w:numId="22">
    <w:abstractNumId w:val="39"/>
  </w:num>
  <w:num w:numId="23">
    <w:abstractNumId w:val="16"/>
  </w:num>
  <w:num w:numId="24">
    <w:abstractNumId w:val="33"/>
  </w:num>
  <w:num w:numId="25">
    <w:abstractNumId w:val="4"/>
  </w:num>
  <w:num w:numId="26">
    <w:abstractNumId w:val="27"/>
  </w:num>
  <w:num w:numId="27">
    <w:abstractNumId w:val="28"/>
  </w:num>
  <w:num w:numId="28">
    <w:abstractNumId w:val="47"/>
  </w:num>
  <w:num w:numId="29">
    <w:abstractNumId w:val="29"/>
  </w:num>
  <w:num w:numId="30">
    <w:abstractNumId w:val="15"/>
  </w:num>
  <w:num w:numId="3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0"/>
  </w:num>
  <w:num w:numId="34">
    <w:abstractNumId w:val="35"/>
  </w:num>
  <w:num w:numId="35">
    <w:abstractNumId w:val="34"/>
  </w:num>
  <w:num w:numId="36">
    <w:abstractNumId w:val="19"/>
  </w:num>
  <w:num w:numId="37">
    <w:abstractNumId w:val="42"/>
  </w:num>
  <w:num w:numId="38">
    <w:abstractNumId w:val="0"/>
  </w:num>
  <w:num w:numId="39">
    <w:abstractNumId w:val="45"/>
  </w:num>
  <w:num w:numId="40">
    <w:abstractNumId w:val="41"/>
  </w:num>
  <w:num w:numId="41">
    <w:abstractNumId w:val="20"/>
  </w:num>
  <w:num w:numId="42">
    <w:abstractNumId w:val="43"/>
  </w:num>
  <w:num w:numId="43">
    <w:abstractNumId w:val="1"/>
  </w:num>
  <w:num w:numId="44">
    <w:abstractNumId w:val="22"/>
  </w:num>
  <w:num w:numId="45">
    <w:abstractNumId w:val="8"/>
  </w:num>
  <w:num w:numId="46">
    <w:abstractNumId w:val="6"/>
  </w:num>
  <w:num w:numId="47">
    <w:abstractNumId w:val="12"/>
  </w:num>
  <w:num w:numId="48">
    <w:abstractNumId w:val="3"/>
  </w:num>
  <w:num w:numId="49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33E6C"/>
    <w:rsid w:val="00035744"/>
    <w:rsid w:val="00053E0F"/>
    <w:rsid w:val="00077BC5"/>
    <w:rsid w:val="0008766A"/>
    <w:rsid w:val="000B35DC"/>
    <w:rsid w:val="000B3F02"/>
    <w:rsid w:val="000D0A8B"/>
    <w:rsid w:val="000E29C0"/>
    <w:rsid w:val="000F2CCD"/>
    <w:rsid w:val="000F3B57"/>
    <w:rsid w:val="000F4F6B"/>
    <w:rsid w:val="00100634"/>
    <w:rsid w:val="00120DD2"/>
    <w:rsid w:val="00163F43"/>
    <w:rsid w:val="0017744B"/>
    <w:rsid w:val="001A4BA9"/>
    <w:rsid w:val="001B0768"/>
    <w:rsid w:val="001D64BE"/>
    <w:rsid w:val="002221B7"/>
    <w:rsid w:val="00257766"/>
    <w:rsid w:val="00275D6D"/>
    <w:rsid w:val="00291D1E"/>
    <w:rsid w:val="002935C8"/>
    <w:rsid w:val="00297303"/>
    <w:rsid w:val="002A65F5"/>
    <w:rsid w:val="002B29A5"/>
    <w:rsid w:val="002D3FA7"/>
    <w:rsid w:val="002E537E"/>
    <w:rsid w:val="002F6A8B"/>
    <w:rsid w:val="003063BC"/>
    <w:rsid w:val="00330EC1"/>
    <w:rsid w:val="00343FFB"/>
    <w:rsid w:val="00354A1A"/>
    <w:rsid w:val="0036546C"/>
    <w:rsid w:val="00375508"/>
    <w:rsid w:val="00376CE9"/>
    <w:rsid w:val="003B6082"/>
    <w:rsid w:val="003B734B"/>
    <w:rsid w:val="003C3E7E"/>
    <w:rsid w:val="00405C60"/>
    <w:rsid w:val="0042595A"/>
    <w:rsid w:val="004435A4"/>
    <w:rsid w:val="004851EC"/>
    <w:rsid w:val="00495196"/>
    <w:rsid w:val="004B0A15"/>
    <w:rsid w:val="004B37B7"/>
    <w:rsid w:val="004C1486"/>
    <w:rsid w:val="004D1406"/>
    <w:rsid w:val="004F49EB"/>
    <w:rsid w:val="00522CF5"/>
    <w:rsid w:val="00553B72"/>
    <w:rsid w:val="005657B4"/>
    <w:rsid w:val="00575CB6"/>
    <w:rsid w:val="00576470"/>
    <w:rsid w:val="00583E24"/>
    <w:rsid w:val="00590A04"/>
    <w:rsid w:val="005A431A"/>
    <w:rsid w:val="005D0E3B"/>
    <w:rsid w:val="006226E1"/>
    <w:rsid w:val="00630A26"/>
    <w:rsid w:val="0065745A"/>
    <w:rsid w:val="00687CFF"/>
    <w:rsid w:val="00695640"/>
    <w:rsid w:val="006A4E41"/>
    <w:rsid w:val="006B0288"/>
    <w:rsid w:val="006B6011"/>
    <w:rsid w:val="006C3B72"/>
    <w:rsid w:val="006C4166"/>
    <w:rsid w:val="006E27B4"/>
    <w:rsid w:val="00732328"/>
    <w:rsid w:val="007518A3"/>
    <w:rsid w:val="00762F5A"/>
    <w:rsid w:val="007854B0"/>
    <w:rsid w:val="007873A9"/>
    <w:rsid w:val="007A2B79"/>
    <w:rsid w:val="007C5E0F"/>
    <w:rsid w:val="007E779C"/>
    <w:rsid w:val="0083246E"/>
    <w:rsid w:val="00862C18"/>
    <w:rsid w:val="00867836"/>
    <w:rsid w:val="00880C04"/>
    <w:rsid w:val="008830B5"/>
    <w:rsid w:val="0088658C"/>
    <w:rsid w:val="008D0BAE"/>
    <w:rsid w:val="009D2624"/>
    <w:rsid w:val="009D7B36"/>
    <w:rsid w:val="009E220D"/>
    <w:rsid w:val="009F1975"/>
    <w:rsid w:val="00A63239"/>
    <w:rsid w:val="00A63BD1"/>
    <w:rsid w:val="00A644E1"/>
    <w:rsid w:val="00A8267D"/>
    <w:rsid w:val="00A927AF"/>
    <w:rsid w:val="00AA7E3C"/>
    <w:rsid w:val="00AD1C0A"/>
    <w:rsid w:val="00AD31CC"/>
    <w:rsid w:val="00B62ED2"/>
    <w:rsid w:val="00B63796"/>
    <w:rsid w:val="00B6539F"/>
    <w:rsid w:val="00B76B49"/>
    <w:rsid w:val="00B76BDB"/>
    <w:rsid w:val="00BC7C6A"/>
    <w:rsid w:val="00BD0AC1"/>
    <w:rsid w:val="00BE29C2"/>
    <w:rsid w:val="00BF56E5"/>
    <w:rsid w:val="00C01945"/>
    <w:rsid w:val="00C075CE"/>
    <w:rsid w:val="00C12C50"/>
    <w:rsid w:val="00C24DA7"/>
    <w:rsid w:val="00C464B4"/>
    <w:rsid w:val="00C56E7A"/>
    <w:rsid w:val="00C65AE8"/>
    <w:rsid w:val="00C75D61"/>
    <w:rsid w:val="00CA408D"/>
    <w:rsid w:val="00CB7D9C"/>
    <w:rsid w:val="00CD4835"/>
    <w:rsid w:val="00D01349"/>
    <w:rsid w:val="00D15A32"/>
    <w:rsid w:val="00D26096"/>
    <w:rsid w:val="00D366CC"/>
    <w:rsid w:val="00D41619"/>
    <w:rsid w:val="00D51E15"/>
    <w:rsid w:val="00D748B9"/>
    <w:rsid w:val="00D963B6"/>
    <w:rsid w:val="00DB0999"/>
    <w:rsid w:val="00DC16E0"/>
    <w:rsid w:val="00DC4B05"/>
    <w:rsid w:val="00DE3CD7"/>
    <w:rsid w:val="00DF6513"/>
    <w:rsid w:val="00E14B75"/>
    <w:rsid w:val="00E61BCA"/>
    <w:rsid w:val="00E632BB"/>
    <w:rsid w:val="00E760C6"/>
    <w:rsid w:val="00E83D9B"/>
    <w:rsid w:val="00E9132D"/>
    <w:rsid w:val="00ED0E92"/>
    <w:rsid w:val="00EE315B"/>
    <w:rsid w:val="00EF333C"/>
    <w:rsid w:val="00F14055"/>
    <w:rsid w:val="00F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664F9B-3001-4B81-85FD-01A830E0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5C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D748B9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qFormat/>
    <w:rsid w:val="00583E24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locked/>
    <w:rsid w:val="00583E24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  <w:style w:type="numbering" w:customStyle="1" w:styleId="LFO3">
    <w:name w:val="LFO3"/>
    <w:basedOn w:val="Geenlijst"/>
    <w:rsid w:val="007518A3"/>
    <w:pPr>
      <w:numPr>
        <w:numId w:val="35"/>
      </w:numPr>
    </w:pPr>
  </w:style>
  <w:style w:type="character" w:customStyle="1" w:styleId="apple-converted-space">
    <w:name w:val="apple-converted-space"/>
    <w:basedOn w:val="Standaardalinea-lettertype"/>
    <w:rsid w:val="003063BC"/>
  </w:style>
  <w:style w:type="character" w:customStyle="1" w:styleId="Kop5Char">
    <w:name w:val="Kop 5 Char"/>
    <w:basedOn w:val="Standaardalinea-lettertype"/>
    <w:link w:val="Kop5"/>
    <w:uiPriority w:val="9"/>
    <w:semiHidden/>
    <w:rsid w:val="00405C60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US"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CD483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88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70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many.travel/nl/kartenansicht.html?points=48.994709_13.389848&amp;themes=72&amp;route=&amp;pIds=true&amp;back=http%3A%2F%2Fwww.germany.travel%2Fnl%2Fontspanning-recreatie%2Fnatuurparken-nationale-parken%2Fnationaal-park-bayerischer-wald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411F1-06A0-465B-BFA0-71A5C4D8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Natuurparken Duitsland 2013</vt:lpstr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Natuurparken Duitsland 2013</dc:title>
  <dc:subject>Nederland</dc:subject>
  <dc:creator>Van het Internet</dc:creator>
  <cp:lastModifiedBy>Hendrik Berends</cp:lastModifiedBy>
  <cp:revision>6</cp:revision>
  <cp:lastPrinted>2013-05-29T08:11:00Z</cp:lastPrinted>
  <dcterms:created xsi:type="dcterms:W3CDTF">2013-05-29T08:10:00Z</dcterms:created>
  <dcterms:modified xsi:type="dcterms:W3CDTF">2013-05-29T19:10:00Z</dcterms:modified>
</cp:coreProperties>
</file>