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CF" w:rsidRPr="004505CF" w:rsidRDefault="0087780E" w:rsidP="0087780E">
      <w:pPr>
        <w:spacing w:before="120"/>
        <w:rPr>
          <w:rFonts w:ascii="Verdana" w:hAnsi="Verdana"/>
          <w:bCs/>
          <w:kern w:val="36"/>
          <w:sz w:val="56"/>
          <w:szCs w:val="56"/>
          <w:lang w:val="de-DE"/>
        </w:rPr>
      </w:pPr>
      <w:r w:rsidRPr="004505CF">
        <w:rPr>
          <w:rFonts w:ascii="Verdana" w:hAnsi="Verdana"/>
          <w:bCs/>
          <w:sz w:val="56"/>
          <w:szCs w:val="56"/>
          <w:lang w:val="de-DE"/>
        </w:rPr>
        <w:t>Waddenzee van Sleeswijk-</w:t>
      </w:r>
      <w:r w:rsidRPr="004505CF">
        <w:rPr>
          <w:rFonts w:ascii="Verdana" w:hAnsi="Verdana"/>
          <w:bCs/>
          <w:kern w:val="36"/>
          <w:sz w:val="56"/>
          <w:szCs w:val="56"/>
          <w:lang w:val="de-DE"/>
        </w:rPr>
        <w:t xml:space="preserve">Holstein </w:t>
      </w:r>
    </w:p>
    <w:p w:rsidR="0087780E" w:rsidRPr="004505CF" w:rsidRDefault="004505CF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noProof/>
          <w:sz w:val="24"/>
          <w:szCs w:val="24"/>
          <w:lang w:val="nl-N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107950</wp:posOffset>
            </wp:positionV>
            <wp:extent cx="1978025" cy="1483360"/>
            <wp:effectExtent l="0" t="0" r="0" b="0"/>
            <wp:wrapSquare wrapText="bothSides"/>
            <wp:docPr id="16" name="Afbeelding 16" descr="http://www.duitsverkeersbureau.nl/images/content/pic_nationalpark_schleswigholstei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duitsverkeersbureau.nl/images/content/pic_nationalpark_schleswigholstein_1.jp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83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0E" w:rsidRPr="004505CF">
        <w:rPr>
          <w:rFonts w:ascii="Verdana" w:hAnsi="Verdana"/>
          <w:sz w:val="24"/>
          <w:szCs w:val="24"/>
          <w:lang w:val="de-DE"/>
        </w:rPr>
        <w:t xml:space="preserve">Het nationale park 'Waddenzee van Sleeswijk-Holstein' is het grootste nationale park van Midden-Europa.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Het grootste samenhangende waddenlandschap ter wereld, dat van de Nederlandse Noordzeekust tot aan Denemarken reikt, omvat eenderde van de deelstaat Sleeswijk-Holstein.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De Waddenzee, een door de getijden beïnvloede zeestrook die bij vloed door water wordt overstroomd en bij eb droog blijft, is wereldwijd uniek.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U beleeft er een vrijwel onaangetast zeelandschap met duinen, stranden en zilte weilanden.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De Halligen, kleine onbedijkte, uit kwelderland ontstane eilandjes in de Noordzee, worden bij springvloed en storm overstroomd. </w:t>
      </w:r>
    </w:p>
    <w:p w:rsidR="0087780E" w:rsidRPr="004505CF" w:rsidRDefault="004505CF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noProof/>
          <w:sz w:val="24"/>
          <w:szCs w:val="24"/>
          <w:lang w:val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5016500</wp:posOffset>
            </wp:positionH>
            <wp:positionV relativeFrom="paragraph">
              <wp:posOffset>1012190</wp:posOffset>
            </wp:positionV>
            <wp:extent cx="1483360" cy="1978025"/>
            <wp:effectExtent l="0" t="0" r="0" b="0"/>
            <wp:wrapSquare wrapText="bothSides"/>
            <wp:docPr id="17" name="Afbeelding 17" descr="http://www.duitsverkeersbureau.nl/images/content/pic_nationalpark_schleswigholstei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duitsverkeersbureau.nl/images/content/pic_nationalpark_schleswigholstein_2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360" cy="19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80E" w:rsidRPr="004505CF">
        <w:rPr>
          <w:rFonts w:ascii="Verdana" w:hAnsi="Verdana"/>
          <w:sz w:val="24"/>
          <w:szCs w:val="24"/>
          <w:lang w:val="de-DE"/>
        </w:rPr>
        <w:t xml:space="preserve">De Waddenzee wordt bevolkt door maar liefst 3200 diersoorten.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Langs het water kunt u zeesterren, kreeften, slakken, schelpen en wadpieren ontdekken.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Als broed- en rustplaats van een groot aantal trekvogels is het nationale park elk jaar weer een enorme attractie voor bezoekers.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In de herfst kunt u meebeleven hoe de meest uiteenlopende vogelsoorten in stormachtige vlucht komen aanvliegen – een onvergelijkelijk natuurspektakel.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>De zilte weilanden brengen een rijk gevarieerde flora voort met o.a. lamsoor, rood zwenkgras en zeeweegbree.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Ervaren wadgidsen tonen u het schouwspel van eb en vloed, als de zee na zes uur terugkeert en de prielen, diepe geulen in het waddenlandschap, weer met zeewater vult.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>Of er nu strandwandelingen, zwemmen in zee, wadwandelingen, boottochten of vogelobservaties in de zilte weilanden op het programma staan – een vakantie in het nationale park 'Waddenzee van Sleeswijk-Holstein' biedt gegarandeerd volop ontspanning voor lichaam en geest.</w:t>
      </w:r>
    </w:p>
    <w:p w:rsidR="0087780E" w:rsidRPr="004505CF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Pr="004505CF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Pr="004505CF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4505CF" w:rsidRDefault="004505CF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4505CF" w:rsidRPr="004505CF" w:rsidRDefault="004505CF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Pr="004505CF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Pr="004505CF" w:rsidRDefault="0087780E" w:rsidP="0087780E">
      <w:pPr>
        <w:spacing w:before="120"/>
        <w:rPr>
          <w:rFonts w:ascii="Verdana" w:hAnsi="Verdana"/>
          <w:b/>
          <w:bCs/>
          <w:sz w:val="24"/>
          <w:szCs w:val="24"/>
          <w:lang w:val="de-DE"/>
        </w:rPr>
      </w:pPr>
    </w:p>
    <w:p w:rsidR="0087780E" w:rsidRPr="004505CF" w:rsidRDefault="0087780E" w:rsidP="0087780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4505CF">
        <w:rPr>
          <w:rFonts w:ascii="Verdana" w:hAnsi="Verdana"/>
          <w:b/>
          <w:bCs/>
          <w:sz w:val="24"/>
          <w:szCs w:val="24"/>
          <w:lang w:val="de-DE"/>
        </w:rPr>
        <w:lastRenderedPageBreak/>
        <w:t>Highlights:</w:t>
      </w:r>
      <w:r w:rsidRPr="004505CF">
        <w:rPr>
          <w:rFonts w:ascii="Verdana" w:hAnsi="Verdana"/>
          <w:b/>
          <w:sz w:val="24"/>
          <w:szCs w:val="24"/>
          <w:lang w:val="de-DE"/>
        </w:rPr>
        <w:t xml:space="preserve">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Bezoekerscentrum Multimar Wattforum Tönning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Het walvishuis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Husum met de oude binnenhaven en de musea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Koetstocht naar de Hallig Südfall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Wadwandelingen met gids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Informatiecentrum Nordstrand mit aquarium 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>Zeehondenopvangcentrum Friedrichskoog</w:t>
      </w:r>
    </w:p>
    <w:p w:rsidR="0087780E" w:rsidRPr="004505CF" w:rsidRDefault="0087780E" w:rsidP="0087780E">
      <w:pPr>
        <w:spacing w:before="120"/>
        <w:rPr>
          <w:rFonts w:ascii="Verdana" w:hAnsi="Verdana"/>
          <w:b/>
          <w:sz w:val="24"/>
          <w:szCs w:val="24"/>
          <w:lang w:val="de-DE"/>
        </w:rPr>
      </w:pPr>
      <w:r w:rsidRPr="004505CF">
        <w:rPr>
          <w:rFonts w:ascii="Verdana" w:hAnsi="Verdana"/>
          <w:b/>
          <w:bCs/>
          <w:sz w:val="24"/>
          <w:szCs w:val="24"/>
          <w:lang w:val="de-DE"/>
        </w:rPr>
        <w:t>Activiteiten:</w:t>
      </w:r>
    </w:p>
    <w:p w:rsidR="0087780E" w:rsidRPr="004505CF" w:rsidRDefault="0087780E" w:rsidP="0087780E">
      <w:pPr>
        <w:numPr>
          <w:ilvl w:val="0"/>
          <w:numId w:val="19"/>
        </w:numPr>
        <w:spacing w:before="120"/>
        <w:rPr>
          <w:rFonts w:ascii="Verdana" w:hAnsi="Verdana"/>
          <w:sz w:val="24"/>
          <w:szCs w:val="24"/>
          <w:lang w:val="de-DE"/>
        </w:rPr>
      </w:pPr>
      <w:r w:rsidRPr="004505CF">
        <w:rPr>
          <w:rFonts w:ascii="Verdana" w:hAnsi="Verdana"/>
          <w:sz w:val="24"/>
          <w:szCs w:val="24"/>
          <w:lang w:val="de-DE"/>
        </w:rPr>
        <w:t xml:space="preserve">Tot de vele excursiemogelijkheden behoren naast een verblijf in de kleine vissersdorpen van het nationale park bovendien boottochten naar de zeehondenbanken, waarbij u vanaf het water getuige bent van het unieke schouwspel van deze koddige dieren. </w:t>
      </w:r>
    </w:p>
    <w:p w:rsidR="0087780E" w:rsidRPr="004505CF" w:rsidRDefault="0087780E" w:rsidP="0087780E">
      <w:pPr>
        <w:spacing w:before="120"/>
        <w:rPr>
          <w:rFonts w:ascii="Verdana" w:hAnsi="Verdana"/>
          <w:sz w:val="24"/>
          <w:szCs w:val="24"/>
          <w:lang w:val="de-DE"/>
        </w:rPr>
      </w:pPr>
    </w:p>
    <w:p w:rsidR="0059171C" w:rsidRPr="004505CF" w:rsidRDefault="0059171C" w:rsidP="004505CF">
      <w:pPr>
        <w:spacing w:before="120"/>
        <w:rPr>
          <w:rFonts w:ascii="Verdana" w:hAnsi="Verdana"/>
          <w:sz w:val="24"/>
          <w:szCs w:val="24"/>
          <w:lang w:val="nl-NL"/>
        </w:rPr>
      </w:pPr>
      <w:bookmarkStart w:id="0" w:name="_GoBack"/>
      <w:bookmarkEnd w:id="0"/>
    </w:p>
    <w:sectPr w:rsidR="0059171C" w:rsidRPr="004505CF" w:rsidSect="005917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39" w:code="9"/>
      <w:pgMar w:top="1134" w:right="748" w:bottom="1134" w:left="902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CDC" w:rsidRDefault="00852CDC">
      <w:r>
        <w:separator/>
      </w:r>
    </w:p>
  </w:endnote>
  <w:endnote w:type="continuationSeparator" w:id="0">
    <w:p w:rsidR="00852CDC" w:rsidRDefault="00852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B1B1F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505CF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4B1B1F" w:rsidRDefault="00B029CC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CDC" w:rsidRDefault="00852CDC">
      <w:r>
        <w:separator/>
      </w:r>
    </w:p>
  </w:footnote>
  <w:footnote w:type="continuationSeparator" w:id="0">
    <w:p w:rsidR="00852CDC" w:rsidRDefault="00852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505C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0" t="0" r="0" b="0"/>
          <wp:wrapTight wrapText="bothSides">
            <wp:wrapPolygon edited="0">
              <wp:start x="0" y="0"/>
              <wp:lineTo x="0" y="21205"/>
              <wp:lineTo x="21330" y="21205"/>
              <wp:lineTo x="21330" y="0"/>
              <wp:lineTo x="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DDF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</v:shape>
      </w:pict>
    </w:r>
    <w:r w:rsidR="0059171C">
      <w:rPr>
        <w:rFonts w:ascii="Comic Sans MS" w:hAnsi="Comic Sans MS"/>
        <w:b/>
        <w:noProof/>
        <w:color w:val="0000FF"/>
        <w:lang w:val="nl-NL"/>
      </w:rPr>
      <w:t xml:space="preserve">Duitsland: </w:t>
    </w:r>
  </w:p>
  <w:p w:rsidR="004B1B1F" w:rsidRPr="00096912" w:rsidRDefault="00A120DF" w:rsidP="00096912">
    <w:pPr>
      <w:pStyle w:val="Koptekst"/>
      <w:jc w:val="right"/>
      <w:rPr>
        <w:rFonts w:ascii="Comic Sans MS" w:hAnsi="Comic Sans MS"/>
        <w:b/>
        <w:color w:val="0000FF"/>
      </w:rPr>
    </w:pPr>
    <w:r w:rsidRPr="00096912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9B5DDF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17EDF"/>
    <w:multiLevelType w:val="hybridMultilevel"/>
    <w:tmpl w:val="EEEC51AE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760F03"/>
    <w:multiLevelType w:val="multilevel"/>
    <w:tmpl w:val="1AEC0FB8"/>
    <w:lvl w:ilvl="0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8">
    <w:nsid w:val="3D0B1940"/>
    <w:multiLevelType w:val="hybridMultilevel"/>
    <w:tmpl w:val="A05C6568"/>
    <w:lvl w:ilvl="0" w:tplc="D34A3E54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619C5"/>
    <w:multiLevelType w:val="hybridMultilevel"/>
    <w:tmpl w:val="B862089E"/>
    <w:lvl w:ilvl="0" w:tplc="D34A3E54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A732AEC"/>
    <w:multiLevelType w:val="multilevel"/>
    <w:tmpl w:val="96DC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0913504"/>
    <w:multiLevelType w:val="hybridMultilevel"/>
    <w:tmpl w:val="2C7619D8"/>
    <w:lvl w:ilvl="0" w:tplc="D34A3E54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D6767E"/>
    <w:multiLevelType w:val="hybridMultilevel"/>
    <w:tmpl w:val="1AEC0FB8"/>
    <w:lvl w:ilvl="0" w:tplc="16365DFC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93778C6"/>
    <w:multiLevelType w:val="multilevel"/>
    <w:tmpl w:val="2DCEB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2"/>
  </w:num>
  <w:num w:numId="8">
    <w:abstractNumId w:val="16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1"/>
  </w:num>
  <w:num w:numId="14">
    <w:abstractNumId w:val="14"/>
  </w:num>
  <w:num w:numId="15">
    <w:abstractNumId w:val="8"/>
  </w:num>
  <w:num w:numId="16">
    <w:abstractNumId w:val="12"/>
  </w:num>
  <w:num w:numId="17">
    <w:abstractNumId w:val="1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36474"/>
    <w:rsid w:val="00096912"/>
    <w:rsid w:val="00143DC4"/>
    <w:rsid w:val="001C7D1F"/>
    <w:rsid w:val="001F3663"/>
    <w:rsid w:val="00215BFF"/>
    <w:rsid w:val="0026522B"/>
    <w:rsid w:val="00266284"/>
    <w:rsid w:val="00297F37"/>
    <w:rsid w:val="002E081E"/>
    <w:rsid w:val="003129FA"/>
    <w:rsid w:val="0031752B"/>
    <w:rsid w:val="00362E2A"/>
    <w:rsid w:val="0038543A"/>
    <w:rsid w:val="003D324F"/>
    <w:rsid w:val="003D7320"/>
    <w:rsid w:val="00427675"/>
    <w:rsid w:val="00446A43"/>
    <w:rsid w:val="004505CF"/>
    <w:rsid w:val="004A0E55"/>
    <w:rsid w:val="004B1B1F"/>
    <w:rsid w:val="004B2583"/>
    <w:rsid w:val="0059171C"/>
    <w:rsid w:val="005E2B19"/>
    <w:rsid w:val="00623919"/>
    <w:rsid w:val="006F1371"/>
    <w:rsid w:val="00775B2A"/>
    <w:rsid w:val="00852CDC"/>
    <w:rsid w:val="00864C47"/>
    <w:rsid w:val="0087780E"/>
    <w:rsid w:val="009B5DDF"/>
    <w:rsid w:val="00A120DF"/>
    <w:rsid w:val="00A53DE8"/>
    <w:rsid w:val="00A950C2"/>
    <w:rsid w:val="00B029CC"/>
    <w:rsid w:val="00B24D69"/>
    <w:rsid w:val="00B84DAB"/>
    <w:rsid w:val="00D33B82"/>
    <w:rsid w:val="00D7248F"/>
    <w:rsid w:val="00DB1C6A"/>
    <w:rsid w:val="00DB7D84"/>
    <w:rsid w:val="00DC3A4A"/>
    <w:rsid w:val="00E60283"/>
    <w:rsid w:val="00E8021D"/>
    <w:rsid w:val="00F65536"/>
    <w:rsid w:val="00F7783E"/>
    <w:rsid w:val="00F8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9CA9EF0-877E-4789-809C-006C79694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qFormat/>
    <w:rsid w:val="008778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styleId="Zwaar">
    <w:name w:val="Strong"/>
    <w:basedOn w:val="Standaardalinea-lettertype"/>
    <w:qFormat/>
    <w:rsid w:val="0087780E"/>
    <w:rPr>
      <w:b/>
      <w:bCs/>
    </w:rPr>
  </w:style>
  <w:style w:type="character" w:styleId="Hyperlink">
    <w:name w:val="Hyperlink"/>
    <w:basedOn w:val="Standaardalinea-lettertype"/>
    <w:rsid w:val="008778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83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33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9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11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673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227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726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912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duitsverkeersbureau.nl/images/content/pic_nationalpark_schleswigholstein_1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http://www.duitsverkeersbureau.nl/images/content/pic_nationalpark_schleswigholstein_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Nationaal Park Waddenzee van Sleeswijk-Holstein = www</vt:lpstr>
    </vt:vector>
  </TitlesOfParts>
  <Company>BusTic.nl</Company>
  <LinksUpToDate>false</LinksUpToDate>
  <CharactersWithSpaces>2184</CharactersWithSpaces>
  <SharedDoc>false</SharedDoc>
  <HLinks>
    <vt:vector size="18" baseType="variant">
      <vt:variant>
        <vt:i4>2687039</vt:i4>
      </vt:variant>
      <vt:variant>
        <vt:i4>0</vt:i4>
      </vt:variant>
      <vt:variant>
        <vt:i4>0</vt:i4>
      </vt:variant>
      <vt:variant>
        <vt:i4>5</vt:i4>
      </vt:variant>
      <vt:variant>
        <vt:lpwstr>http://www.wattenmeer-nationalpark.de/main.htm</vt:lpwstr>
      </vt:variant>
      <vt:variant>
        <vt:lpwstr/>
      </vt:variant>
      <vt:variant>
        <vt:i4>5963901</vt:i4>
      </vt:variant>
      <vt:variant>
        <vt:i4>-1</vt:i4>
      </vt:variant>
      <vt:variant>
        <vt:i4>1040</vt:i4>
      </vt:variant>
      <vt:variant>
        <vt:i4>1</vt:i4>
      </vt:variant>
      <vt:variant>
        <vt:lpwstr>http://www.duitsverkeersbureau.nl/images/content/pic_nationalpark_schleswigholstein_1.jpg</vt:lpwstr>
      </vt:variant>
      <vt:variant>
        <vt:lpwstr/>
      </vt:variant>
      <vt:variant>
        <vt:i4>5963902</vt:i4>
      </vt:variant>
      <vt:variant>
        <vt:i4>-1</vt:i4>
      </vt:variant>
      <vt:variant>
        <vt:i4>1041</vt:i4>
      </vt:variant>
      <vt:variant>
        <vt:i4>1</vt:i4>
      </vt:variant>
      <vt:variant>
        <vt:lpwstr>http://www.duitsverkeersbureau.nl/images/content/pic_nationalpark_schleswigholstein_2.jpg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Nationaal Park Waddenzee van Sleeswijk-Holstein = www</dc:title>
  <dc:subject/>
  <dc:creator>Jan Verschoor chauffeur</dc:creator>
  <cp:keywords/>
  <dc:description/>
  <cp:lastModifiedBy>Hendrik Berends</cp:lastModifiedBy>
  <cp:revision>2</cp:revision>
  <dcterms:created xsi:type="dcterms:W3CDTF">2013-05-29T09:58:00Z</dcterms:created>
  <dcterms:modified xsi:type="dcterms:W3CDTF">2013-05-29T09:58:00Z</dcterms:modified>
</cp:coreProperties>
</file>