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295A00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295A00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2D6731">
        <w:rPr>
          <w:rFonts w:ascii="Verdana" w:hAnsi="Verdana"/>
          <w:b/>
          <w:bCs/>
          <w:sz w:val="96"/>
          <w:szCs w:val="96"/>
          <w:lang w:val="nl-NL"/>
        </w:rPr>
        <w:t>14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295A00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CF2D423" wp14:editId="2AC1155D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295A00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295A00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295A00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295A00">
            <w:pPr>
              <w:keepLines/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2D6731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14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295A00">
      <w:pPr>
        <w:keepLines/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Default="002D6731" w:rsidP="00295A00">
      <w:pPr>
        <w:keepLines/>
        <w:jc w:val="center"/>
        <w:rPr>
          <w:rFonts w:ascii="Verdana" w:hAnsi="Verdana"/>
          <w:b/>
          <w:sz w:val="72"/>
          <w:szCs w:val="72"/>
          <w:lang w:val="nl-NL" w:eastAsia="zh-CN"/>
        </w:rPr>
      </w:pPr>
      <w:r w:rsidRPr="002D6731">
        <w:rPr>
          <w:rFonts w:ascii="Verdana" w:hAnsi="Verdana"/>
          <w:b/>
          <w:sz w:val="72"/>
          <w:szCs w:val="72"/>
          <w:lang w:val="nl-NL" w:eastAsia="zh-CN"/>
        </w:rPr>
        <w:t>Luzern</w:t>
      </w:r>
      <w:r>
        <w:rPr>
          <w:rFonts w:ascii="Verdana" w:hAnsi="Verdana"/>
          <w:b/>
          <w:sz w:val="72"/>
          <w:szCs w:val="72"/>
          <w:lang w:val="nl-NL" w:eastAsia="zh-CN"/>
        </w:rPr>
        <w:t xml:space="preserve"> – </w:t>
      </w:r>
      <w:proofErr w:type="spellStart"/>
      <w:r w:rsidRPr="002D6731">
        <w:rPr>
          <w:rFonts w:ascii="Verdana" w:hAnsi="Verdana"/>
          <w:b/>
          <w:sz w:val="72"/>
          <w:szCs w:val="72"/>
          <w:lang w:val="nl-NL" w:eastAsia="zh-CN"/>
        </w:rPr>
        <w:t>Cham</w:t>
      </w:r>
      <w:proofErr w:type="spellEnd"/>
    </w:p>
    <w:p w:rsidR="002D6731" w:rsidRDefault="002D6731" w:rsidP="00295A00">
      <w:pPr>
        <w:keepLines/>
        <w:jc w:val="center"/>
        <w:rPr>
          <w:rFonts w:ascii="Verdana" w:hAnsi="Verdana"/>
          <w:b/>
          <w:sz w:val="72"/>
          <w:szCs w:val="72"/>
          <w:lang w:val="nl-NL" w:eastAsia="zh-CN"/>
        </w:rPr>
      </w:pPr>
    </w:p>
    <w:p w:rsidR="002D6731" w:rsidRPr="002D6731" w:rsidRDefault="002D6731" w:rsidP="00295A00">
      <w:pPr>
        <w:keepLines/>
        <w:rPr>
          <w:rFonts w:ascii="Verdana" w:hAnsi="Verdana"/>
          <w:sz w:val="24"/>
          <w:szCs w:val="24"/>
          <w:lang w:val="nl-NL" w:eastAsia="zh-CN"/>
        </w:rPr>
      </w:pPr>
    </w:p>
    <w:p w:rsidR="002D6731" w:rsidRPr="002D6731" w:rsidRDefault="002D6731" w:rsidP="00295A00">
      <w:pPr>
        <w:keepLines/>
        <w:rPr>
          <w:rFonts w:ascii="Verdana" w:hAnsi="Verdana"/>
          <w:sz w:val="24"/>
          <w:szCs w:val="24"/>
          <w:lang w:val="nl-NL" w:eastAsia="zh-CN"/>
        </w:rPr>
      </w:pPr>
    </w:p>
    <w:p w:rsidR="002D6731" w:rsidRPr="002D6731" w:rsidRDefault="002D6731" w:rsidP="00295A00">
      <w:pPr>
        <w:keepLines/>
        <w:rPr>
          <w:rFonts w:ascii="Verdana" w:hAnsi="Verdana"/>
          <w:sz w:val="24"/>
          <w:szCs w:val="24"/>
          <w:lang w:val="nl-NL" w:eastAsia="zh-CN"/>
        </w:rPr>
      </w:pPr>
    </w:p>
    <w:p w:rsidR="002D6731" w:rsidRPr="002D6731" w:rsidRDefault="002D6731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7A2B79" w:rsidRPr="002D6731" w:rsidRDefault="007A2B79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E69D3" w:rsidRPr="002D6731" w:rsidRDefault="009E69D3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E69D3" w:rsidRPr="002D6731" w:rsidRDefault="009E69D3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E69D3" w:rsidRPr="002D6731" w:rsidRDefault="009E69D3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E69D3" w:rsidRPr="002D6731" w:rsidRDefault="009E69D3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E69D3" w:rsidRPr="002D6731" w:rsidRDefault="009E69D3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E69D3" w:rsidRPr="002D6731" w:rsidRDefault="009E69D3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E69D3" w:rsidRPr="002D6731" w:rsidRDefault="009E69D3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74532C" w:rsidRDefault="0074532C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D6731" w:rsidRPr="002D6731" w:rsidRDefault="002D6731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D6731" w:rsidP="00295A00">
      <w:pPr>
        <w:pStyle w:val="BusTic"/>
        <w:keepLines/>
      </w:pPr>
      <w:r w:rsidRPr="002D6731">
        <w:t xml:space="preserve">De Autobahn A14 is een Autobahn in Zwitserland. </w:t>
      </w:r>
    </w:p>
    <w:p w:rsidR="0074532C" w:rsidRDefault="002D6731" w:rsidP="00295A00">
      <w:pPr>
        <w:pStyle w:val="BusTic"/>
        <w:keepLines/>
      </w:pPr>
      <w:r w:rsidRPr="002D6731">
        <w:t xml:space="preserve">De snelweg vormt een verbindingsweg tussen de A2 bij Luzern en de A4 bij </w:t>
      </w:r>
      <w:proofErr w:type="spellStart"/>
      <w:r w:rsidRPr="002D6731">
        <w:t>Cham</w:t>
      </w:r>
      <w:proofErr w:type="spellEnd"/>
      <w:r w:rsidRPr="002D6731">
        <w:t xml:space="preserve">, en is tevens de toekomstige doorgaande route van Zürich naar de </w:t>
      </w:r>
      <w:proofErr w:type="spellStart"/>
      <w:r w:rsidRPr="002D6731">
        <w:t>Gotthard</w:t>
      </w:r>
      <w:proofErr w:type="spellEnd"/>
      <w:r w:rsidRPr="002D6731">
        <w:t>.</w:t>
      </w: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D6731" w:rsidRPr="00295A00" w:rsidRDefault="002D6731" w:rsidP="00295A00">
      <w:pPr>
        <w:pStyle w:val="Alinia6"/>
        <w:rPr>
          <w:rStyle w:val="Beziens"/>
        </w:rPr>
      </w:pPr>
      <w:r w:rsidRPr="00295A00">
        <w:rPr>
          <w:rStyle w:val="Beziens"/>
        </w:rPr>
        <w:t>Routebeschrijving</w:t>
      </w:r>
    </w:p>
    <w:p w:rsidR="00295A00" w:rsidRDefault="002D6731" w:rsidP="00295A00">
      <w:pPr>
        <w:pStyle w:val="BusTic"/>
      </w:pPr>
      <w:r w:rsidRPr="002D6731">
        <w:t xml:space="preserve">De snelweg begint in Emmen, een voorstad van Luzern aan een knooppunt met de A2, de snelweg vanuit Basel naar Milaan. </w:t>
      </w:r>
    </w:p>
    <w:p w:rsidR="00295A00" w:rsidRDefault="002D6731" w:rsidP="00295A00">
      <w:pPr>
        <w:pStyle w:val="BusTic"/>
      </w:pPr>
      <w:r w:rsidRPr="002D6731">
        <w:t xml:space="preserve">De snelweg telt eerst 2+3 rijstroken, later 2x2 rijstroken. </w:t>
      </w:r>
    </w:p>
    <w:p w:rsidR="00295A00" w:rsidRDefault="002D6731" w:rsidP="00295A00">
      <w:pPr>
        <w:pStyle w:val="BusTic"/>
      </w:pPr>
      <w:r w:rsidRPr="002D6731">
        <w:t xml:space="preserve">De weg bedient enkele voorsteden van Luzern, zoals </w:t>
      </w:r>
      <w:proofErr w:type="spellStart"/>
      <w:r w:rsidRPr="002D6731">
        <w:t>Ebikon</w:t>
      </w:r>
      <w:proofErr w:type="spellEnd"/>
      <w:r w:rsidRPr="002D6731">
        <w:t xml:space="preserve"> en </w:t>
      </w:r>
      <w:proofErr w:type="spellStart"/>
      <w:r w:rsidRPr="002D6731">
        <w:t>Buchrain</w:t>
      </w:r>
      <w:proofErr w:type="spellEnd"/>
      <w:r w:rsidRPr="002D6731">
        <w:t xml:space="preserve">. </w:t>
      </w:r>
    </w:p>
    <w:p w:rsidR="00295A00" w:rsidRDefault="002D6731" w:rsidP="00295A00">
      <w:pPr>
        <w:pStyle w:val="BusTic"/>
      </w:pPr>
      <w:r w:rsidRPr="002D6731">
        <w:t xml:space="preserve">De snelweg loopt dan langs de rivier de </w:t>
      </w:r>
      <w:proofErr w:type="spellStart"/>
      <w:r w:rsidRPr="002D6731">
        <w:t>Reuss</w:t>
      </w:r>
      <w:proofErr w:type="spellEnd"/>
      <w:r w:rsidRPr="002D6731">
        <w:t xml:space="preserve">. </w:t>
      </w:r>
    </w:p>
    <w:p w:rsidR="002D6731" w:rsidRPr="002D6731" w:rsidRDefault="002D6731" w:rsidP="00295A00">
      <w:pPr>
        <w:pStyle w:val="BusTic"/>
      </w:pPr>
      <w:r w:rsidRPr="002D6731">
        <w:t xml:space="preserve">Even voor </w:t>
      </w:r>
      <w:proofErr w:type="spellStart"/>
      <w:r w:rsidRPr="002D6731">
        <w:t>Cham</w:t>
      </w:r>
      <w:proofErr w:type="spellEnd"/>
      <w:r w:rsidRPr="002D6731">
        <w:t xml:space="preserve"> sluit de snelweg aan op de A4, de snelweg vanaf Zürich naar Schwyz en de </w:t>
      </w:r>
      <w:proofErr w:type="spellStart"/>
      <w:r w:rsidRPr="002D6731">
        <w:t>Gotthard</w:t>
      </w:r>
      <w:proofErr w:type="spellEnd"/>
      <w:r w:rsidRPr="002D6731">
        <w:t>.</w:t>
      </w:r>
    </w:p>
    <w:p w:rsidR="002D6731" w:rsidRDefault="002D6731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Pr="003C72A8" w:rsidRDefault="00295A00" w:rsidP="00A45370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20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295A00" w:rsidRPr="002D6731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  <w:r>
        <w:rPr>
          <w:rFonts w:ascii="Verdana" w:hAnsi="Verdana"/>
          <w:bCs/>
          <w:sz w:val="24"/>
          <w:szCs w:val="24"/>
          <w:lang w:val="nl-NL"/>
        </w:rPr>
        <w:t xml:space="preserve"> </w:t>
      </w:r>
    </w:p>
    <w:p w:rsidR="0074532C" w:rsidRDefault="0074532C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295A00" w:rsidRPr="00295A00" w:rsidTr="00B1048A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295A00" w:rsidRPr="00295A00" w:rsidRDefault="00295A00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10820EC3" wp14:editId="687D05C3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295A00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F52E927" wp14:editId="4AC73271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1 </w:t>
            </w:r>
            <w:r w:rsidR="00426C9F"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Verzweigung </w:t>
            </w:r>
            <w:proofErr w:type="spellStart"/>
            <w:r w:rsidR="00426C9F"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Rotsee</w:t>
            </w:r>
            <w:proofErr w:type="spellEnd"/>
            <w:r w:rsidR="00426C9F"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295A00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295A00" w:rsidRPr="00295A00" w:rsidRDefault="00426C9F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6E6F882" wp14:editId="75D87CCC">
                  <wp:extent cx="358140" cy="226695"/>
                  <wp:effectExtent l="19050" t="0" r="3810" b="0"/>
                  <wp:docPr id="4" name="Afbeelding 4" descr="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2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295A00" w:rsidRPr="00295A00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295A00"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295A00" w:rsidRPr="00295A00" w:rsidRDefault="00295A00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="00426C9F"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Kleinhüningen</w:t>
            </w:r>
            <w:proofErr w:type="spellEnd"/>
            <w:r w:rsidR="00426C9F"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(CH/D)</w:t>
            </w:r>
          </w:p>
        </w:tc>
        <w:tc>
          <w:tcPr>
            <w:tcW w:w="407" w:type="pct"/>
            <w:vMerge w:val="restart"/>
            <w:vAlign w:val="center"/>
          </w:tcPr>
          <w:p w:rsidR="00295A00" w:rsidRPr="00295A00" w:rsidRDefault="00426C9F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D389BB1" wp14:editId="4FB99943">
                  <wp:extent cx="358140" cy="226695"/>
                  <wp:effectExtent l="19050" t="0" r="3810" b="0"/>
                  <wp:docPr id="9" name="Afbeelding 9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A00" w:rsidRPr="00295A00" w:rsidTr="00B1048A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295A00" w:rsidRPr="00295A00" w:rsidRDefault="00295A00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295A00" w:rsidRPr="00295A00" w:rsidRDefault="00295A00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295A00" w:rsidRPr="00295A00" w:rsidRDefault="00295A00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="00426C9F"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Chiasso</w:t>
            </w:r>
            <w:proofErr w:type="spellEnd"/>
            <w:r w:rsidR="00426C9F"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(CH/I)</w:t>
            </w:r>
          </w:p>
        </w:tc>
        <w:tc>
          <w:tcPr>
            <w:tcW w:w="407" w:type="pct"/>
            <w:vMerge/>
            <w:vAlign w:val="center"/>
          </w:tcPr>
          <w:p w:rsidR="00295A00" w:rsidRPr="00295A00" w:rsidRDefault="00295A00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426C9F" w:rsidRPr="00DE2EBC" w:rsidRDefault="00426C9F" w:rsidP="00426C9F">
      <w:pPr>
        <w:pStyle w:val="Alinia6"/>
        <w:rPr>
          <w:rStyle w:val="Beziens"/>
        </w:rPr>
      </w:pPr>
      <w:r w:rsidRPr="00DE2EBC">
        <w:rPr>
          <w:rStyle w:val="Beziens"/>
        </w:rPr>
        <w:t>Kanton Luzern</w:t>
      </w:r>
    </w:p>
    <w:p w:rsidR="00426C9F" w:rsidRDefault="00426C9F" w:rsidP="00426C9F">
      <w:pPr>
        <w:pStyle w:val="BusTic"/>
      </w:pPr>
      <w:r w:rsidRPr="00DE2EBC">
        <w:t xml:space="preserve">Luzern is een kanton in het midden van Zwitserland. </w:t>
      </w:r>
    </w:p>
    <w:p w:rsidR="00426C9F" w:rsidRDefault="00426C9F" w:rsidP="00426C9F">
      <w:pPr>
        <w:pStyle w:val="BusTic"/>
      </w:pPr>
      <w:r w:rsidRPr="00DE2EBC">
        <w:t xml:space="preserve">Het is een deel van Centraal-Zwitserland. </w:t>
      </w:r>
    </w:p>
    <w:p w:rsidR="00426C9F" w:rsidRPr="00DE2EBC" w:rsidRDefault="00426C9F" w:rsidP="00426C9F">
      <w:pPr>
        <w:pStyle w:val="BusTic"/>
      </w:pPr>
      <w:r w:rsidRPr="00DE2EBC">
        <w:t>Het ligt aan de voeten van de Alpen.</w:t>
      </w:r>
    </w:p>
    <w:p w:rsidR="00426C9F" w:rsidRPr="00DE2EBC" w:rsidRDefault="00426C9F" w:rsidP="00426C9F">
      <w:pPr>
        <w:pStyle w:val="BusTic"/>
      </w:pPr>
      <w:r w:rsidRPr="00DE2EBC">
        <w:t xml:space="preserve">Duits: Luzern; Frans: </w:t>
      </w:r>
      <w:proofErr w:type="spellStart"/>
      <w:r w:rsidRPr="00DE2EBC">
        <w:t>Lucerne</w:t>
      </w:r>
      <w:proofErr w:type="spellEnd"/>
      <w:r w:rsidRPr="00DE2EBC">
        <w:t xml:space="preserve">; Italiaans: </w:t>
      </w:r>
      <w:proofErr w:type="spellStart"/>
      <w:r w:rsidRPr="00DE2EBC">
        <w:t>Lucerna</w:t>
      </w:r>
      <w:proofErr w:type="spellEnd"/>
      <w:r w:rsidRPr="00DE2EBC">
        <w:t xml:space="preserve">; </w:t>
      </w:r>
      <w:proofErr w:type="spellStart"/>
      <w:r w:rsidRPr="00DE2EBC">
        <w:t>Reto</w:t>
      </w:r>
      <w:proofErr w:type="spellEnd"/>
      <w:r w:rsidRPr="00DE2EBC">
        <w:t xml:space="preserve">-Romaans: </w:t>
      </w:r>
      <w:proofErr w:type="spellStart"/>
      <w:r w:rsidRPr="00DE2EBC">
        <w:t>Lucerna</w:t>
      </w:r>
      <w:proofErr w:type="spellEnd"/>
      <w:r w:rsidRPr="00DE2EBC">
        <w:t xml:space="preserve">; Engels: </w:t>
      </w:r>
      <w:proofErr w:type="spellStart"/>
      <w:r w:rsidRPr="00DE2EBC">
        <w:t>Lucerne</w:t>
      </w:r>
      <w:proofErr w:type="spellEnd"/>
      <w:r w:rsidRPr="00DE2EBC">
        <w:t>.</w:t>
      </w:r>
    </w:p>
    <w:p w:rsidR="00426C9F" w:rsidRDefault="00426C9F" w:rsidP="00426C9F">
      <w:pPr>
        <w:pStyle w:val="BusTic"/>
      </w:pPr>
      <w:r w:rsidRPr="00DE2EBC">
        <w:t>De inwoners van het kanton zijn voor het overgrote deel Rooms-katholiek (70,9%), 12,2 % is protestant</w:t>
      </w:r>
    </w:p>
    <w:p w:rsidR="00426C9F" w:rsidRPr="003F12D0" w:rsidRDefault="00426C9F" w:rsidP="00426C9F">
      <w:pPr>
        <w:pStyle w:val="Alinia6"/>
        <w:rPr>
          <w:rStyle w:val="Beziens"/>
        </w:rPr>
      </w:pPr>
      <w:r w:rsidRPr="003F12D0">
        <w:rPr>
          <w:rStyle w:val="Beziens"/>
        </w:rPr>
        <w:t>Geschiedenis</w:t>
      </w:r>
    </w:p>
    <w:p w:rsidR="00426C9F" w:rsidRDefault="00426C9F" w:rsidP="00426C9F">
      <w:pPr>
        <w:pStyle w:val="BusTic"/>
      </w:pPr>
      <w:r w:rsidRPr="00DE2EBC">
        <w:t xml:space="preserve">Vanuit het steentijd (ca. 8000-4000 voor Chr.) zijn de eerste tekenen van bewoning in kanton Luzern aangetroffen. </w:t>
      </w:r>
    </w:p>
    <w:p w:rsidR="00426C9F" w:rsidRDefault="00426C9F" w:rsidP="00426C9F">
      <w:pPr>
        <w:pStyle w:val="BusTic"/>
      </w:pPr>
      <w:r w:rsidRPr="00DE2EBC">
        <w:t xml:space="preserve">Tussen 800 en 300 voor Chr. komen de eerste Kelten - vooral de Helvetiërs - naar Binnen-Zwitserland en handelen al over de </w:t>
      </w:r>
      <w:proofErr w:type="spellStart"/>
      <w:r w:rsidRPr="00DE2EBC">
        <w:t>Gotthardpas</w:t>
      </w:r>
      <w:proofErr w:type="spellEnd"/>
      <w:r w:rsidRPr="00DE2EBC">
        <w:t xml:space="preserve">. </w:t>
      </w:r>
    </w:p>
    <w:p w:rsidR="00426C9F" w:rsidRPr="00DE2EBC" w:rsidRDefault="00426C9F" w:rsidP="00426C9F">
      <w:pPr>
        <w:pStyle w:val="BusTic"/>
      </w:pPr>
      <w:r w:rsidRPr="00DE2EBC">
        <w:t>15 voor Chr. wordt dit deel van Zwitserland in het Romeinse Rijk geïntegreerd.</w:t>
      </w:r>
    </w:p>
    <w:p w:rsidR="00426C9F" w:rsidRPr="00DE2EBC" w:rsidRDefault="00426C9F" w:rsidP="00426C9F">
      <w:pPr>
        <w:pStyle w:val="BusTic"/>
      </w:pPr>
      <w:r w:rsidRPr="00DE2EBC">
        <w:t>Na het einde van het Romeinse Rijk, komen vanaf de 6</w:t>
      </w:r>
      <w:r w:rsidRPr="003F12D0">
        <w:rPr>
          <w:vertAlign w:val="superscript"/>
        </w:rPr>
        <w:t>de</w:t>
      </w:r>
      <w:r>
        <w:t xml:space="preserve"> </w:t>
      </w:r>
      <w:r w:rsidRPr="00DE2EBC">
        <w:t xml:space="preserve">eeuw de Germanen hier. In 750 wordt </w:t>
      </w:r>
      <w:proofErr w:type="spellStart"/>
      <w:r w:rsidRPr="00DE2EBC">
        <w:t>Luceria</w:t>
      </w:r>
      <w:proofErr w:type="spellEnd"/>
      <w:r w:rsidRPr="00DE2EBC">
        <w:t xml:space="preserve"> gesticht, het latere Luzern.</w:t>
      </w:r>
    </w:p>
    <w:p w:rsidR="00426C9F" w:rsidRPr="00DE2EBC" w:rsidRDefault="00426C9F" w:rsidP="00426C9F">
      <w:pPr>
        <w:pStyle w:val="BusTic"/>
      </w:pPr>
      <w:r w:rsidRPr="00DE2EBC">
        <w:t xml:space="preserve">In 1845 poogden radicale </w:t>
      </w:r>
      <w:proofErr w:type="spellStart"/>
      <w:r w:rsidRPr="00DE2EBC">
        <w:t>Vrijscharen</w:t>
      </w:r>
      <w:proofErr w:type="spellEnd"/>
      <w:r w:rsidRPr="00DE2EBC">
        <w:t xml:space="preserve"> (</w:t>
      </w:r>
      <w:proofErr w:type="spellStart"/>
      <w:r w:rsidRPr="00DE2EBC">
        <w:t>Freischärler</w:t>
      </w:r>
      <w:proofErr w:type="spellEnd"/>
      <w:r w:rsidRPr="00DE2EBC">
        <w:t xml:space="preserve">) in Luzern de macht te grijpen en de conservatieve regering af te zetten. </w:t>
      </w:r>
    </w:p>
    <w:p w:rsidR="00426C9F" w:rsidRDefault="00426C9F" w:rsidP="00426C9F">
      <w:pPr>
        <w:pStyle w:val="BusTic"/>
      </w:pPr>
      <w:r w:rsidRPr="00DE2EBC">
        <w:t xml:space="preserve">Omstreeks 1290 is Luzern een zelfstandige stad met ongeveer 3000 inwoners. </w:t>
      </w:r>
    </w:p>
    <w:p w:rsidR="00426C9F" w:rsidRDefault="00426C9F" w:rsidP="00426C9F">
      <w:pPr>
        <w:pStyle w:val="BusTic"/>
      </w:pPr>
      <w:r w:rsidRPr="00DE2EBC">
        <w:t xml:space="preserve">In deze tijd krijgen de </w:t>
      </w:r>
      <w:proofErr w:type="spellStart"/>
      <w:r w:rsidRPr="00DE2EBC">
        <w:t>Habsburgers</w:t>
      </w:r>
      <w:proofErr w:type="spellEnd"/>
      <w:r w:rsidRPr="00DE2EBC">
        <w:t xml:space="preserve"> meer macht en koning Rudolf I van </w:t>
      </w:r>
      <w:proofErr w:type="spellStart"/>
      <w:r w:rsidRPr="00DE2EBC">
        <w:t>Habsburg</w:t>
      </w:r>
      <w:proofErr w:type="spellEnd"/>
      <w:r w:rsidRPr="00DE2EBC">
        <w:t xml:space="preserve"> voegde Luzern toe aan Oostenrijk. </w:t>
      </w:r>
    </w:p>
    <w:p w:rsidR="00426C9F" w:rsidRDefault="00426C9F" w:rsidP="00426C9F">
      <w:pPr>
        <w:pStyle w:val="BusTic"/>
      </w:pPr>
      <w:r w:rsidRPr="00DE2EBC">
        <w:t xml:space="preserve">In 1291 sluiten de buren Uri, </w:t>
      </w:r>
      <w:proofErr w:type="spellStart"/>
      <w:r w:rsidRPr="00DE2EBC">
        <w:t>Nidwalden</w:t>
      </w:r>
      <w:proofErr w:type="spellEnd"/>
      <w:r w:rsidRPr="00DE2EBC">
        <w:t xml:space="preserve"> en Schwyz een verbond, waarna ze Luzern helpen in de strijd tegen de </w:t>
      </w:r>
      <w:proofErr w:type="spellStart"/>
      <w:r w:rsidRPr="00DE2EBC">
        <w:t>Habsburgers</w:t>
      </w:r>
      <w:proofErr w:type="spellEnd"/>
      <w:r w:rsidRPr="00DE2EBC">
        <w:t xml:space="preserve">, wat er uiteindelijk toe leidt, dat Luzern zich bij het Zwitsers Eedgenootschap aansluit in 1332. </w:t>
      </w:r>
    </w:p>
    <w:p w:rsidR="00426C9F" w:rsidRDefault="00426C9F" w:rsidP="00426C9F">
      <w:pPr>
        <w:pStyle w:val="BusTic"/>
      </w:pPr>
      <w:r w:rsidRPr="00DE2EBC">
        <w:t xml:space="preserve">In 1386 winnen ze de laatste slag tegen de </w:t>
      </w:r>
      <w:proofErr w:type="spellStart"/>
      <w:r w:rsidRPr="00DE2EBC">
        <w:t>Habsburgers</w:t>
      </w:r>
      <w:proofErr w:type="spellEnd"/>
      <w:r w:rsidRPr="00DE2EBC">
        <w:t xml:space="preserve">. </w:t>
      </w:r>
    </w:p>
    <w:p w:rsidR="00426C9F" w:rsidRDefault="00426C9F" w:rsidP="00426C9F">
      <w:pPr>
        <w:pStyle w:val="BusTic"/>
      </w:pPr>
      <w:r w:rsidRPr="00DE2EBC">
        <w:t xml:space="preserve">De grenzen van toen zijn ongeveer gelijk aan de grenzen van nu. </w:t>
      </w:r>
    </w:p>
    <w:p w:rsidR="00426C9F" w:rsidRDefault="00426C9F" w:rsidP="00426C9F">
      <w:pPr>
        <w:pStyle w:val="BusTic"/>
      </w:pPr>
      <w:r w:rsidRPr="00DE2EBC">
        <w:t>In 1848 wordt de statenbond tot een bondsstaat omgevormd en wordt Luzern een van de 26 kantons.</w:t>
      </w:r>
    </w:p>
    <w:p w:rsidR="00426C9F" w:rsidRDefault="00426C9F" w:rsidP="00426C9F"/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295A00" w:rsidRPr="00295A00" w:rsidTr="00B1048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295A00" w:rsidRPr="00295A00" w:rsidRDefault="00295A00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A9CFE6F" wp14:editId="53D9C6CF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426C9F"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2 Emmen-</w:t>
            </w:r>
            <w:proofErr w:type="spellStart"/>
            <w:r w:rsidR="00426C9F"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Süd</w:t>
            </w:r>
            <w:proofErr w:type="spellEnd"/>
          </w:p>
        </w:tc>
        <w:tc>
          <w:tcPr>
            <w:tcW w:w="850" w:type="dxa"/>
            <w:vAlign w:val="center"/>
          </w:tcPr>
          <w:p w:rsidR="00295A00" w:rsidRPr="00295A00" w:rsidRDefault="00426C9F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4ACCEE9" wp14:editId="548AA712">
                  <wp:extent cx="358140" cy="226695"/>
                  <wp:effectExtent l="19050" t="0" r="3810" b="0"/>
                  <wp:docPr id="8" name="Afbeelding 8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26C9F" w:rsidRPr="00295A00" w:rsidTr="000B4F49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26C9F" w:rsidRPr="00295A00" w:rsidRDefault="00426C9F" w:rsidP="000B4F49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F670219" wp14:editId="7DC8249D">
                  <wp:extent cx="190500" cy="144780"/>
                  <wp:effectExtent l="0" t="0" r="0" b="7620"/>
                  <wp:docPr id="1" name="Afbeelding 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4 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Gisikon</w:t>
            </w:r>
            <w:proofErr w:type="spellEnd"/>
          </w:p>
        </w:tc>
        <w:tc>
          <w:tcPr>
            <w:tcW w:w="850" w:type="dxa"/>
            <w:vAlign w:val="center"/>
          </w:tcPr>
          <w:p w:rsidR="00426C9F" w:rsidRPr="00295A00" w:rsidRDefault="00426C9F" w:rsidP="000B4F49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6FA8695" wp14:editId="2409C5DE">
                  <wp:extent cx="358140" cy="226695"/>
                  <wp:effectExtent l="19050" t="0" r="3810" b="0"/>
                  <wp:docPr id="7" name="Afbeelding 7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95A00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426C9F" w:rsidRPr="00295A00" w:rsidTr="000B4F49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426C9F" w:rsidRPr="00295A00" w:rsidRDefault="00426C9F" w:rsidP="000B4F49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noProof/>
                <w:lang w:val="nl-NL" w:eastAsia="zh-CN"/>
              </w:rPr>
              <w:drawing>
                <wp:inline distT="0" distB="0" distL="0" distR="0" wp14:anchorId="432E5079" wp14:editId="62D21B9B">
                  <wp:extent cx="205740" cy="144780"/>
                  <wp:effectExtent l="0" t="0" r="3810" b="7620"/>
                  <wp:docPr id="2" name="Afbeelding 2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295A00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179E77F" wp14:editId="2CB2B2FA">
                  <wp:extent cx="190500" cy="144780"/>
                  <wp:effectExtent l="0" t="0" r="0" b="7620"/>
                  <wp:docPr id="3" name="Afbeelding 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5 Verzweigung 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Rütihof</w:t>
            </w:r>
            <w:proofErr w:type="spellEnd"/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295A00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426C9F" w:rsidRPr="00295A00" w:rsidRDefault="00426C9F" w:rsidP="000B4F49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5" name="Afbeelding 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295A00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426C9F" w:rsidRPr="00295A00" w:rsidRDefault="00426C9F" w:rsidP="000B4F49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Bargen</w:t>
            </w:r>
          </w:p>
        </w:tc>
        <w:tc>
          <w:tcPr>
            <w:tcW w:w="407" w:type="pct"/>
            <w:vMerge w:val="restart"/>
            <w:vAlign w:val="center"/>
          </w:tcPr>
          <w:p w:rsidR="00426C9F" w:rsidRPr="00295A00" w:rsidRDefault="00426C9F" w:rsidP="000B4F49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6" name="Afbeelding 6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426C9F" w:rsidRPr="00295A00" w:rsidTr="000B4F49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426C9F" w:rsidRPr="00295A00" w:rsidRDefault="00426C9F" w:rsidP="000B4F49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426C9F" w:rsidRPr="00295A00" w:rsidRDefault="00426C9F" w:rsidP="000B4F49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426C9F" w:rsidRPr="00295A00" w:rsidRDefault="00426C9F" w:rsidP="000B4F49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Altdorf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426C9F" w:rsidRPr="00295A00" w:rsidRDefault="00426C9F" w:rsidP="000B4F49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426C9F" w:rsidRDefault="00426C9F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426C9F" w:rsidRDefault="00426C9F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295A00" w:rsidRPr="00BC7FAE" w:rsidRDefault="00295A00" w:rsidP="00295A00">
      <w:pPr>
        <w:keepLines/>
        <w:rPr>
          <w:rFonts w:ascii="Verdana" w:hAnsi="Verdana"/>
          <w:bCs/>
          <w:sz w:val="24"/>
          <w:szCs w:val="24"/>
          <w:lang w:val="nl-NL"/>
        </w:rPr>
      </w:pPr>
    </w:p>
    <w:sectPr w:rsidR="00295A00" w:rsidRPr="00BC7FAE" w:rsidSect="00522BCB">
      <w:headerReference w:type="default" r:id="rId18"/>
      <w:footerReference w:type="default" r:id="rId19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DB" w:rsidRDefault="006E13DB" w:rsidP="007A2B79">
      <w:r>
        <w:separator/>
      </w:r>
    </w:p>
  </w:endnote>
  <w:endnote w:type="continuationSeparator" w:id="0">
    <w:p w:rsidR="006E13DB" w:rsidRDefault="006E13DB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41336D" w:rsidRPr="0041336D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DB" w:rsidRDefault="006E13DB" w:rsidP="007A2B79">
      <w:r>
        <w:separator/>
      </w:r>
    </w:p>
  </w:footnote>
  <w:footnote w:type="continuationSeparator" w:id="0">
    <w:p w:rsidR="006E13DB" w:rsidRDefault="006E13DB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6F0AE6FF" wp14:editId="104CC24B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2D6731" w:rsidRPr="002D6731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6BC6823F" wp14:editId="397FA445">
          <wp:extent cx="358140" cy="226695"/>
          <wp:effectExtent l="19050" t="0" r="3810" b="0"/>
          <wp:docPr id="15" name="Afbeelding 15" descr="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14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D6731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75D6D"/>
    <w:rsid w:val="00295A00"/>
    <w:rsid w:val="002A65F5"/>
    <w:rsid w:val="002B29A5"/>
    <w:rsid w:val="002C679E"/>
    <w:rsid w:val="002D6731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1336D"/>
    <w:rsid w:val="00426C9F"/>
    <w:rsid w:val="004435A4"/>
    <w:rsid w:val="00471138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30A26"/>
    <w:rsid w:val="00687CFF"/>
    <w:rsid w:val="00695640"/>
    <w:rsid w:val="006A4E41"/>
    <w:rsid w:val="006B0288"/>
    <w:rsid w:val="006B6011"/>
    <w:rsid w:val="006C1401"/>
    <w:rsid w:val="006C3B72"/>
    <w:rsid w:val="006E13DB"/>
    <w:rsid w:val="006F07C7"/>
    <w:rsid w:val="006F09C9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D0BAE"/>
    <w:rsid w:val="008D200C"/>
    <w:rsid w:val="009229A3"/>
    <w:rsid w:val="00933CCB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6539F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87BED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rc-mondorf.de/a2.htm" TargetMode="External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hyperlink" Target="http://www.marc-mondorf.de/a4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rc-mondorf.de/a14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14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4</cp:revision>
  <cp:lastPrinted>2011-11-11T08:40:00Z</cp:lastPrinted>
  <dcterms:created xsi:type="dcterms:W3CDTF">2012-09-03T10:09:00Z</dcterms:created>
  <dcterms:modified xsi:type="dcterms:W3CDTF">2012-09-03T10:18:00Z</dcterms:modified>
  <cp:category>2012</cp:category>
</cp:coreProperties>
</file>