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A" w:rsidRPr="004F572D" w:rsidRDefault="00762F5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AB5170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3738AA" w:rsidRDefault="003738A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A85" w:rsidRPr="004F572D" w:rsidRDefault="009E6A8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noProof/>
          <w:sz w:val="96"/>
          <w:szCs w:val="96"/>
          <w:lang w:val="nl-NL"/>
        </w:rPr>
        <w:drawing>
          <wp:anchor distT="0" distB="0" distL="114300" distR="114300" simplePos="0" relativeHeight="251658752" behindDoc="1" locked="0" layoutInCell="1" allowOverlap="1" wp14:anchorId="29682783" wp14:editId="1BC09E90">
            <wp:simplePos x="0" y="0"/>
            <wp:positionH relativeFrom="column">
              <wp:posOffset>1102995</wp:posOffset>
            </wp:positionH>
            <wp:positionV relativeFrom="paragraph">
              <wp:posOffset>13335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4F572D" w:rsidRPr="004F572D" w:rsidRDefault="004F572D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3F6B2F" w:rsidRDefault="00BD42B4" w:rsidP="007A2B79">
      <w:pPr>
        <w:jc w:val="center"/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</w:pPr>
      <w:r w:rsidRPr="003F6B2F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A</w:t>
      </w:r>
      <w:r w:rsidR="00BB24E2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-</w:t>
      </w:r>
      <w:r w:rsidR="00AB5170">
        <w:rPr>
          <w:rFonts w:ascii="Verdana" w:hAnsi="Verdana"/>
          <w:b/>
          <w:bCs/>
          <w:color w:val="FFFFFF" w:themeColor="background1"/>
          <w:sz w:val="72"/>
          <w:szCs w:val="72"/>
          <w:shd w:val="clear" w:color="auto" w:fill="3333FF"/>
          <w:lang w:val="nl-NL"/>
        </w:rPr>
        <w:t>35</w:t>
      </w:r>
    </w:p>
    <w:p w:rsidR="003F6B2F" w:rsidRPr="00996A53" w:rsidRDefault="003F6B2F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AB5170" w:rsidRDefault="00AB517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B5170">
        <w:rPr>
          <w:rFonts w:ascii="Verdana" w:hAnsi="Verdana"/>
          <w:b/>
          <w:bCs/>
          <w:sz w:val="72"/>
          <w:szCs w:val="72"/>
          <w:lang w:val="nl-NL"/>
        </w:rPr>
        <w:t>Almansa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</w:p>
    <w:p w:rsidR="002F3C52" w:rsidRPr="003F6B2F" w:rsidRDefault="00AB517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AB5170">
        <w:rPr>
          <w:rFonts w:ascii="Verdana" w:hAnsi="Verdana"/>
          <w:b/>
          <w:bCs/>
          <w:sz w:val="72"/>
          <w:szCs w:val="72"/>
          <w:lang w:val="nl-NL"/>
        </w:rPr>
        <w:t>Alcudia</w:t>
      </w:r>
      <w:proofErr w:type="spellEnd"/>
      <w:r w:rsidRPr="00AB5170">
        <w:rPr>
          <w:rFonts w:ascii="Verdana" w:hAnsi="Verdana"/>
          <w:b/>
          <w:bCs/>
          <w:sz w:val="72"/>
          <w:szCs w:val="72"/>
          <w:lang w:val="nl-NL"/>
        </w:rPr>
        <w:t xml:space="preserve"> de Crespins</w:t>
      </w:r>
    </w:p>
    <w:p w:rsidR="002F3C52" w:rsidRDefault="00AB5170" w:rsidP="00AB5170">
      <w:pPr>
        <w:jc w:val="both"/>
        <w:rPr>
          <w:rFonts w:ascii="Verdana" w:hAnsi="Verdana"/>
          <w:sz w:val="24"/>
          <w:szCs w:val="24"/>
          <w:lang w:val="nl-NL"/>
        </w:rPr>
      </w:pPr>
      <w:r w:rsidRPr="00AB5170">
        <w:rPr>
          <w:rFonts w:ascii="Verdana" w:hAnsi="Verdana"/>
          <w:sz w:val="24"/>
          <w:szCs w:val="24"/>
          <w:lang w:val="nl-NL"/>
        </w:rPr>
        <w:br/>
      </w:r>
      <w:r w:rsidRPr="00AB5170">
        <w:rPr>
          <w:rFonts w:ascii="Verdana" w:hAnsi="Verdana"/>
          <w:sz w:val="24"/>
          <w:szCs w:val="24"/>
          <w:lang w:val="nl-NL"/>
        </w:rPr>
        <w:br/>
      </w:r>
      <w:r w:rsidRPr="00AB5170">
        <w:rPr>
          <w:rFonts w:ascii="Verdana" w:hAnsi="Verdana"/>
          <w:sz w:val="24"/>
          <w:szCs w:val="24"/>
          <w:lang w:val="nl-NL"/>
        </w:rPr>
        <w:br/>
      </w:r>
    </w:p>
    <w:p w:rsidR="00AB5170" w:rsidRDefault="00AB5170" w:rsidP="00AB5170">
      <w:pPr>
        <w:jc w:val="both"/>
        <w:rPr>
          <w:rFonts w:ascii="Verdana" w:hAnsi="Verdana"/>
          <w:sz w:val="24"/>
          <w:szCs w:val="24"/>
          <w:lang w:val="nl-NL"/>
        </w:rPr>
      </w:pPr>
    </w:p>
    <w:p w:rsidR="00AB5170" w:rsidRDefault="00AB5170" w:rsidP="00AB5170">
      <w:pPr>
        <w:jc w:val="both"/>
        <w:rPr>
          <w:rFonts w:ascii="Verdana" w:hAnsi="Verdana"/>
          <w:sz w:val="24"/>
          <w:szCs w:val="24"/>
          <w:lang w:val="nl-NL"/>
        </w:rPr>
      </w:pPr>
    </w:p>
    <w:p w:rsidR="00AB5170" w:rsidRDefault="00AB5170" w:rsidP="00AB5170">
      <w:pPr>
        <w:jc w:val="both"/>
        <w:rPr>
          <w:rFonts w:ascii="Verdana" w:hAnsi="Verdana"/>
          <w:sz w:val="24"/>
          <w:szCs w:val="24"/>
          <w:lang w:val="nl-NL"/>
        </w:rPr>
      </w:pPr>
    </w:p>
    <w:p w:rsidR="00037C44" w:rsidRDefault="00AB5170" w:rsidP="00037C44">
      <w:pPr>
        <w:pStyle w:val="BusTic"/>
      </w:pPr>
      <w:r w:rsidRPr="00AB5170">
        <w:t xml:space="preserve">De A-35 is een </w:t>
      </w:r>
      <w:r w:rsidR="00037C44" w:rsidRPr="00AB5170">
        <w:t>Autovía</w:t>
      </w:r>
      <w:r w:rsidRPr="00AB5170">
        <w:t xml:space="preserve"> in Spanje, gelegen in de autonome gemeenschappen (</w:t>
      </w:r>
      <w:proofErr w:type="spellStart"/>
      <w:r w:rsidRPr="00AB5170">
        <w:t>Comunidad</w:t>
      </w:r>
      <w:proofErr w:type="spellEnd"/>
      <w:r w:rsidRPr="00AB5170">
        <w:t xml:space="preserve">) </w:t>
      </w:r>
      <w:proofErr w:type="spellStart"/>
      <w:r w:rsidRPr="00AB5170">
        <w:t>Castilla</w:t>
      </w:r>
      <w:proofErr w:type="spellEnd"/>
      <w:r w:rsidRPr="00AB5170">
        <w:t xml:space="preserve">-La </w:t>
      </w:r>
      <w:proofErr w:type="spellStart"/>
      <w:r w:rsidRPr="00AB5170">
        <w:t>Mancha</w:t>
      </w:r>
      <w:proofErr w:type="spellEnd"/>
      <w:r w:rsidRPr="00AB5170">
        <w:t xml:space="preserve"> en voornamelijk Valencia. </w:t>
      </w:r>
    </w:p>
    <w:p w:rsidR="00037C44" w:rsidRDefault="00AB5170" w:rsidP="00037C44">
      <w:pPr>
        <w:pStyle w:val="BusTic"/>
      </w:pPr>
      <w:r w:rsidRPr="00AB5170">
        <w:t xml:space="preserve">De snelweg verbindt Almansa aan de A-31 met </w:t>
      </w:r>
      <w:proofErr w:type="spellStart"/>
      <w:r w:rsidRPr="00AB5170">
        <w:t>Xàtiva</w:t>
      </w:r>
      <w:proofErr w:type="spellEnd"/>
      <w:r w:rsidRPr="00AB5170">
        <w:t xml:space="preserve"> of </w:t>
      </w:r>
      <w:proofErr w:type="spellStart"/>
      <w:r w:rsidRPr="00AB5170">
        <w:t>Jativa</w:t>
      </w:r>
      <w:proofErr w:type="spellEnd"/>
      <w:r w:rsidRPr="00AB5170">
        <w:t xml:space="preserve"> (Spaans) ten zuiden van Valencia. </w:t>
      </w:r>
    </w:p>
    <w:p w:rsidR="00037C44" w:rsidRDefault="00AB5170" w:rsidP="00037C44">
      <w:pPr>
        <w:pStyle w:val="BusTic"/>
      </w:pPr>
      <w:r w:rsidRPr="00AB5170">
        <w:t xml:space="preserve">De snelweg is een verbinding tussen de grotere steden Albacete en Valencia. </w:t>
      </w:r>
    </w:p>
    <w:p w:rsidR="00AB5170" w:rsidRPr="00AB5170" w:rsidRDefault="00AB5170" w:rsidP="00037C44">
      <w:pPr>
        <w:pStyle w:val="BusTic"/>
      </w:pPr>
      <w:r w:rsidRPr="00AB5170">
        <w:t xml:space="preserve">De snelweg is 44 kilometer lang. </w:t>
      </w:r>
    </w:p>
    <w:p w:rsidR="00AB5170" w:rsidRPr="00AB5170" w:rsidRDefault="00AB5170" w:rsidP="00AB5170">
      <w:pPr>
        <w:rPr>
          <w:rFonts w:ascii="Verdana" w:hAnsi="Verdana"/>
          <w:sz w:val="24"/>
          <w:szCs w:val="24"/>
          <w:lang w:val="nl-NL"/>
        </w:rPr>
      </w:pPr>
    </w:p>
    <w:p w:rsidR="00AB5170" w:rsidRPr="00AB5170" w:rsidRDefault="00AB5170" w:rsidP="00037C44">
      <w:pPr>
        <w:pStyle w:val="Alinia6"/>
      </w:pPr>
      <w:r w:rsidRPr="00037C44">
        <w:rPr>
          <w:b/>
          <w:bCs/>
        </w:rPr>
        <w:t>Routebeschrijving</w:t>
      </w:r>
    </w:p>
    <w:p w:rsidR="00037C44" w:rsidRDefault="00AB5170" w:rsidP="00037C44">
      <w:pPr>
        <w:pStyle w:val="BusTic"/>
      </w:pPr>
      <w:r w:rsidRPr="00AB5170">
        <w:t xml:space="preserve">De snelweg begint even ten oosten van Almansa, een regiostadje in de woestijn. </w:t>
      </w:r>
    </w:p>
    <w:p w:rsidR="00037C44" w:rsidRDefault="00AB5170" w:rsidP="00037C44">
      <w:pPr>
        <w:pStyle w:val="BusTic"/>
      </w:pPr>
      <w:r w:rsidRPr="00AB5170">
        <w:t xml:space="preserve">De grens tussen de </w:t>
      </w:r>
      <w:proofErr w:type="spellStart"/>
      <w:r w:rsidRPr="00AB5170">
        <w:t>Comunidad</w:t>
      </w:r>
      <w:proofErr w:type="spellEnd"/>
      <w:r w:rsidRPr="00AB5170">
        <w:t xml:space="preserve"> </w:t>
      </w:r>
      <w:proofErr w:type="spellStart"/>
      <w:r w:rsidRPr="00AB5170">
        <w:t>Castilla</w:t>
      </w:r>
      <w:proofErr w:type="spellEnd"/>
      <w:r w:rsidRPr="00AB5170">
        <w:t xml:space="preserve">-La </w:t>
      </w:r>
      <w:proofErr w:type="spellStart"/>
      <w:r w:rsidRPr="00AB5170">
        <w:t>Mancha</w:t>
      </w:r>
      <w:proofErr w:type="spellEnd"/>
      <w:r w:rsidRPr="00AB5170">
        <w:t xml:space="preserve"> en Valencia markeert ook de overgang van het landschap, van woestijn naar een vallei met vele sinaasappelboomgaarden. </w:t>
      </w:r>
    </w:p>
    <w:p w:rsidR="00037C44" w:rsidRDefault="00AB5170" w:rsidP="00037C44">
      <w:pPr>
        <w:pStyle w:val="BusTic"/>
      </w:pPr>
      <w:r w:rsidRPr="00AB5170">
        <w:t xml:space="preserve">Bij het dorpje Fuente de </w:t>
      </w:r>
      <w:proofErr w:type="spellStart"/>
      <w:r w:rsidRPr="00AB5170">
        <w:t>Higuera</w:t>
      </w:r>
      <w:proofErr w:type="spellEnd"/>
      <w:r w:rsidRPr="00AB5170">
        <w:t xml:space="preserve"> sluit in de toekomst de A-33 uit Murcia aan. </w:t>
      </w:r>
    </w:p>
    <w:p w:rsidR="00AB5170" w:rsidRPr="00AB5170" w:rsidRDefault="00AB5170" w:rsidP="00037C44">
      <w:pPr>
        <w:pStyle w:val="BusTic"/>
      </w:pPr>
      <w:r w:rsidRPr="00AB5170">
        <w:t xml:space="preserve">Ter hoogte van </w:t>
      </w:r>
      <w:proofErr w:type="spellStart"/>
      <w:r w:rsidRPr="00AB5170">
        <w:t>Xàtiva</w:t>
      </w:r>
      <w:proofErr w:type="spellEnd"/>
      <w:r w:rsidRPr="00AB5170">
        <w:t xml:space="preserve"> of </w:t>
      </w:r>
      <w:proofErr w:type="spellStart"/>
      <w:r w:rsidRPr="00AB5170">
        <w:t>Jativa</w:t>
      </w:r>
      <w:proofErr w:type="spellEnd"/>
      <w:r w:rsidRPr="00AB5170">
        <w:t xml:space="preserve"> (Spaans) sluit de snelweg aan op de A-7 tussen Alicante en Valencia. </w:t>
      </w:r>
    </w:p>
    <w:p w:rsidR="00AB5170" w:rsidRPr="00AB5170" w:rsidRDefault="00AB5170" w:rsidP="00AB5170">
      <w:pPr>
        <w:rPr>
          <w:rFonts w:ascii="Verdana" w:hAnsi="Verdana"/>
          <w:sz w:val="24"/>
          <w:szCs w:val="24"/>
          <w:lang w:val="nl-NL"/>
        </w:rPr>
      </w:pPr>
    </w:p>
    <w:p w:rsidR="00AB5170" w:rsidRPr="00AB5170" w:rsidRDefault="00AB5170" w:rsidP="00037C44">
      <w:pPr>
        <w:pStyle w:val="Alinia6"/>
      </w:pPr>
      <w:r w:rsidRPr="00037C44">
        <w:rPr>
          <w:b/>
          <w:bCs/>
        </w:rPr>
        <w:t>Geschiedenis</w:t>
      </w:r>
    </w:p>
    <w:p w:rsidR="00037C44" w:rsidRDefault="00AB5170" w:rsidP="00037C44">
      <w:pPr>
        <w:pStyle w:val="BusTic"/>
      </w:pPr>
      <w:r w:rsidRPr="00AB5170">
        <w:t xml:space="preserve">De A-35 is het resultaat van het verdubbelen van de vroegere N-430, de hoofdweg die Valencia met de Extremadura verbindt. </w:t>
      </w:r>
    </w:p>
    <w:p w:rsidR="00AB5170" w:rsidRPr="00AB5170" w:rsidRDefault="00AB5170" w:rsidP="00037C44">
      <w:pPr>
        <w:pStyle w:val="BusTic"/>
      </w:pPr>
      <w:r w:rsidRPr="00AB5170">
        <w:t xml:space="preserve">Dit is halverwege de jaren '90 uitgevoerd en was in 1996 grotendeels gereed, behalve de bypass van </w:t>
      </w:r>
      <w:proofErr w:type="spellStart"/>
      <w:r w:rsidRPr="00AB5170">
        <w:t>Mogente</w:t>
      </w:r>
      <w:proofErr w:type="spellEnd"/>
      <w:r w:rsidRPr="00AB5170">
        <w:t xml:space="preserve"> (</w:t>
      </w:r>
      <w:proofErr w:type="spellStart"/>
      <w:r w:rsidRPr="00AB5170">
        <w:t>Moixent</w:t>
      </w:r>
      <w:proofErr w:type="spellEnd"/>
      <w:r w:rsidRPr="00AB5170">
        <w:t xml:space="preserve">) die in 1997 opende. </w:t>
      </w:r>
    </w:p>
    <w:p w:rsidR="00AB5170" w:rsidRPr="00AB5170" w:rsidRDefault="00AB5170" w:rsidP="00AB5170">
      <w:pPr>
        <w:rPr>
          <w:rFonts w:ascii="Verdana" w:hAnsi="Verdana"/>
          <w:sz w:val="24"/>
          <w:szCs w:val="24"/>
          <w:lang w:val="nl-NL"/>
        </w:rPr>
      </w:pPr>
    </w:p>
    <w:p w:rsidR="00AB5170" w:rsidRPr="00AB5170" w:rsidRDefault="00AB5170" w:rsidP="00037C44">
      <w:pPr>
        <w:pStyle w:val="Alinia6"/>
      </w:pPr>
      <w:r w:rsidRPr="00037C44">
        <w:rPr>
          <w:b/>
          <w:bCs/>
        </w:rPr>
        <w:t>Afritnummering</w:t>
      </w:r>
    </w:p>
    <w:p w:rsidR="00AB5170" w:rsidRPr="00AB5170" w:rsidRDefault="00AB5170" w:rsidP="00037C44">
      <w:pPr>
        <w:pStyle w:val="BusTic"/>
      </w:pPr>
      <w:r w:rsidRPr="00AB5170">
        <w:t xml:space="preserve">De afritnummering gaat door op die van de A-31, die weer gebaseerd is op de loop van de N-430 die bij de Portugese grens bij Badajoz begint. </w:t>
      </w:r>
    </w:p>
    <w:p w:rsidR="00AB5170" w:rsidRPr="00AB5170" w:rsidRDefault="00AB5170" w:rsidP="00AB5170">
      <w:pPr>
        <w:rPr>
          <w:rFonts w:ascii="Verdana" w:hAnsi="Verdana"/>
          <w:sz w:val="24"/>
          <w:szCs w:val="24"/>
          <w:lang w:val="nl-NL"/>
        </w:rPr>
      </w:pPr>
    </w:p>
    <w:p w:rsidR="00AB5170" w:rsidRPr="00AB5170" w:rsidRDefault="00AB5170" w:rsidP="00037C44">
      <w:pPr>
        <w:pStyle w:val="Alinia6"/>
      </w:pPr>
      <w:r w:rsidRPr="00037C44">
        <w:rPr>
          <w:b/>
          <w:bCs/>
        </w:rPr>
        <w:t>Verkeersintensiteiten</w:t>
      </w:r>
    </w:p>
    <w:p w:rsidR="00AB5170" w:rsidRDefault="00AB5170" w:rsidP="00390A6D">
      <w:pPr>
        <w:pStyle w:val="BusTic"/>
      </w:pPr>
      <w:r w:rsidRPr="00AB5170">
        <w:t>In 2010 reden dagelijks 26.500 tot 29.000 voertuigen over de A-35.</w:t>
      </w: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</w:pP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</w:pP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Begin</w:t>
      </w:r>
      <w:r>
        <w:rPr>
          <w:b/>
          <w:bCs/>
        </w:rPr>
        <w:tab/>
      </w:r>
      <w:r w:rsidRPr="00390A6D">
        <w:rPr>
          <w:b/>
          <w:bCs/>
        </w:rPr>
        <w:t>Almansa</w:t>
      </w: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Einde</w:t>
      </w:r>
      <w:r>
        <w:rPr>
          <w:b/>
          <w:bCs/>
        </w:rPr>
        <w:tab/>
      </w:r>
      <w:proofErr w:type="spellStart"/>
      <w:r w:rsidRPr="00390A6D">
        <w:rPr>
          <w:b/>
          <w:bCs/>
        </w:rPr>
        <w:t>Alcudia</w:t>
      </w:r>
      <w:proofErr w:type="spellEnd"/>
      <w:r w:rsidRPr="00390A6D">
        <w:rPr>
          <w:b/>
          <w:bCs/>
        </w:rPr>
        <w:t xml:space="preserve"> de Crespins</w:t>
      </w: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390A6D">
        <w:rPr>
          <w:b/>
          <w:bCs/>
        </w:rPr>
        <w:t>Lengte</w:t>
      </w:r>
      <w:r>
        <w:rPr>
          <w:b/>
          <w:bCs/>
        </w:rPr>
        <w:tab/>
      </w:r>
      <w:r w:rsidRPr="00390A6D">
        <w:rPr>
          <w:b/>
          <w:bCs/>
        </w:rPr>
        <w:t>44 km</w:t>
      </w:r>
    </w:p>
    <w:p w:rsidR="00390A6D" w:rsidRDefault="00390A6D" w:rsidP="00390A6D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7A2B79" w:rsidRPr="002D6822" w:rsidRDefault="007A2B79" w:rsidP="00390A6D">
      <w:pPr>
        <w:rPr>
          <w:rFonts w:ascii="Verdana" w:hAnsi="Verdana"/>
          <w:sz w:val="24"/>
          <w:szCs w:val="24"/>
          <w:lang w:val="nl-NL"/>
        </w:rPr>
      </w:pPr>
    </w:p>
    <w:p w:rsidR="002D6822" w:rsidRPr="002D6822" w:rsidRDefault="002D6822" w:rsidP="00390A6D">
      <w:pPr>
        <w:rPr>
          <w:rFonts w:ascii="Verdana" w:hAnsi="Verdana"/>
          <w:sz w:val="24"/>
          <w:szCs w:val="24"/>
          <w:lang w:val="nl-NL"/>
        </w:rPr>
      </w:pPr>
    </w:p>
    <w:p w:rsidR="002D6822" w:rsidRPr="002D6822" w:rsidRDefault="002D6822" w:rsidP="00390A6D">
      <w:pPr>
        <w:rPr>
          <w:rFonts w:ascii="Verdana" w:hAnsi="Verdana"/>
          <w:sz w:val="24"/>
          <w:szCs w:val="24"/>
          <w:lang w:val="nl-NL"/>
        </w:rPr>
      </w:pPr>
    </w:p>
    <w:p w:rsidR="002D6822" w:rsidRPr="002D6822" w:rsidRDefault="002D6822" w:rsidP="00390A6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8"/>
        <w:gridCol w:w="1014"/>
        <w:gridCol w:w="3938"/>
        <w:gridCol w:w="1008"/>
      </w:tblGrid>
      <w:tr w:rsidR="002D6822" w:rsidRPr="002D6822" w:rsidTr="002D6822">
        <w:trPr>
          <w:trHeight w:val="283"/>
        </w:trPr>
        <w:tc>
          <w:tcPr>
            <w:tcW w:w="20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6822" w:rsidRPr="002D6822" w:rsidRDefault="002D682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D682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34F5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0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F82E19" w:rsidRPr="00F82E19">
              <w:rPr>
                <w:rStyle w:val="Autobaan"/>
              </w:rPr>
              <w:t>A-31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822" w:rsidRPr="002D6822" w:rsidRDefault="00F82E19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82E19">
              <w:rPr>
                <w:rStyle w:val="Autobaan"/>
              </w:rPr>
              <w:t>A-31</w:t>
            </w: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F82E19" w:rsidRP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Albacete</w:t>
            </w:r>
            <w:r w:rsid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>
            <w:pPr>
              <w:jc w:val="center"/>
              <w:rPr>
                <w:rStyle w:val="Autobaan"/>
                <w:lang w:val="nl-NL"/>
              </w:rPr>
            </w:pPr>
            <w:r w:rsidRPr="002D6822">
              <w:rPr>
                <w:rStyle w:val="Autobaan"/>
              </w:rPr>
              <w:t>A-35</w:t>
            </w:r>
            <w:r w:rsidRPr="002D6822">
              <w:rPr>
                <w:rStyle w:val="Autobaan"/>
                <w:lang w:val="nl-NL"/>
              </w:rPr>
              <w:t xml:space="preserve"> </w:t>
            </w:r>
          </w:p>
        </w:tc>
      </w:tr>
      <w:tr w:rsidR="002D6822" w:rsidRPr="002D6822" w:rsidTr="002D6822">
        <w:trPr>
          <w:trHeight w:val="283"/>
        </w:trPr>
        <w:tc>
          <w:tcPr>
            <w:tcW w:w="20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9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F82E19" w:rsidRP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 w:rsidR="00F82E1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822" w:rsidRPr="002D6822" w:rsidRDefault="002D682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2D6822" w:rsidRDefault="002D6822" w:rsidP="00390A6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BE3D1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Font de la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Figuera</w:t>
            </w:r>
            <w:proofErr w:type="spellEnd"/>
          </w:p>
        </w:tc>
        <w:tc>
          <w:tcPr>
            <w:tcW w:w="907" w:type="dxa"/>
            <w:vAlign w:val="center"/>
          </w:tcPr>
          <w:p w:rsidR="00317BC5" w:rsidRPr="00317BC5" w:rsidRDefault="00317BC5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134F53" w:rsidRPr="00134F53" w:rsidRDefault="00134F53" w:rsidP="00134F53">
      <w:pPr>
        <w:pStyle w:val="Alinia6"/>
        <w:rPr>
          <w:rStyle w:val="plaats0"/>
        </w:rPr>
      </w:pPr>
      <w:r w:rsidRPr="00134F53">
        <w:rPr>
          <w:rStyle w:val="plaats0"/>
        </w:rPr>
        <w:t xml:space="preserve">La Font de la </w:t>
      </w:r>
      <w:proofErr w:type="spellStart"/>
      <w:r w:rsidRPr="00134F53">
        <w:rPr>
          <w:rStyle w:val="plaats0"/>
        </w:rPr>
        <w:t>Figuera</w:t>
      </w:r>
      <w:proofErr w:type="spellEnd"/>
    </w:p>
    <w:p w:rsidR="00134F53" w:rsidRDefault="00134F53" w:rsidP="00134F53">
      <w:pPr>
        <w:pStyle w:val="BusTic"/>
      </w:pPr>
      <w:r w:rsidRPr="00134F53">
        <w:t xml:space="preserve">La Font de la </w:t>
      </w:r>
      <w:proofErr w:type="spellStart"/>
      <w:r w:rsidRPr="00134F53">
        <w:t>Figuera</w:t>
      </w:r>
      <w:proofErr w:type="spellEnd"/>
      <w:r w:rsidRPr="00134F53">
        <w:t xml:space="preserve"> is een gemeente in de Spaanse provincie Valencia in de regio Valencia met een oppervlakte van 84 km². </w:t>
      </w:r>
    </w:p>
    <w:p w:rsidR="00317BC5" w:rsidRDefault="00134F53" w:rsidP="00134F53">
      <w:pPr>
        <w:pStyle w:val="BusTic"/>
      </w:pPr>
      <w:r w:rsidRPr="00134F53">
        <w:t xml:space="preserve">La Font de la </w:t>
      </w:r>
      <w:proofErr w:type="spellStart"/>
      <w:r w:rsidRPr="00134F53">
        <w:t>Figuera</w:t>
      </w:r>
      <w:proofErr w:type="spellEnd"/>
      <w:r w:rsidRPr="00134F53">
        <w:t xml:space="preserve"> telt </w:t>
      </w:r>
      <w:r>
        <w:t xml:space="preserve">± </w:t>
      </w:r>
      <w:r w:rsidRPr="00134F53">
        <w:t>2.223 inwoners (1-1-2012).</w:t>
      </w:r>
    </w:p>
    <w:p w:rsidR="00134F53" w:rsidRDefault="00134F53" w:rsidP="00134F5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Navalón</w:t>
            </w:r>
            <w:proofErr w:type="spellEnd"/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317BC5" w:rsidRDefault="00317BC5" w:rsidP="00390A6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Moixent-Oeste</w:t>
            </w:r>
            <w:proofErr w:type="spellEnd"/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317BC5" w:rsidRDefault="00317BC5" w:rsidP="00390A6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F82E19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82E19" w:rsidRPr="00317BC5" w:rsidRDefault="00F82E19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6B8E6D" wp14:editId="2543D63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28 </w:t>
            </w:r>
            <w:proofErr w:type="spellStart"/>
            <w:r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Moixent-Este</w:t>
            </w:r>
            <w:proofErr w:type="spellEnd"/>
          </w:p>
        </w:tc>
        <w:tc>
          <w:tcPr>
            <w:tcW w:w="907" w:type="dxa"/>
            <w:vAlign w:val="center"/>
          </w:tcPr>
          <w:p w:rsidR="00F82E19" w:rsidRPr="00317BC5" w:rsidRDefault="00F82E19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F82E19" w:rsidRDefault="00F82E19" w:rsidP="00390A6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Vallada</w:t>
            </w:r>
            <w:proofErr w:type="spellEnd"/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134F53" w:rsidRDefault="00134F53" w:rsidP="00EC5652">
      <w:pPr>
        <w:pStyle w:val="Alinia6"/>
      </w:pPr>
      <w:proofErr w:type="spellStart"/>
      <w:r w:rsidRPr="00EC5652">
        <w:rPr>
          <w:rStyle w:val="plaats0"/>
        </w:rPr>
        <w:t>Vallada</w:t>
      </w:r>
      <w:proofErr w:type="spellEnd"/>
      <w:r w:rsidRPr="00134F53">
        <w:t xml:space="preserve"> </w:t>
      </w:r>
    </w:p>
    <w:p w:rsidR="00EC5652" w:rsidRDefault="00134F53" w:rsidP="00134F53">
      <w:pPr>
        <w:pStyle w:val="BusTic"/>
      </w:pPr>
      <w:proofErr w:type="spellStart"/>
      <w:r w:rsidRPr="00134F53">
        <w:t>Vallada</w:t>
      </w:r>
      <w:proofErr w:type="spellEnd"/>
      <w:r w:rsidRPr="00134F53">
        <w:t xml:space="preserve"> is een gemeente in de Spaanse provincie Valencia in de regio Valencia met een oppervlakte van 62 km². </w:t>
      </w:r>
    </w:p>
    <w:p w:rsidR="00317BC5" w:rsidRDefault="00134F53" w:rsidP="00134F53">
      <w:pPr>
        <w:pStyle w:val="BusTic"/>
      </w:pPr>
      <w:proofErr w:type="spellStart"/>
      <w:r w:rsidRPr="00134F53">
        <w:t>Vallada</w:t>
      </w:r>
      <w:proofErr w:type="spellEnd"/>
      <w:r w:rsidRPr="00134F53">
        <w:t xml:space="preserve"> telt </w:t>
      </w:r>
      <w:r w:rsidR="00EC5652">
        <w:t xml:space="preserve">± </w:t>
      </w:r>
      <w:r w:rsidRPr="00134F53">
        <w:t>3.309 inwoners (1-1-2012).</w:t>
      </w:r>
    </w:p>
    <w:p w:rsidR="00EC5652" w:rsidRDefault="00EC5652" w:rsidP="00EC565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Canals</w:t>
            </w:r>
            <w:proofErr w:type="spellEnd"/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EC5652" w:rsidRDefault="00EC5652" w:rsidP="00EC5652">
      <w:pPr>
        <w:pStyle w:val="Alinia6"/>
      </w:pPr>
      <w:proofErr w:type="spellStart"/>
      <w:r w:rsidRPr="00EC5652">
        <w:rPr>
          <w:rStyle w:val="plaats0"/>
        </w:rPr>
        <w:t>Canals</w:t>
      </w:r>
      <w:proofErr w:type="spellEnd"/>
      <w:r w:rsidRPr="00EC5652">
        <w:t xml:space="preserve"> </w:t>
      </w:r>
    </w:p>
    <w:p w:rsidR="00EC5652" w:rsidRDefault="00EC5652" w:rsidP="00EC5652">
      <w:pPr>
        <w:pStyle w:val="BusTic"/>
      </w:pPr>
      <w:proofErr w:type="spellStart"/>
      <w:r w:rsidRPr="00EC5652">
        <w:t>Canals</w:t>
      </w:r>
      <w:proofErr w:type="spellEnd"/>
      <w:r w:rsidRPr="00EC5652">
        <w:t xml:space="preserve"> is een gemeente in de Spaanse provincie Valencia in de regio Valencia met een oppervlakte van 22 km². </w:t>
      </w:r>
    </w:p>
    <w:p w:rsidR="00317BC5" w:rsidRDefault="00EC5652" w:rsidP="00EC5652">
      <w:pPr>
        <w:pStyle w:val="BusTic"/>
      </w:pPr>
      <w:proofErr w:type="spellStart"/>
      <w:r w:rsidRPr="00EC5652">
        <w:t>Canals</w:t>
      </w:r>
      <w:proofErr w:type="spellEnd"/>
      <w:r w:rsidRPr="00EC5652">
        <w:t xml:space="preserve"> telt </w:t>
      </w:r>
      <w:r>
        <w:t xml:space="preserve">± </w:t>
      </w:r>
      <w:r w:rsidRPr="00EC5652">
        <w:t>14.024 inwoners (1-1-2012).</w:t>
      </w:r>
    </w:p>
    <w:p w:rsidR="00EC5652" w:rsidRDefault="00EC5652" w:rsidP="00EC565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40 </w:t>
            </w:r>
            <w:proofErr w:type="spellStart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>L'Alcúdia</w:t>
            </w:r>
            <w:proofErr w:type="spellEnd"/>
            <w:r w:rsidR="00F82E19" w:rsidRPr="00F82E1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Crespins</w:t>
            </w:r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EC5652" w:rsidRPr="00DC246E" w:rsidRDefault="00EC5652" w:rsidP="00DC246E">
      <w:pPr>
        <w:pStyle w:val="Alinia6"/>
        <w:rPr>
          <w:rStyle w:val="plaats0"/>
        </w:rPr>
      </w:pPr>
      <w:proofErr w:type="spellStart"/>
      <w:r w:rsidRPr="00DC246E">
        <w:rPr>
          <w:rStyle w:val="plaats0"/>
        </w:rPr>
        <w:t>L'Alcúdia</w:t>
      </w:r>
      <w:proofErr w:type="spellEnd"/>
      <w:r w:rsidRPr="00DC246E">
        <w:rPr>
          <w:rStyle w:val="plaats0"/>
        </w:rPr>
        <w:t xml:space="preserve"> de Crespins </w:t>
      </w:r>
    </w:p>
    <w:p w:rsidR="00DC246E" w:rsidRDefault="00EC5652" w:rsidP="00EC5652">
      <w:pPr>
        <w:pStyle w:val="BusTic"/>
      </w:pPr>
      <w:proofErr w:type="spellStart"/>
      <w:r w:rsidRPr="00EC5652">
        <w:t>L'Alcúdia</w:t>
      </w:r>
      <w:proofErr w:type="spellEnd"/>
      <w:r w:rsidRPr="00EC5652">
        <w:t xml:space="preserve"> de Crespins is een gemeente in de Spaanse provincie Valencia in de regio Valencia met een oppervlakte van 5 km². </w:t>
      </w:r>
    </w:p>
    <w:p w:rsidR="00317BC5" w:rsidRDefault="00EC5652" w:rsidP="00EC5652">
      <w:pPr>
        <w:pStyle w:val="BusTic"/>
      </w:pPr>
      <w:proofErr w:type="spellStart"/>
      <w:r w:rsidRPr="00EC5652">
        <w:t>L'Alcúdia</w:t>
      </w:r>
      <w:proofErr w:type="spellEnd"/>
      <w:r w:rsidRPr="00EC5652">
        <w:t xml:space="preserve"> de Crespins telt </w:t>
      </w:r>
      <w:r w:rsidR="00DC246E">
        <w:t xml:space="preserve">± </w:t>
      </w:r>
      <w:r w:rsidRPr="00EC5652">
        <w:t>5.304 inwoners (1-1-2012).</w:t>
      </w:r>
    </w:p>
    <w:p w:rsidR="00DC246E" w:rsidRDefault="00DC246E" w:rsidP="00DC246E">
      <w:pPr>
        <w:pStyle w:val="BusTic"/>
        <w:numPr>
          <w:ilvl w:val="0"/>
          <w:numId w:val="0"/>
        </w:numPr>
        <w:ind w:left="284" w:hanging="284"/>
      </w:pPr>
    </w:p>
    <w:p w:rsidR="00DC246E" w:rsidRDefault="00DC246E" w:rsidP="00DC246E">
      <w:pPr>
        <w:pStyle w:val="BusTic"/>
        <w:numPr>
          <w:ilvl w:val="0"/>
          <w:numId w:val="0"/>
        </w:numPr>
        <w:ind w:left="284" w:hanging="284"/>
      </w:pPr>
    </w:p>
    <w:p w:rsidR="00DC246E" w:rsidRDefault="00DC246E" w:rsidP="00DC246E">
      <w:pPr>
        <w:pStyle w:val="BusTic"/>
        <w:numPr>
          <w:ilvl w:val="0"/>
          <w:numId w:val="0"/>
        </w:numPr>
        <w:ind w:left="284" w:hanging="284"/>
      </w:pPr>
    </w:p>
    <w:p w:rsidR="00DC246E" w:rsidRDefault="00DC246E" w:rsidP="00DC246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317BC5" w:rsidRPr="00317BC5" w:rsidTr="00CE4632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317BC5" w:rsidRPr="00317BC5" w:rsidRDefault="00317BC5" w:rsidP="00CE46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17BC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032567B" wp14:editId="562CB25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B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42 </w:t>
            </w:r>
            <w:r w:rsidR="00134F53" w:rsidRPr="00134F53">
              <w:rPr>
                <w:rFonts w:ascii="Verdana" w:hAnsi="Verdana"/>
                <w:b/>
                <w:sz w:val="24"/>
                <w:szCs w:val="24"/>
                <w:lang w:val="nl-NL"/>
              </w:rPr>
              <w:t>Enguera</w:t>
            </w:r>
          </w:p>
        </w:tc>
        <w:tc>
          <w:tcPr>
            <w:tcW w:w="907" w:type="dxa"/>
            <w:vAlign w:val="center"/>
          </w:tcPr>
          <w:p w:rsidR="00317BC5" w:rsidRPr="00317BC5" w:rsidRDefault="00317BC5" w:rsidP="00CE46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6822">
              <w:rPr>
                <w:rStyle w:val="Autobaan"/>
              </w:rPr>
              <w:t>A-35</w:t>
            </w:r>
          </w:p>
        </w:tc>
      </w:tr>
    </w:tbl>
    <w:p w:rsidR="00DC246E" w:rsidRDefault="00DC246E" w:rsidP="00E30E6A">
      <w:pPr>
        <w:pStyle w:val="Alinia6"/>
      </w:pPr>
      <w:bookmarkStart w:id="0" w:name="_GoBack"/>
      <w:r w:rsidRPr="00E30E6A">
        <w:rPr>
          <w:rStyle w:val="plaats0"/>
        </w:rPr>
        <w:t>Enguera</w:t>
      </w:r>
      <w:r w:rsidRPr="00DC246E">
        <w:t xml:space="preserve"> </w:t>
      </w:r>
    </w:p>
    <w:p w:rsidR="00E30E6A" w:rsidRDefault="00DC246E" w:rsidP="00E30E6A">
      <w:pPr>
        <w:pStyle w:val="BusTic"/>
      </w:pPr>
      <w:r w:rsidRPr="00DC246E">
        <w:t xml:space="preserve">Enguera is een gemeente in de Spaanse provincie Valencia in de regio Valencia met een oppervlakte van 242 km². </w:t>
      </w:r>
    </w:p>
    <w:p w:rsidR="00317BC5" w:rsidRDefault="00DC246E" w:rsidP="00E30E6A">
      <w:pPr>
        <w:pStyle w:val="BusTic"/>
      </w:pPr>
      <w:r w:rsidRPr="00DC246E">
        <w:t xml:space="preserve">Enguera telt </w:t>
      </w:r>
      <w:r w:rsidR="00E30E6A">
        <w:t xml:space="preserve">± </w:t>
      </w:r>
      <w:r w:rsidRPr="00DC246E">
        <w:t>5.903 inwoners (1-1-2012).</w:t>
      </w:r>
    </w:p>
    <w:bookmarkEnd w:id="0"/>
    <w:p w:rsidR="00E30E6A" w:rsidRDefault="00E30E6A" w:rsidP="00E30E6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8"/>
        <w:gridCol w:w="1014"/>
        <w:gridCol w:w="3938"/>
        <w:gridCol w:w="1008"/>
      </w:tblGrid>
      <w:tr w:rsidR="00317BC5" w:rsidRPr="002D6822" w:rsidTr="00CE4632">
        <w:trPr>
          <w:trHeight w:val="283"/>
        </w:trPr>
        <w:tc>
          <w:tcPr>
            <w:tcW w:w="20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D43069F" wp14:editId="5F61BF93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D6822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3FF64FC" wp14:editId="37D1F7A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82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34F5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134F53" w:rsidRPr="00134F53">
              <w:rPr>
                <w:rStyle w:val="Autobaan"/>
              </w:rPr>
              <w:t>A-7</w:t>
            </w:r>
          </w:p>
        </w:tc>
        <w:tc>
          <w:tcPr>
            <w:tcW w:w="49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BC5" w:rsidRPr="002D6822" w:rsidRDefault="00134F53" w:rsidP="00CE4632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4F53">
              <w:rPr>
                <w:rStyle w:val="Autobaan"/>
              </w:rPr>
              <w:t>A-7</w:t>
            </w: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34F53" w:rsidRP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  <w:r w:rsid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jc w:val="center"/>
              <w:rPr>
                <w:rStyle w:val="Autobaan"/>
                <w:lang w:val="nl-NL"/>
              </w:rPr>
            </w:pPr>
            <w:r w:rsidRPr="002D6822">
              <w:rPr>
                <w:rStyle w:val="Autobaan"/>
              </w:rPr>
              <w:t>A-35</w:t>
            </w:r>
            <w:r w:rsidRPr="002D6822">
              <w:rPr>
                <w:rStyle w:val="Autobaan"/>
                <w:lang w:val="nl-NL"/>
              </w:rPr>
              <w:t xml:space="preserve"> </w:t>
            </w:r>
          </w:p>
        </w:tc>
      </w:tr>
      <w:tr w:rsidR="00317BC5" w:rsidRPr="002D6822" w:rsidTr="00CE4632">
        <w:trPr>
          <w:trHeight w:val="283"/>
        </w:trPr>
        <w:tc>
          <w:tcPr>
            <w:tcW w:w="20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9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D6822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D682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34F53" w:rsidRP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 w:rsidR="00134F5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7BC5" w:rsidRPr="002D6822" w:rsidRDefault="00317BC5" w:rsidP="00CE463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17BC5" w:rsidRDefault="00317BC5" w:rsidP="00390A6D">
      <w:pPr>
        <w:rPr>
          <w:rFonts w:ascii="Verdana" w:hAnsi="Verdana"/>
          <w:sz w:val="24"/>
          <w:szCs w:val="24"/>
          <w:lang w:val="nl-NL"/>
        </w:rPr>
      </w:pPr>
    </w:p>
    <w:p w:rsidR="002D6822" w:rsidRPr="002D6822" w:rsidRDefault="002D6822" w:rsidP="00390A6D">
      <w:pPr>
        <w:rPr>
          <w:rFonts w:ascii="Verdana" w:hAnsi="Verdana"/>
          <w:sz w:val="24"/>
          <w:szCs w:val="24"/>
          <w:lang w:val="nl-NL"/>
        </w:rPr>
      </w:pPr>
    </w:p>
    <w:sectPr w:rsidR="002D6822" w:rsidRPr="002D6822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CE" w:rsidRDefault="007A5FCE" w:rsidP="007A2B79">
      <w:r>
        <w:separator/>
      </w:r>
    </w:p>
  </w:endnote>
  <w:endnote w:type="continuationSeparator" w:id="0">
    <w:p w:rsidR="007A5FCE" w:rsidRDefault="007A5FC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30E6A" w:rsidRPr="00E30E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CE" w:rsidRDefault="007A5FCE" w:rsidP="007A2B79">
      <w:r>
        <w:separator/>
      </w:r>
    </w:p>
  </w:footnote>
  <w:footnote w:type="continuationSeparator" w:id="0">
    <w:p w:rsidR="007A5FCE" w:rsidRDefault="007A5FC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AB5170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35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37C44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4F53"/>
    <w:rsid w:val="00137E88"/>
    <w:rsid w:val="001B0768"/>
    <w:rsid w:val="001D64BE"/>
    <w:rsid w:val="001F692B"/>
    <w:rsid w:val="002221B7"/>
    <w:rsid w:val="00251CD6"/>
    <w:rsid w:val="00275D6D"/>
    <w:rsid w:val="002A65F5"/>
    <w:rsid w:val="002B29A5"/>
    <w:rsid w:val="002D6822"/>
    <w:rsid w:val="002F3C52"/>
    <w:rsid w:val="002F6A8B"/>
    <w:rsid w:val="00317BC5"/>
    <w:rsid w:val="00330EC1"/>
    <w:rsid w:val="00343FFB"/>
    <w:rsid w:val="003738AA"/>
    <w:rsid w:val="00375508"/>
    <w:rsid w:val="00390A6D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A5FCE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B5170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C246E"/>
    <w:rsid w:val="00DE3CD7"/>
    <w:rsid w:val="00E160DA"/>
    <w:rsid w:val="00E160FE"/>
    <w:rsid w:val="00E30E6A"/>
    <w:rsid w:val="00E62450"/>
    <w:rsid w:val="00E632BB"/>
    <w:rsid w:val="00E73120"/>
    <w:rsid w:val="00E760C6"/>
    <w:rsid w:val="00E83D9B"/>
    <w:rsid w:val="00E9132D"/>
    <w:rsid w:val="00EC5652"/>
    <w:rsid w:val="00ED0E92"/>
    <w:rsid w:val="00EE315B"/>
    <w:rsid w:val="00F004C4"/>
    <w:rsid w:val="00F0378E"/>
    <w:rsid w:val="00F14055"/>
    <w:rsid w:val="00F35C87"/>
    <w:rsid w:val="00F74EB5"/>
    <w:rsid w:val="00F82E19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2015-06-04T12:44:00Z</dcterms:created>
  <dcterms:modified xsi:type="dcterms:W3CDTF">2015-06-04T13:00:00Z</dcterms:modified>
</cp:coreProperties>
</file>