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8960B1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3B1765" w:rsidRPr="004F572D" w:rsidRDefault="003B1765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3B1765" w:rsidRDefault="003B176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 wp14:anchorId="694ED2A3" wp14:editId="0FF3B193">
            <wp:extent cx="6400800" cy="4432300"/>
            <wp:effectExtent l="95250" t="95250" r="95250" b="13398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1 - A22 - A23 Overzic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32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A2B79" w:rsidRPr="00996A53" w:rsidRDefault="008960B1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8960B1">
        <w:rPr>
          <w:rFonts w:ascii="Verdana" w:hAnsi="Verdana"/>
          <w:b/>
          <w:bCs/>
          <w:sz w:val="72"/>
          <w:szCs w:val="72"/>
          <w:lang w:val="nl-NL"/>
        </w:rPr>
        <w:t>Huesca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8960B1">
        <w:rPr>
          <w:rFonts w:ascii="Verdana" w:hAnsi="Verdana"/>
          <w:b/>
          <w:bCs/>
          <w:sz w:val="72"/>
          <w:szCs w:val="72"/>
          <w:lang w:val="nl-NL"/>
        </w:rPr>
        <w:t>Lleida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Default="008960B1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8960B1">
        <w:rPr>
          <w:rFonts w:ascii="Verdana" w:hAnsi="Verdana"/>
          <w:b/>
          <w:bCs/>
          <w:sz w:val="72"/>
          <w:szCs w:val="72"/>
          <w:lang w:val="nl-NL"/>
        </w:rPr>
        <w:t>Autovía Huesca-Lérida</w:t>
      </w: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2F3C52" w:rsidRPr="006853C5" w:rsidRDefault="002F3C52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Default="006853C5" w:rsidP="006853C5">
      <w:pPr>
        <w:pStyle w:val="BusTic"/>
      </w:pPr>
      <w:bookmarkStart w:id="0" w:name="_GoBack"/>
      <w:bookmarkEnd w:id="0"/>
      <w:r w:rsidRPr="006853C5">
        <w:lastRenderedPageBreak/>
        <w:t xml:space="preserve">De A-22 of Autovía Huesca-Lérida is een autovía in Spanje, gelegen in Aragón en Catalunya. </w:t>
      </w:r>
    </w:p>
    <w:p w:rsidR="006853C5" w:rsidRDefault="006853C5" w:rsidP="006853C5">
      <w:pPr>
        <w:pStyle w:val="BusTic"/>
      </w:pPr>
      <w:r w:rsidRPr="006853C5">
        <w:t xml:space="preserve">De weg verbindt de grotere stad Lleida met de regionale stad Huesca. </w:t>
      </w:r>
    </w:p>
    <w:p w:rsidR="006853C5" w:rsidRDefault="006853C5" w:rsidP="006853C5">
      <w:pPr>
        <w:pStyle w:val="BusTic"/>
      </w:pPr>
      <w:r w:rsidRPr="006853C5">
        <w:t xml:space="preserve">De snelweg loopt ten zuiden van de Pyreneëen langs. </w:t>
      </w:r>
    </w:p>
    <w:p w:rsidR="006853C5" w:rsidRDefault="006853C5" w:rsidP="006853C5">
      <w:pPr>
        <w:pStyle w:val="BusTic"/>
      </w:pPr>
      <w:r w:rsidRPr="006853C5">
        <w:t xml:space="preserve">De weg verbindt de A-2 met de A-23 en is interessant als tweede oost-westas langs de Pyreneeën tussen Pamplona en Barcelona. </w:t>
      </w:r>
    </w:p>
    <w:p w:rsidR="006853C5" w:rsidRDefault="006853C5" w:rsidP="006853C5">
      <w:pPr>
        <w:pStyle w:val="BusTic"/>
      </w:pPr>
      <w:r w:rsidRPr="006853C5">
        <w:t xml:space="preserve">Daarvoor moet ook de A-21 aangelegd worden naar Jaca, en de A-23 tussen Jaca en Huesca. </w:t>
      </w:r>
    </w:p>
    <w:p w:rsidR="006853C5" w:rsidRPr="006853C5" w:rsidRDefault="006853C5" w:rsidP="006853C5">
      <w:pPr>
        <w:pStyle w:val="BusTic"/>
      </w:pPr>
      <w:r w:rsidRPr="006853C5">
        <w:t xml:space="preserve">De snelweg heeft een geplande lengte van 112 kilometer, waarvan 94 kilometer is opengesteld. </w:t>
      </w: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Pr="006853C5" w:rsidRDefault="006853C5" w:rsidP="006853C5">
      <w:pPr>
        <w:pStyle w:val="Alinia6"/>
      </w:pPr>
      <w:r w:rsidRPr="006853C5">
        <w:rPr>
          <w:b/>
          <w:bCs/>
        </w:rPr>
        <w:t>Routebeschrijving</w:t>
      </w:r>
    </w:p>
    <w:p w:rsidR="006853C5" w:rsidRDefault="006853C5" w:rsidP="006853C5">
      <w:pPr>
        <w:pStyle w:val="BusTic"/>
      </w:pPr>
      <w:r w:rsidRPr="006853C5">
        <w:t xml:space="preserve">De A-22 begint op een knooppunt met de A-2 aan de noordwestkant van de grotere stad Lleida. </w:t>
      </w:r>
    </w:p>
    <w:p w:rsidR="006853C5" w:rsidRDefault="006853C5" w:rsidP="006853C5">
      <w:pPr>
        <w:pStyle w:val="BusTic"/>
      </w:pPr>
      <w:r w:rsidRPr="006853C5">
        <w:t xml:space="preserve">De snelweg verloopt over het algemeen in noordwestelijke richting door vlak tot glooiend terrein, de Pyreneeën liggen duidelijk verder naar het noorden. </w:t>
      </w:r>
    </w:p>
    <w:p w:rsidR="006853C5" w:rsidRDefault="006853C5" w:rsidP="006853C5">
      <w:pPr>
        <w:pStyle w:val="BusTic"/>
      </w:pPr>
      <w:r w:rsidRPr="006853C5">
        <w:t xml:space="preserve">Er liggen enkele kleine stadjes op de route, vanaf het oosten naar het westen Almacelles, Binéfar, Monzón en Barbastro. </w:t>
      </w:r>
    </w:p>
    <w:p w:rsidR="006853C5" w:rsidRDefault="006853C5" w:rsidP="006853C5">
      <w:pPr>
        <w:pStyle w:val="BusTic"/>
      </w:pPr>
      <w:r w:rsidRPr="006853C5">
        <w:t xml:space="preserve">De snelweg telt over de gehele lengte 2x2 rijstroken. </w:t>
      </w:r>
    </w:p>
    <w:p w:rsidR="006853C5" w:rsidRPr="006853C5" w:rsidRDefault="006853C5" w:rsidP="006853C5">
      <w:pPr>
        <w:pStyle w:val="BusTic"/>
      </w:pPr>
      <w:r w:rsidRPr="006853C5">
        <w:t xml:space="preserve">De A-22 eindigt momenteel bij Siétamo, even voor Huesca. </w:t>
      </w: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Pr="006853C5" w:rsidRDefault="006853C5" w:rsidP="006853C5">
      <w:pPr>
        <w:pStyle w:val="Alinia6"/>
      </w:pPr>
      <w:r w:rsidRPr="006853C5">
        <w:rPr>
          <w:b/>
          <w:bCs/>
        </w:rPr>
        <w:t>Geschiedenis</w:t>
      </w:r>
    </w:p>
    <w:p w:rsidR="009047D3" w:rsidRDefault="006853C5" w:rsidP="006853C5">
      <w:pPr>
        <w:pStyle w:val="BusTic"/>
      </w:pPr>
      <w:r w:rsidRPr="006853C5">
        <w:t xml:space="preserve">De snelweg was opgenomen in het wegenbouwprogramma 2000 - 2007 van de Partido Popular, maar de werkzaamheden liepen vertraging op. </w:t>
      </w:r>
    </w:p>
    <w:p w:rsidR="009047D3" w:rsidRDefault="006853C5" w:rsidP="006853C5">
      <w:pPr>
        <w:pStyle w:val="BusTic"/>
      </w:pPr>
      <w:r w:rsidRPr="006853C5">
        <w:t xml:space="preserve">In 2004 was er nog niks gebouwd of in aanleg. </w:t>
      </w:r>
    </w:p>
    <w:p w:rsidR="009047D3" w:rsidRDefault="006853C5" w:rsidP="006853C5">
      <w:pPr>
        <w:pStyle w:val="BusTic"/>
      </w:pPr>
      <w:r w:rsidRPr="006853C5">
        <w:t xml:space="preserve">Nadat de Socialistische partij aan de macht kwam werd het in het wegenbouwprogramma 2005 - 2020 gezet, en werd de aanleg versneld, zodat de openstelling van het hele traject in 2010 werd verwacht. </w:t>
      </w:r>
    </w:p>
    <w:p w:rsidR="009047D3" w:rsidRDefault="006853C5" w:rsidP="006853C5">
      <w:pPr>
        <w:pStyle w:val="BusTic"/>
      </w:pPr>
      <w:r w:rsidRPr="006853C5">
        <w:t xml:space="preserve">Dit is echter niet gehaald. </w:t>
      </w:r>
    </w:p>
    <w:p w:rsidR="009047D3" w:rsidRDefault="006853C5" w:rsidP="006853C5">
      <w:pPr>
        <w:pStyle w:val="BusTic"/>
      </w:pPr>
      <w:r w:rsidRPr="006853C5">
        <w:t xml:space="preserve">Op 30 januari 2009 is het eerste deel bij Monzón opengesteld. </w:t>
      </w:r>
    </w:p>
    <w:p w:rsidR="009047D3" w:rsidRDefault="006853C5" w:rsidP="006853C5">
      <w:pPr>
        <w:pStyle w:val="BusTic"/>
      </w:pPr>
      <w:r w:rsidRPr="006853C5">
        <w:t>Op 27 juli 2010 volgde een westelijker deel van Ponzano naar Siétamo over 21 kilometer.</w:t>
      </w:r>
    </w:p>
    <w:p w:rsidR="009047D3" w:rsidRDefault="006853C5" w:rsidP="006853C5">
      <w:pPr>
        <w:pStyle w:val="BusTic"/>
      </w:pPr>
      <w:r w:rsidRPr="006853C5">
        <w:t>Op 16 april 2011 werd een kort stukje van 4 kilometer bij Ponzano opengesteld.</w:t>
      </w:r>
    </w:p>
    <w:p w:rsidR="009047D3" w:rsidRDefault="006853C5" w:rsidP="006853C5">
      <w:pPr>
        <w:pStyle w:val="BusTic"/>
      </w:pPr>
      <w:r w:rsidRPr="006853C5">
        <w:t xml:space="preserve">Op 12 mei 2011 werd een langer deel van 16 kilometer tussen Monzón en Almacelles opengesteld, waarmee </w:t>
      </w:r>
      <w:r w:rsidR="009047D3" w:rsidRPr="006853C5">
        <w:t>twee derde</w:t>
      </w:r>
      <w:r w:rsidRPr="006853C5">
        <w:t xml:space="preserve"> van de route tussen Lleida en Huesca voltooid was.</w:t>
      </w:r>
    </w:p>
    <w:p w:rsidR="006853C5" w:rsidRPr="006853C5" w:rsidRDefault="006853C5" w:rsidP="006853C5">
      <w:pPr>
        <w:pStyle w:val="BusTic"/>
      </w:pPr>
      <w:r w:rsidRPr="006853C5">
        <w:t>Op 10 oktober 2011 werd de 7 kilometer lange rond</w:t>
      </w:r>
      <w:r w:rsidR="009047D3">
        <w:t>weg van Binéfar opengesteld.</w:t>
      </w: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Pr="006853C5" w:rsidRDefault="006853C5" w:rsidP="009047D3">
      <w:pPr>
        <w:pStyle w:val="Alinia6"/>
      </w:pPr>
      <w:r w:rsidRPr="009047D3">
        <w:rPr>
          <w:b/>
          <w:bCs/>
        </w:rPr>
        <w:lastRenderedPageBreak/>
        <w:t>Toekomst</w:t>
      </w:r>
    </w:p>
    <w:p w:rsidR="009047D3" w:rsidRDefault="006853C5" w:rsidP="009047D3">
      <w:pPr>
        <w:pStyle w:val="BusTic"/>
      </w:pPr>
      <w:r w:rsidRPr="006853C5">
        <w:t xml:space="preserve">Het was gepland om het resterende deel tussen Siétamo en de A-23 bij Huesca in 2011 open te stellen, maar het project is stilgelegd en moet opnieuw aanbesteed worden. </w:t>
      </w:r>
    </w:p>
    <w:p w:rsidR="006853C5" w:rsidRPr="006853C5" w:rsidRDefault="006853C5" w:rsidP="009047D3">
      <w:pPr>
        <w:pStyle w:val="BusTic"/>
      </w:pPr>
      <w:r w:rsidRPr="006853C5">
        <w:t xml:space="preserve">Dit traject is 13,2 kilometer lang en het is niet duidelijk wanneer dit opengesteld zal worden. </w:t>
      </w:r>
    </w:p>
    <w:p w:rsidR="006853C5" w:rsidRPr="006853C5" w:rsidRDefault="006853C5" w:rsidP="006853C5">
      <w:pPr>
        <w:rPr>
          <w:rFonts w:ascii="Verdana" w:hAnsi="Verdana"/>
          <w:sz w:val="24"/>
          <w:szCs w:val="24"/>
          <w:lang w:val="nl-NL"/>
        </w:rPr>
      </w:pPr>
    </w:p>
    <w:p w:rsidR="006853C5" w:rsidRPr="006853C5" w:rsidRDefault="006853C5" w:rsidP="009047D3">
      <w:pPr>
        <w:pStyle w:val="Alinia6"/>
      </w:pPr>
      <w:r w:rsidRPr="009047D3">
        <w:rPr>
          <w:b/>
          <w:bCs/>
        </w:rPr>
        <w:t>Verkeersintensiteiten</w:t>
      </w:r>
    </w:p>
    <w:p w:rsidR="002F3C52" w:rsidRDefault="006853C5" w:rsidP="009047D3">
      <w:pPr>
        <w:pStyle w:val="BusTic"/>
      </w:pPr>
      <w:r w:rsidRPr="006853C5">
        <w:t>In 2010 reden dagelijks 10.000 voertuigen tussen Barbastro en Monzón en 12.000 v</w:t>
      </w:r>
      <w:r w:rsidR="009047D3">
        <w:t>oertuigen dichter bij Lleida.</w:t>
      </w:r>
    </w:p>
    <w:p w:rsidR="009047D3" w:rsidRDefault="009047D3" w:rsidP="009047D3">
      <w:pPr>
        <w:pStyle w:val="BusTic"/>
        <w:numPr>
          <w:ilvl w:val="0"/>
          <w:numId w:val="0"/>
        </w:numPr>
        <w:ind w:left="284" w:hanging="284"/>
      </w:pPr>
    </w:p>
    <w:p w:rsidR="009047D3" w:rsidRDefault="009047D3" w:rsidP="009047D3">
      <w:pPr>
        <w:pStyle w:val="BusTic"/>
        <w:numPr>
          <w:ilvl w:val="0"/>
          <w:numId w:val="0"/>
        </w:numPr>
        <w:ind w:left="284" w:hanging="284"/>
      </w:pPr>
    </w:p>
    <w:p w:rsidR="009047D3" w:rsidRDefault="00E4625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E46254">
        <w:rPr>
          <w:b/>
          <w:bCs/>
        </w:rPr>
        <w:t>Begin</w:t>
      </w:r>
      <w:r>
        <w:rPr>
          <w:b/>
          <w:bCs/>
        </w:rPr>
        <w:tab/>
      </w:r>
      <w:r w:rsidRPr="00E46254">
        <w:rPr>
          <w:b/>
          <w:bCs/>
        </w:rPr>
        <w:t>Huesca</w:t>
      </w:r>
    </w:p>
    <w:p w:rsidR="00E46254" w:rsidRDefault="00E4625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E46254">
        <w:rPr>
          <w:b/>
          <w:bCs/>
        </w:rPr>
        <w:t>Einde</w:t>
      </w:r>
      <w:r>
        <w:rPr>
          <w:b/>
          <w:bCs/>
        </w:rPr>
        <w:tab/>
      </w:r>
      <w:r w:rsidRPr="00E46254">
        <w:rPr>
          <w:b/>
          <w:bCs/>
        </w:rPr>
        <w:t>Lleida</w:t>
      </w:r>
    </w:p>
    <w:p w:rsidR="00E46254" w:rsidRDefault="00E4625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E46254">
        <w:rPr>
          <w:b/>
          <w:bCs/>
        </w:rPr>
        <w:t>Lengte</w:t>
      </w:r>
      <w:r>
        <w:rPr>
          <w:b/>
          <w:bCs/>
        </w:rPr>
        <w:tab/>
      </w:r>
      <w:r w:rsidRPr="00E46254">
        <w:rPr>
          <w:b/>
          <w:bCs/>
        </w:rPr>
        <w:t>112 km</w:t>
      </w:r>
    </w:p>
    <w:p w:rsidR="009576D9" w:rsidRDefault="009576D9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9576D9" w:rsidRDefault="009576D9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E46254" w:rsidRDefault="00E4625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p w:rsidR="00F03FA4" w:rsidRDefault="00F03FA4" w:rsidP="009047D3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14"/>
        <w:gridCol w:w="844"/>
        <w:gridCol w:w="4124"/>
        <w:gridCol w:w="916"/>
      </w:tblGrid>
      <w:tr w:rsidR="00F03FA4" w:rsidRPr="00F03FA4" w:rsidTr="00F03FA4">
        <w:trPr>
          <w:trHeight w:val="283"/>
        </w:trPr>
        <w:tc>
          <w:tcPr>
            <w:tcW w:w="21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FA4" w:rsidRPr="00F03FA4" w:rsidRDefault="00F03FA4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F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03FA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F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F03FA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F03FA4">
              <w:rPr>
                <w:rStyle w:val="Autobaan"/>
              </w:rPr>
              <w:t>A-2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FA4" w:rsidRPr="00F03FA4" w:rsidRDefault="00F03FA4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3FA4" w:rsidRPr="00F03FA4" w:rsidRDefault="00F03FA4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F03FA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Fraga</w:t>
            </w:r>
          </w:p>
        </w:tc>
        <w:tc>
          <w:tcPr>
            <w:tcW w:w="44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3FA4" w:rsidRPr="00F03FA4" w:rsidRDefault="00F03FA4">
            <w:pPr>
              <w:jc w:val="center"/>
              <w:rPr>
                <w:rStyle w:val="Autobaan"/>
                <w:lang w:val="nl-NL"/>
              </w:rPr>
            </w:pPr>
            <w:r w:rsidRPr="00F03FA4">
              <w:rPr>
                <w:rStyle w:val="Autobaan"/>
              </w:rPr>
              <w:t>A-22</w:t>
            </w:r>
            <w:r w:rsidRPr="00F03FA4">
              <w:rPr>
                <w:rStyle w:val="Autobaan"/>
                <w:lang w:val="nl-NL"/>
              </w:rPr>
              <w:t xml:space="preserve"> </w:t>
            </w:r>
          </w:p>
        </w:tc>
      </w:tr>
      <w:tr w:rsidR="00F03FA4" w:rsidRPr="00F03FA4" w:rsidTr="00F03FA4">
        <w:trPr>
          <w:trHeight w:val="283"/>
        </w:trPr>
        <w:tc>
          <w:tcPr>
            <w:tcW w:w="21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3FA4" w:rsidRPr="00F03FA4" w:rsidRDefault="00F03FA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3FA4" w:rsidRPr="00F03FA4" w:rsidRDefault="00F03FA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3FA4" w:rsidRPr="00F03FA4" w:rsidRDefault="00F03FA4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03FA4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F03FA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Barcelona</w:t>
            </w:r>
          </w:p>
        </w:tc>
        <w:tc>
          <w:tcPr>
            <w:tcW w:w="44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3FA4" w:rsidRPr="00F03FA4" w:rsidRDefault="00F03FA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F03FA4" w:rsidRPr="009047D3" w:rsidRDefault="00F03FA4" w:rsidP="00C82606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F03FA4" w:rsidRPr="00C82606" w:rsidTr="00BE3D1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03FA4" w:rsidRPr="00C82606" w:rsidRDefault="00F03FA4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82606"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>1 Alpicat</w:t>
            </w:r>
          </w:p>
        </w:tc>
        <w:tc>
          <w:tcPr>
            <w:tcW w:w="907" w:type="dxa"/>
            <w:vAlign w:val="center"/>
          </w:tcPr>
          <w:p w:rsidR="00F03FA4" w:rsidRPr="00C82606" w:rsidRDefault="00C82606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8B3345" w:rsidRDefault="008B3345" w:rsidP="008B3345">
      <w:pPr>
        <w:pStyle w:val="Alinia6"/>
      </w:pPr>
      <w:r w:rsidRPr="008B3345">
        <w:rPr>
          <w:rStyle w:val="plaats0"/>
        </w:rPr>
        <w:t>Alpicat</w:t>
      </w:r>
      <w:r w:rsidRPr="008B3345">
        <w:t xml:space="preserve"> </w:t>
      </w:r>
    </w:p>
    <w:p w:rsidR="008B3345" w:rsidRDefault="008B3345" w:rsidP="008B3345">
      <w:pPr>
        <w:pStyle w:val="BusTic"/>
      </w:pPr>
      <w:r w:rsidRPr="008B3345">
        <w:t xml:space="preserve">Alpicat is een gemeente in de Spaanse provincie Lerida in de regio Catalonië met een oppervlakte van 15 km². </w:t>
      </w:r>
    </w:p>
    <w:p w:rsidR="00C82606" w:rsidRDefault="008B3345" w:rsidP="008B3345">
      <w:pPr>
        <w:pStyle w:val="BusTic"/>
      </w:pPr>
      <w:r w:rsidRPr="008B3345">
        <w:t xml:space="preserve">In 2007 telde Alpicat </w:t>
      </w:r>
      <w:r>
        <w:t xml:space="preserve">± </w:t>
      </w:r>
      <w:r w:rsidRPr="008B3345">
        <w:t>5648 inwoners.</w:t>
      </w:r>
    </w:p>
    <w:p w:rsidR="008B3345" w:rsidRDefault="008B3345" w:rsidP="008B334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La Cerdera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Ralmat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12 Almacelles-Sur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8B3345" w:rsidRDefault="008B3345" w:rsidP="008B3345">
      <w:pPr>
        <w:pStyle w:val="Alinia6"/>
      </w:pPr>
      <w:r w:rsidRPr="008B3345">
        <w:rPr>
          <w:rStyle w:val="plaats0"/>
        </w:rPr>
        <w:t>Almacelles</w:t>
      </w:r>
      <w:r w:rsidRPr="008B3345">
        <w:t xml:space="preserve"> </w:t>
      </w:r>
    </w:p>
    <w:p w:rsidR="008B3345" w:rsidRDefault="008B3345" w:rsidP="008B3345">
      <w:pPr>
        <w:pStyle w:val="BusTic"/>
      </w:pPr>
      <w:r w:rsidRPr="008B3345">
        <w:t xml:space="preserve">Almacelles is een gemeente in de Spaanse provincie Lerida in de regio Catalonië met een oppervlakte van 49 km². </w:t>
      </w:r>
    </w:p>
    <w:p w:rsidR="00C82606" w:rsidRDefault="008B3345" w:rsidP="008B3345">
      <w:pPr>
        <w:pStyle w:val="BusTic"/>
      </w:pPr>
      <w:r w:rsidRPr="008B3345">
        <w:t xml:space="preserve">In 2007 telde Almacelles </w:t>
      </w:r>
      <w:r>
        <w:t xml:space="preserve">± </w:t>
      </w:r>
      <w:r w:rsidRPr="008B3345">
        <w:t>6131 inwoners.</w:t>
      </w:r>
    </w:p>
    <w:p w:rsidR="008B3345" w:rsidRDefault="008B3345" w:rsidP="008B334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17 Almacelles-Norte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22 Tamarite</w:t>
            </w:r>
            <w:r w:rsidR="00EC083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C0832" w:rsidRPr="00EC0832">
              <w:rPr>
                <w:rFonts w:ascii="Verdana" w:hAnsi="Verdana"/>
                <w:b/>
                <w:sz w:val="24"/>
                <w:szCs w:val="24"/>
                <w:lang w:val="nl-NL"/>
              </w:rPr>
              <w:t>de Litera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EC0832" w:rsidRPr="00EC0832" w:rsidRDefault="00EC0832" w:rsidP="00EC0832">
      <w:pPr>
        <w:pStyle w:val="Alinia6"/>
        <w:rPr>
          <w:rStyle w:val="plaats0"/>
        </w:rPr>
      </w:pPr>
      <w:r w:rsidRPr="00EC0832">
        <w:rPr>
          <w:rStyle w:val="plaats0"/>
        </w:rPr>
        <w:t xml:space="preserve">Tamarite de Litera </w:t>
      </w:r>
    </w:p>
    <w:p w:rsidR="00EC0832" w:rsidRDefault="00EC0832" w:rsidP="00EC0832">
      <w:pPr>
        <w:pStyle w:val="BusTic"/>
      </w:pPr>
      <w:r w:rsidRPr="00EC0832">
        <w:t xml:space="preserve">Tamarite de Litera is een gemeente in de Spaanse provincie Huesca in de regio Aragón met een oppervlakte van 111 km². </w:t>
      </w:r>
    </w:p>
    <w:p w:rsidR="00EC0832" w:rsidRDefault="00EC0832" w:rsidP="00EC0832">
      <w:pPr>
        <w:pStyle w:val="BusTic"/>
      </w:pPr>
      <w:r w:rsidRPr="00EC0832">
        <w:t xml:space="preserve">Tamarite de Litera telt </w:t>
      </w:r>
      <w:r>
        <w:t xml:space="preserve">± </w:t>
      </w:r>
      <w:r w:rsidRPr="00EC0832">
        <w:t xml:space="preserve">3656 inwoners (1-1-2012). </w:t>
      </w:r>
    </w:p>
    <w:p w:rsidR="00C82606" w:rsidRDefault="00EC0832" w:rsidP="00EC0832">
      <w:pPr>
        <w:pStyle w:val="BusTic"/>
      </w:pPr>
      <w:r w:rsidRPr="00EC0832">
        <w:t>Tamarite de Litera is samen met Binéfar de hoofdstad van de comarca La Litera.</w:t>
      </w:r>
    </w:p>
    <w:p w:rsidR="00EC0832" w:rsidRDefault="00EC0832" w:rsidP="00EC083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27 Binéfar-Este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EC0832" w:rsidRDefault="00EC0832" w:rsidP="00B321A9">
      <w:pPr>
        <w:pStyle w:val="Alinia6"/>
      </w:pPr>
      <w:r w:rsidRPr="00B321A9">
        <w:rPr>
          <w:rStyle w:val="plaats0"/>
        </w:rPr>
        <w:t>Binéfar</w:t>
      </w:r>
      <w:r w:rsidRPr="00EC0832">
        <w:t xml:space="preserve"> </w:t>
      </w:r>
    </w:p>
    <w:p w:rsidR="00B321A9" w:rsidRDefault="00EC0832" w:rsidP="00EC0832">
      <w:pPr>
        <w:pStyle w:val="BusTic"/>
      </w:pPr>
      <w:r w:rsidRPr="00EC0832">
        <w:t xml:space="preserve">Binéfar is een gemeente in de Spaanse provincie Huesca in de regio Aragón met een oppervlakte van 25 km². </w:t>
      </w:r>
    </w:p>
    <w:p w:rsidR="00C82606" w:rsidRDefault="00EC0832" w:rsidP="00EC0832">
      <w:pPr>
        <w:pStyle w:val="BusTic"/>
      </w:pPr>
      <w:r w:rsidRPr="00EC0832">
        <w:t xml:space="preserve">Binéfar telt </w:t>
      </w:r>
      <w:r w:rsidR="00B321A9">
        <w:t xml:space="preserve">± </w:t>
      </w:r>
      <w:r w:rsidRPr="00EC0832">
        <w:t>9456 inwoners (1-1-2012).</w:t>
      </w:r>
    </w:p>
    <w:p w:rsidR="00B321A9" w:rsidRDefault="00B321A9" w:rsidP="00B321A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33 Binéfar-Centro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34 Binéfar-Oeste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1B1816" w:rsidRPr="001B1816">
              <w:rPr>
                <w:rFonts w:ascii="Verdana" w:hAnsi="Verdana"/>
                <w:b/>
                <w:sz w:val="24"/>
                <w:szCs w:val="24"/>
                <w:lang w:val="nl-NL"/>
              </w:rPr>
              <w:t>40 Monzón-Sur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B321A9" w:rsidRDefault="00B321A9" w:rsidP="00963DF9">
      <w:pPr>
        <w:pStyle w:val="Alinia6"/>
      </w:pPr>
      <w:r w:rsidRPr="00963DF9">
        <w:rPr>
          <w:rStyle w:val="plaats0"/>
        </w:rPr>
        <w:t>Monzón</w:t>
      </w:r>
      <w:r w:rsidRPr="00B321A9">
        <w:t xml:space="preserve"> </w:t>
      </w:r>
    </w:p>
    <w:p w:rsidR="00963DF9" w:rsidRDefault="00B321A9" w:rsidP="00B321A9">
      <w:pPr>
        <w:pStyle w:val="BusTic"/>
      </w:pPr>
      <w:r w:rsidRPr="00B321A9">
        <w:t xml:space="preserve">Monzón is een gemeente in de Spaanse provincie Huesca in de regio Aragón met een oppervlakte van 155 km². </w:t>
      </w:r>
    </w:p>
    <w:p w:rsidR="00963DF9" w:rsidRDefault="00B321A9" w:rsidP="00B321A9">
      <w:pPr>
        <w:pStyle w:val="BusTic"/>
      </w:pPr>
      <w:r w:rsidRPr="00B321A9">
        <w:t xml:space="preserve">In 2010 telde Monzón </w:t>
      </w:r>
      <w:r w:rsidR="00963DF9">
        <w:t xml:space="preserve">± </w:t>
      </w:r>
      <w:r w:rsidRPr="00B321A9">
        <w:t xml:space="preserve">17.115 inwoners. </w:t>
      </w:r>
    </w:p>
    <w:p w:rsidR="00C82606" w:rsidRDefault="00B321A9" w:rsidP="00B321A9">
      <w:pPr>
        <w:pStyle w:val="BusTic"/>
      </w:pPr>
      <w:r w:rsidRPr="00B321A9">
        <w:t>Monzón is de hoofdstad van de comarca Cinca Medio.</w:t>
      </w:r>
    </w:p>
    <w:p w:rsidR="00963DF9" w:rsidRDefault="00963DF9" w:rsidP="00963DF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44 Monzón-Este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48 Monzón-Norte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51 Barbastro</w:t>
            </w:r>
            <w:r w:rsidR="008D59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="008D5991" w:rsidRPr="008B3345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N-240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963DF9" w:rsidRDefault="00963DF9" w:rsidP="00963DF9">
      <w:pPr>
        <w:pStyle w:val="Alinia6"/>
      </w:pPr>
      <w:r w:rsidRPr="00963DF9">
        <w:rPr>
          <w:rStyle w:val="plaats0"/>
        </w:rPr>
        <w:t>Barbastro</w:t>
      </w:r>
      <w:r w:rsidRPr="00963DF9">
        <w:t xml:space="preserve"> </w:t>
      </w:r>
    </w:p>
    <w:p w:rsidR="00963DF9" w:rsidRDefault="00963DF9" w:rsidP="00963DF9">
      <w:pPr>
        <w:pStyle w:val="BusTic"/>
      </w:pPr>
      <w:r w:rsidRPr="00963DF9">
        <w:t xml:space="preserve">Barbastro is een gemeente in de Spaanse provincie Huesca in de regio Aragón met een oppervlakte van 108 km². </w:t>
      </w:r>
    </w:p>
    <w:p w:rsidR="00963DF9" w:rsidRDefault="00963DF9" w:rsidP="00963DF9">
      <w:pPr>
        <w:pStyle w:val="BusTic"/>
      </w:pPr>
      <w:r w:rsidRPr="00963DF9">
        <w:t xml:space="preserve">Barbastro telt </w:t>
      </w:r>
      <w:r>
        <w:t xml:space="preserve">± </w:t>
      </w:r>
      <w:r w:rsidRPr="00963DF9">
        <w:t xml:space="preserve">17304 inwoners (1-1-2012). </w:t>
      </w:r>
    </w:p>
    <w:p w:rsidR="00C82606" w:rsidRDefault="00963DF9" w:rsidP="00963DF9">
      <w:pPr>
        <w:pStyle w:val="BusTic"/>
      </w:pPr>
      <w:r w:rsidRPr="00963DF9">
        <w:t>Barbastro, een oud stadje met een karakteristiek marktplein, is de hoofdstad van de comarca</w:t>
      </w:r>
    </w:p>
    <w:p w:rsidR="00963DF9" w:rsidRDefault="00963DF9" w:rsidP="00963DF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57 Barbastro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62 Barbastro</w:t>
            </w:r>
            <w:r w:rsidR="008D59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="008B3345" w:rsidRPr="008B3345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N-240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72 Ponzano</w:t>
            </w:r>
            <w:r w:rsidR="008D59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="008B3345" w:rsidRPr="008B3345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N-240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77 Lascellas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5B752F" w:rsidRPr="005B752F" w:rsidRDefault="005B752F" w:rsidP="005B752F">
      <w:pPr>
        <w:pStyle w:val="Alinia6"/>
        <w:rPr>
          <w:rStyle w:val="plaats0"/>
        </w:rPr>
      </w:pPr>
      <w:r w:rsidRPr="005B752F">
        <w:rPr>
          <w:rStyle w:val="plaats0"/>
        </w:rPr>
        <w:t xml:space="preserve">Lascellas-Ponzano </w:t>
      </w:r>
    </w:p>
    <w:p w:rsidR="005B752F" w:rsidRDefault="005B752F" w:rsidP="005B752F">
      <w:pPr>
        <w:pStyle w:val="BusTic"/>
      </w:pPr>
      <w:r w:rsidRPr="005B752F">
        <w:t xml:space="preserve">Lascellas-Ponzano is een gemeente in de Spaanse provincie Huesca in de regio Aragón met een oppervlakte van 27 km². </w:t>
      </w:r>
    </w:p>
    <w:p w:rsidR="00C82606" w:rsidRDefault="005B752F" w:rsidP="005B752F">
      <w:pPr>
        <w:pStyle w:val="BusTic"/>
      </w:pPr>
      <w:r w:rsidRPr="005B752F">
        <w:t xml:space="preserve">In 2004 telde Lascellas-Ponzano </w:t>
      </w:r>
      <w:r>
        <w:t xml:space="preserve">± </w:t>
      </w:r>
      <w:r w:rsidRPr="005B752F">
        <w:t>166 inwoners.</w:t>
      </w:r>
    </w:p>
    <w:p w:rsidR="005B752F" w:rsidRDefault="005B752F" w:rsidP="005B752F">
      <w:pPr>
        <w:pStyle w:val="BusTic"/>
        <w:numPr>
          <w:ilvl w:val="0"/>
          <w:numId w:val="0"/>
        </w:numPr>
        <w:ind w:left="284" w:hanging="284"/>
      </w:pPr>
    </w:p>
    <w:p w:rsidR="005E3839" w:rsidRDefault="005E3839" w:rsidP="005B752F">
      <w:pPr>
        <w:pStyle w:val="BusTic"/>
        <w:numPr>
          <w:ilvl w:val="0"/>
          <w:numId w:val="0"/>
        </w:numPr>
        <w:ind w:left="284" w:hanging="284"/>
      </w:pPr>
    </w:p>
    <w:p w:rsidR="005E3839" w:rsidRDefault="005E3839" w:rsidP="005B752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D5991" w:rsidRPr="008D5991">
              <w:rPr>
                <w:rFonts w:ascii="Verdana" w:hAnsi="Verdana"/>
                <w:b/>
                <w:sz w:val="24"/>
                <w:szCs w:val="24"/>
                <w:lang w:val="nl-NL"/>
              </w:rPr>
              <w:t>81 Angüés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5E3839" w:rsidRDefault="005E3839" w:rsidP="005E3839">
      <w:pPr>
        <w:pStyle w:val="Alinia6"/>
      </w:pPr>
      <w:r w:rsidRPr="005E3839">
        <w:rPr>
          <w:rStyle w:val="plaats0"/>
        </w:rPr>
        <w:t>Angüés</w:t>
      </w:r>
      <w:r w:rsidRPr="005E3839">
        <w:t xml:space="preserve"> </w:t>
      </w:r>
    </w:p>
    <w:p w:rsidR="005E3839" w:rsidRDefault="005E3839" w:rsidP="005E3839">
      <w:pPr>
        <w:pStyle w:val="BusTic"/>
      </w:pPr>
      <w:r w:rsidRPr="005E3839">
        <w:t xml:space="preserve">Angüés is een gemeente in de Spaanse provincie Huesca in de regio Aragón met een oppervlakte van 56 km². </w:t>
      </w:r>
    </w:p>
    <w:p w:rsidR="005E3839" w:rsidRPr="005E3839" w:rsidRDefault="005E3839" w:rsidP="005E3839">
      <w:pPr>
        <w:pStyle w:val="BusTic"/>
      </w:pPr>
      <w:r w:rsidRPr="005E3839">
        <w:t xml:space="preserve">In 2004 telde Angüés </w:t>
      </w:r>
      <w:r>
        <w:t xml:space="preserve">± </w:t>
      </w:r>
      <w:r w:rsidRPr="005E3839">
        <w:t>423 inwoners.</w:t>
      </w:r>
    </w:p>
    <w:p w:rsidR="00C82606" w:rsidRDefault="00C82606" w:rsidP="005E38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22E64" w:rsidRPr="00622E64">
              <w:rPr>
                <w:rFonts w:ascii="Verdana" w:hAnsi="Verdana"/>
                <w:b/>
                <w:sz w:val="24"/>
                <w:szCs w:val="24"/>
                <w:lang w:val="nl-NL"/>
              </w:rPr>
              <w:t>89 Siétamo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5E3839" w:rsidRDefault="005E3839" w:rsidP="005E3839">
      <w:pPr>
        <w:pStyle w:val="Alinia6"/>
        <w:rPr>
          <w:szCs w:val="24"/>
        </w:rPr>
      </w:pPr>
      <w:r w:rsidRPr="005E3839">
        <w:rPr>
          <w:rStyle w:val="plaats0"/>
        </w:rPr>
        <w:t>Siétamo</w:t>
      </w:r>
      <w:r w:rsidRPr="005E3839">
        <w:rPr>
          <w:szCs w:val="24"/>
        </w:rPr>
        <w:t xml:space="preserve"> </w:t>
      </w:r>
    </w:p>
    <w:p w:rsidR="005E3839" w:rsidRDefault="005E3839" w:rsidP="005E3839">
      <w:pPr>
        <w:pStyle w:val="BusTic"/>
      </w:pPr>
      <w:r w:rsidRPr="005E3839">
        <w:t xml:space="preserve">Siétamo is een gemeente in de Spaanse provincie Huesca in de regio Aragón met een oppervlakte van 48 km². </w:t>
      </w:r>
    </w:p>
    <w:p w:rsidR="00C82606" w:rsidRDefault="005E3839" w:rsidP="005E3839">
      <w:pPr>
        <w:pStyle w:val="BusTic"/>
      </w:pPr>
      <w:r w:rsidRPr="005E3839">
        <w:t xml:space="preserve">In 2004 telde Siétamo </w:t>
      </w:r>
      <w:r w:rsidR="006F7B90">
        <w:t xml:space="preserve">± </w:t>
      </w:r>
      <w:r w:rsidRPr="005E3839">
        <w:t>588 inwoners.</w:t>
      </w:r>
    </w:p>
    <w:p w:rsidR="006F7B90" w:rsidRDefault="006F7B90" w:rsidP="006F7B9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C82606" w:rsidRPr="00C82606" w:rsidTr="002F31D6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C82606" w:rsidRPr="00C82606" w:rsidRDefault="00C82606" w:rsidP="002F31D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260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EDFA91" wp14:editId="46B279F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0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22E64" w:rsidRPr="00622E64">
              <w:rPr>
                <w:rFonts w:ascii="Verdana" w:hAnsi="Verdana"/>
                <w:b/>
                <w:sz w:val="24"/>
                <w:szCs w:val="24"/>
                <w:lang w:val="nl-NL"/>
              </w:rPr>
              <w:t>94 Siétamo</w:t>
            </w:r>
          </w:p>
        </w:tc>
        <w:tc>
          <w:tcPr>
            <w:tcW w:w="907" w:type="dxa"/>
            <w:vAlign w:val="center"/>
          </w:tcPr>
          <w:p w:rsidR="00C82606" w:rsidRPr="00C82606" w:rsidRDefault="00C82606" w:rsidP="002F31D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03FA4">
              <w:rPr>
                <w:rStyle w:val="Autobaan"/>
              </w:rPr>
              <w:t>A-22</w:t>
            </w:r>
          </w:p>
        </w:tc>
      </w:tr>
    </w:tbl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p w:rsidR="00C82606" w:rsidRDefault="00C82606" w:rsidP="006853C5">
      <w:pPr>
        <w:rPr>
          <w:rFonts w:ascii="Verdana" w:hAnsi="Verdana"/>
          <w:sz w:val="24"/>
          <w:szCs w:val="24"/>
          <w:lang w:val="nl-NL"/>
        </w:rPr>
      </w:pPr>
    </w:p>
    <w:p w:rsidR="00F03FA4" w:rsidRPr="006853C5" w:rsidRDefault="00F03FA4" w:rsidP="006853C5">
      <w:pPr>
        <w:rPr>
          <w:rFonts w:ascii="Verdana" w:hAnsi="Verdana"/>
          <w:sz w:val="24"/>
          <w:szCs w:val="24"/>
          <w:lang w:val="nl-NL"/>
        </w:rPr>
      </w:pPr>
    </w:p>
    <w:p w:rsidR="007A2B79" w:rsidRPr="006853C5" w:rsidRDefault="007A2B79" w:rsidP="006853C5">
      <w:pPr>
        <w:rPr>
          <w:rFonts w:ascii="Verdana" w:hAnsi="Verdana"/>
          <w:sz w:val="24"/>
          <w:szCs w:val="24"/>
          <w:lang w:val="nl-NL"/>
        </w:rPr>
      </w:pPr>
    </w:p>
    <w:sectPr w:rsidR="007A2B79" w:rsidRPr="006853C5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FA" w:rsidRDefault="00EF20FA" w:rsidP="007A2B79">
      <w:r>
        <w:separator/>
      </w:r>
    </w:p>
  </w:endnote>
  <w:endnote w:type="continuationSeparator" w:id="0">
    <w:p w:rsidR="00EF20FA" w:rsidRDefault="00EF20F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B1765" w:rsidRPr="003B176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FA" w:rsidRDefault="00EF20FA" w:rsidP="007A2B79">
      <w:r>
        <w:separator/>
      </w:r>
    </w:p>
  </w:footnote>
  <w:footnote w:type="continuationSeparator" w:id="0">
    <w:p w:rsidR="00EF20FA" w:rsidRDefault="00EF20F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8960B1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22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13A40"/>
    <w:rsid w:val="00120DD2"/>
    <w:rsid w:val="00137E88"/>
    <w:rsid w:val="001B0768"/>
    <w:rsid w:val="001B1816"/>
    <w:rsid w:val="001B1AF4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1765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A0357"/>
    <w:rsid w:val="005B752F"/>
    <w:rsid w:val="005D0E3B"/>
    <w:rsid w:val="005E3839"/>
    <w:rsid w:val="005F59EB"/>
    <w:rsid w:val="0060766F"/>
    <w:rsid w:val="006226E1"/>
    <w:rsid w:val="00622E64"/>
    <w:rsid w:val="00627DAD"/>
    <w:rsid w:val="00630A26"/>
    <w:rsid w:val="00645B6B"/>
    <w:rsid w:val="00666543"/>
    <w:rsid w:val="006853C5"/>
    <w:rsid w:val="00687CFF"/>
    <w:rsid w:val="00695640"/>
    <w:rsid w:val="006A4E41"/>
    <w:rsid w:val="006B0288"/>
    <w:rsid w:val="006B6011"/>
    <w:rsid w:val="006C1401"/>
    <w:rsid w:val="006C3B72"/>
    <w:rsid w:val="006F7B90"/>
    <w:rsid w:val="00732328"/>
    <w:rsid w:val="00735BF9"/>
    <w:rsid w:val="00762F5A"/>
    <w:rsid w:val="007664ED"/>
    <w:rsid w:val="007854B0"/>
    <w:rsid w:val="007A2B79"/>
    <w:rsid w:val="007C5E0F"/>
    <w:rsid w:val="007D7C34"/>
    <w:rsid w:val="007E779C"/>
    <w:rsid w:val="00807943"/>
    <w:rsid w:val="0083246E"/>
    <w:rsid w:val="00862C18"/>
    <w:rsid w:val="00867836"/>
    <w:rsid w:val="008960B1"/>
    <w:rsid w:val="008A2540"/>
    <w:rsid w:val="008B3345"/>
    <w:rsid w:val="008C4C76"/>
    <w:rsid w:val="008D0BAE"/>
    <w:rsid w:val="008D5991"/>
    <w:rsid w:val="008D5F71"/>
    <w:rsid w:val="009047D3"/>
    <w:rsid w:val="00925405"/>
    <w:rsid w:val="009422FA"/>
    <w:rsid w:val="009542EA"/>
    <w:rsid w:val="009576D9"/>
    <w:rsid w:val="00963DF9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83F68"/>
    <w:rsid w:val="00AA7E3C"/>
    <w:rsid w:val="00AD1C0A"/>
    <w:rsid w:val="00B321A9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82606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46254"/>
    <w:rsid w:val="00E62450"/>
    <w:rsid w:val="00E632BB"/>
    <w:rsid w:val="00E73120"/>
    <w:rsid w:val="00E760C6"/>
    <w:rsid w:val="00E83D9B"/>
    <w:rsid w:val="00E9132D"/>
    <w:rsid w:val="00EC0832"/>
    <w:rsid w:val="00ED0E92"/>
    <w:rsid w:val="00EE315B"/>
    <w:rsid w:val="00EF20FA"/>
    <w:rsid w:val="00F004C4"/>
    <w:rsid w:val="00F0378E"/>
    <w:rsid w:val="00F03FA4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5</cp:revision>
  <cp:lastPrinted>2011-10-21T09:12:00Z</cp:lastPrinted>
  <dcterms:created xsi:type="dcterms:W3CDTF">2015-05-29T10:52:00Z</dcterms:created>
  <dcterms:modified xsi:type="dcterms:W3CDTF">2015-06-15T14:01:00Z</dcterms:modified>
</cp:coreProperties>
</file>