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614" w:rsidRDefault="007A2B79" w:rsidP="003F6B2F">
      <w:pPr>
        <w:jc w:val="center"/>
        <w:rPr>
          <w:rFonts w:ascii="Verdana" w:hAnsi="Verdana"/>
          <w:b/>
          <w:bCs/>
          <w:sz w:val="96"/>
          <w:szCs w:val="96"/>
          <w:lang w:val="pl-PL"/>
        </w:rPr>
      </w:pPr>
      <w:r w:rsidRPr="00B07C61">
        <w:rPr>
          <w:rFonts w:ascii="Verdana" w:hAnsi="Verdana"/>
          <w:b/>
          <w:bCs/>
          <w:sz w:val="96"/>
          <w:szCs w:val="96"/>
          <w:lang w:val="pl-PL"/>
        </w:rPr>
        <w:t xml:space="preserve">Autosnelweg </w:t>
      </w:r>
      <w:r w:rsidR="00A609C0" w:rsidRPr="00B07C61">
        <w:rPr>
          <w:rFonts w:ascii="Verdana" w:hAnsi="Verdana"/>
          <w:b/>
          <w:bCs/>
          <w:sz w:val="96"/>
          <w:szCs w:val="96"/>
          <w:lang w:val="pl-PL"/>
        </w:rPr>
        <w:t>S</w:t>
      </w:r>
      <w:r w:rsidR="00970106" w:rsidRPr="00B07C61">
        <w:rPr>
          <w:rFonts w:ascii="Verdana" w:hAnsi="Verdana"/>
          <w:b/>
          <w:bCs/>
          <w:sz w:val="96"/>
          <w:szCs w:val="96"/>
          <w:lang w:val="pl-PL"/>
        </w:rPr>
        <w:t>7</w:t>
      </w:r>
    </w:p>
    <w:p w:rsidR="007A2B79" w:rsidRPr="00836614" w:rsidRDefault="00836614" w:rsidP="00836614">
      <w:pPr>
        <w:jc w:val="center"/>
        <w:rPr>
          <w:rFonts w:ascii="Verdana" w:hAnsi="Verdana"/>
          <w:b/>
          <w:bCs/>
          <w:sz w:val="96"/>
          <w:szCs w:val="96"/>
          <w:lang w:val="pl-PL"/>
        </w:rPr>
      </w:pPr>
      <w:r>
        <w:rPr>
          <w:rFonts w:ascii="Verdana" w:hAnsi="Verdana"/>
          <w:b/>
          <w:bCs/>
          <w:noProof/>
          <w:sz w:val="96"/>
          <w:szCs w:val="96"/>
          <w:lang w:val="nl-NL"/>
        </w:rPr>
        <w:drawing>
          <wp:inline distT="0" distB="0" distL="0" distR="0">
            <wp:extent cx="4935914" cy="4749420"/>
            <wp:effectExtent l="95250" t="76200" r="93345" b="1423035"/>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olen S7 overzicht Bustic.nl 2016.jpg"/>
                    <pic:cNvPicPr/>
                  </pic:nvPicPr>
                  <pic:blipFill>
                    <a:blip r:embed="rId7">
                      <a:extLst>
                        <a:ext uri="{28A0092B-C50C-407E-A947-70E740481C1C}">
                          <a14:useLocalDpi xmlns:a14="http://schemas.microsoft.com/office/drawing/2010/main" val="0"/>
                        </a:ext>
                      </a:extLst>
                    </a:blip>
                    <a:stretch>
                      <a:fillRect/>
                    </a:stretch>
                  </pic:blipFill>
                  <pic:spPr>
                    <a:xfrm>
                      <a:off x="0" y="0"/>
                      <a:ext cx="4940946" cy="4754262"/>
                    </a:xfrm>
                    <a:prstGeom prst="roundRect">
                      <a:avLst>
                        <a:gd name="adj" fmla="val 4167"/>
                      </a:avLst>
                    </a:prstGeom>
                    <a:solidFill>
                      <a:srgbClr val="FFFFFF"/>
                    </a:solidFill>
                    <a:ln w="76200" cap="sq">
                      <a:solidFill>
                        <a:srgbClr val="292929"/>
                      </a:solidFill>
                      <a:miter lim="800000"/>
                    </a:ln>
                    <a:effectLst>
                      <a:reflection blurRad="12700" stA="28000" endPos="28000" dist="5000" dir="5400000" sy="-100000" algn="bl" rotWithShape="0"/>
                    </a:effectLst>
                    <a:scene3d>
                      <a:camera prst="orthographicFront"/>
                      <a:lightRig rig="threePt" dir="t">
                        <a:rot lat="0" lon="0" rev="2700000"/>
                      </a:lightRig>
                    </a:scene3d>
                    <a:sp3d>
                      <a:bevelT h="38100"/>
                      <a:contourClr>
                        <a:srgbClr val="C0C0C0"/>
                      </a:contourClr>
                    </a:sp3d>
                  </pic:spPr>
                </pic:pic>
              </a:graphicData>
            </a:graphic>
          </wp:inline>
        </w:drawing>
      </w:r>
      <w:r w:rsidR="00970106" w:rsidRPr="00B07C61">
        <w:rPr>
          <w:rFonts w:ascii="Verdana" w:hAnsi="Verdana"/>
          <w:b/>
          <w:bCs/>
          <w:sz w:val="72"/>
          <w:szCs w:val="72"/>
          <w:lang w:val="pl-PL"/>
        </w:rPr>
        <w:t>Gdańsk – Rabka</w:t>
      </w:r>
    </w:p>
    <w:p w:rsidR="00970106" w:rsidRPr="00B07C61" w:rsidRDefault="00970106" w:rsidP="003F6B2F">
      <w:pPr>
        <w:jc w:val="center"/>
        <w:rPr>
          <w:rFonts w:ascii="Verdana" w:hAnsi="Verdana"/>
          <w:b/>
          <w:bCs/>
          <w:sz w:val="72"/>
          <w:szCs w:val="72"/>
          <w:lang w:val="pl-PL"/>
        </w:rPr>
      </w:pPr>
    </w:p>
    <w:p w:rsidR="00970106" w:rsidRPr="00B07C61" w:rsidRDefault="00970106" w:rsidP="003F6B2F">
      <w:pPr>
        <w:jc w:val="center"/>
        <w:rPr>
          <w:rFonts w:ascii="Verdana" w:hAnsi="Verdana"/>
          <w:b/>
          <w:bCs/>
          <w:sz w:val="72"/>
          <w:szCs w:val="72"/>
          <w:lang w:val="pl-PL"/>
        </w:rPr>
      </w:pPr>
      <w:r w:rsidRPr="00B07C61">
        <w:rPr>
          <w:rFonts w:ascii="Verdana" w:hAnsi="Verdana"/>
          <w:b/>
          <w:bCs/>
          <w:sz w:val="72"/>
          <w:szCs w:val="72"/>
          <w:lang w:val="pl-PL"/>
        </w:rPr>
        <w:t>Południowa obwodnica Gdańska</w:t>
      </w:r>
    </w:p>
    <w:p w:rsidR="00970106" w:rsidRPr="00B07C61" w:rsidRDefault="00970106" w:rsidP="00970106">
      <w:pPr>
        <w:rPr>
          <w:rFonts w:ascii="Verdana" w:hAnsi="Verdana"/>
          <w:bCs/>
          <w:sz w:val="24"/>
          <w:szCs w:val="24"/>
          <w:lang w:val="pl-PL"/>
        </w:rPr>
      </w:pPr>
    </w:p>
    <w:p w:rsidR="00970106" w:rsidRPr="00860067" w:rsidRDefault="00970106" w:rsidP="00970106">
      <w:pPr>
        <w:pStyle w:val="BusTic"/>
      </w:pPr>
      <w:r w:rsidRPr="00860067">
        <w:lastRenderedPageBreak/>
        <w:t xml:space="preserve">De S7 is een droga ekspresowa in Polen. </w:t>
      </w:r>
    </w:p>
    <w:p w:rsidR="00970106" w:rsidRPr="00860067" w:rsidRDefault="00970106" w:rsidP="00970106">
      <w:pPr>
        <w:pStyle w:val="BusTic"/>
      </w:pPr>
      <w:r w:rsidRPr="00860067">
        <w:t xml:space="preserve">De snelweg moet een lange noord-zuidroute vormen door de oostelijke helft van Polen, vanaf de havenstad Gdańsk in het noorden, via Warszawa, Kielce en Kraków naar Rabka in het zuiden. </w:t>
      </w:r>
    </w:p>
    <w:p w:rsidR="00970106" w:rsidRPr="00860067" w:rsidRDefault="00970106" w:rsidP="00970106">
      <w:pPr>
        <w:pStyle w:val="BusTic"/>
      </w:pPr>
      <w:r w:rsidRPr="00860067">
        <w:t xml:space="preserve">De route moet zo'n 720 kilometer lang worden en is één van de langste routes van Polen. </w:t>
      </w:r>
    </w:p>
    <w:p w:rsidR="00970106" w:rsidRPr="00860067" w:rsidRDefault="00970106" w:rsidP="00970106">
      <w:pPr>
        <w:pStyle w:val="BusTic"/>
      </w:pPr>
      <w:r w:rsidRPr="00860067">
        <w:t xml:space="preserve">Momenteel is 247 kilometer in gebruik over diverse korte trajecten. </w:t>
      </w:r>
    </w:p>
    <w:p w:rsidR="00970106" w:rsidRPr="00860067" w:rsidRDefault="00970106" w:rsidP="00970106">
      <w:pPr>
        <w:rPr>
          <w:rFonts w:ascii="Verdana" w:hAnsi="Verdana"/>
          <w:bCs/>
          <w:sz w:val="24"/>
          <w:szCs w:val="24"/>
          <w:lang w:val="nl-NL"/>
        </w:rPr>
      </w:pPr>
    </w:p>
    <w:p w:rsidR="00970106" w:rsidRPr="00B07C61" w:rsidRDefault="00970106" w:rsidP="00970106">
      <w:pPr>
        <w:pStyle w:val="Alinia6"/>
        <w:rPr>
          <w:lang w:val="pl-PL"/>
        </w:rPr>
      </w:pPr>
      <w:r w:rsidRPr="00B07C61">
        <w:rPr>
          <w:b/>
          <w:lang w:val="pl-PL"/>
        </w:rPr>
        <w:t>Naam</w:t>
      </w:r>
    </w:p>
    <w:p w:rsidR="00970106" w:rsidRPr="00860067" w:rsidRDefault="00970106" w:rsidP="00970106">
      <w:pPr>
        <w:pStyle w:val="BusTic"/>
      </w:pPr>
      <w:r w:rsidRPr="00860067">
        <w:t xml:space="preserve">Het noordelijkste deel van de S7 bij Gdańsk heet ook wel de Południowa obwodnica Gdańska (POG) - </w:t>
      </w:r>
      <w:r w:rsidRPr="00860067">
        <w:rPr>
          <w:b/>
        </w:rPr>
        <w:t>Zuidelijke Rondweg Gdańsk</w:t>
      </w:r>
      <w:r w:rsidRPr="00860067">
        <w:t xml:space="preserve">. </w:t>
      </w:r>
    </w:p>
    <w:p w:rsidR="00970106" w:rsidRPr="00860067" w:rsidRDefault="00970106" w:rsidP="00970106">
      <w:pPr>
        <w:pStyle w:val="BusTic"/>
      </w:pPr>
      <w:r w:rsidRPr="00860067">
        <w:t xml:space="preserve">Het deel door het westen van Warszawa heet ook wel de Trasa Powązki-Konotopa (TPK) en is met de S8 dubbelgenummerd. </w:t>
      </w:r>
    </w:p>
    <w:p w:rsidR="00970106" w:rsidRPr="00860067" w:rsidRDefault="00970106" w:rsidP="00970106">
      <w:pPr>
        <w:pStyle w:val="BusTic"/>
      </w:pPr>
      <w:r w:rsidRPr="00860067">
        <w:t xml:space="preserve">Ook heet dit deel de Trasa Armii Krajowej (TAK). </w:t>
      </w:r>
    </w:p>
    <w:p w:rsidR="00970106" w:rsidRPr="00860067" w:rsidRDefault="00970106" w:rsidP="00970106">
      <w:pPr>
        <w:pStyle w:val="BusTic"/>
      </w:pPr>
      <w:r w:rsidRPr="00860067">
        <w:t xml:space="preserve">Deze delen zijn onderdeel van de Ekspresowa Obwodnica Warszawy (EOW) - De snelwegring van Warszawa. </w:t>
      </w:r>
    </w:p>
    <w:p w:rsidR="00970106" w:rsidRPr="00860067" w:rsidRDefault="00970106" w:rsidP="00970106">
      <w:pPr>
        <w:pStyle w:val="BusTic"/>
      </w:pPr>
      <w:r w:rsidRPr="00860067">
        <w:t xml:space="preserve">Het deel langs Kraków heet de Wschodniej Obwodnicy Krakowa (WOK) - Oostelijke Rondweg Kraków. </w:t>
      </w:r>
    </w:p>
    <w:p w:rsidR="00970106" w:rsidRPr="00860067" w:rsidRDefault="00970106" w:rsidP="00970106">
      <w:pPr>
        <w:pStyle w:val="BusTic"/>
      </w:pPr>
      <w:r w:rsidRPr="00860067">
        <w:t xml:space="preserve">De bekendste naam voor de S7/DK7 is echter de Zakopianka, de route van Kraków naar Zakopane. </w:t>
      </w:r>
    </w:p>
    <w:p w:rsidR="00970106" w:rsidRPr="00860067" w:rsidRDefault="00970106" w:rsidP="00970106">
      <w:pPr>
        <w:rPr>
          <w:rFonts w:ascii="Verdana" w:hAnsi="Verdana"/>
          <w:bCs/>
          <w:sz w:val="24"/>
          <w:szCs w:val="24"/>
          <w:lang w:val="nl-NL"/>
        </w:rPr>
      </w:pPr>
    </w:p>
    <w:p w:rsidR="00970106" w:rsidRPr="00B07C61" w:rsidRDefault="00970106" w:rsidP="00970106">
      <w:pPr>
        <w:pStyle w:val="Alinia6"/>
        <w:rPr>
          <w:lang w:val="pl-PL"/>
        </w:rPr>
      </w:pPr>
      <w:r w:rsidRPr="00B07C61">
        <w:rPr>
          <w:b/>
          <w:lang w:val="pl-PL"/>
        </w:rPr>
        <w:t>Routebeschrijving</w:t>
      </w:r>
    </w:p>
    <w:p w:rsidR="00970106" w:rsidRPr="00860067" w:rsidRDefault="00970106" w:rsidP="00970106">
      <w:pPr>
        <w:pStyle w:val="BusTic"/>
      </w:pPr>
      <w:r w:rsidRPr="00860067">
        <w:t xml:space="preserve">De S7 begint in de stad Gdańsk (458.000 inw.) op een knooppunt met de S6 aan de zuidkant van de stad. </w:t>
      </w:r>
    </w:p>
    <w:p w:rsidR="00970106" w:rsidRPr="00860067" w:rsidRDefault="00970106" w:rsidP="00970106">
      <w:pPr>
        <w:pStyle w:val="BusTic"/>
      </w:pPr>
      <w:r w:rsidRPr="00860067">
        <w:t xml:space="preserve">De weg loopt dan in zuidoostelijke richting en steekt dan de rivier de Wisła over, de grootste rivier van Polen. </w:t>
      </w:r>
    </w:p>
    <w:p w:rsidR="00970106" w:rsidRPr="00860067" w:rsidRDefault="00970106" w:rsidP="00970106">
      <w:pPr>
        <w:pStyle w:val="BusTic"/>
      </w:pPr>
      <w:r w:rsidRPr="00860067">
        <w:t xml:space="preserve">Dit traject kent een 2,8 kilometer lang viaduct. </w:t>
      </w:r>
    </w:p>
    <w:p w:rsidR="00970106" w:rsidRPr="00860067" w:rsidRDefault="00970106" w:rsidP="00970106">
      <w:pPr>
        <w:pStyle w:val="BusTic"/>
      </w:pPr>
      <w:r w:rsidRPr="00860067">
        <w:t xml:space="preserve">Bij Elbląg ± 127.000 inwoners is een knooppunt met de S22, de enkelbaans expressweg naar het Russische Kaliningrad. </w:t>
      </w:r>
    </w:p>
    <w:p w:rsidR="00970106" w:rsidRPr="00860067" w:rsidRDefault="00970106" w:rsidP="00970106">
      <w:pPr>
        <w:pStyle w:val="BusTic"/>
      </w:pPr>
      <w:r w:rsidRPr="00860067">
        <w:t>Daarna buigt de weg naar het zuiden af, en komt langs Ostróda naar Olsztynek waar een knooppunt met de S16 naar Olsztyn en Augustów moet komen, en iets zuidelijker de S51 naar Olsztyn.</w:t>
      </w:r>
    </w:p>
    <w:p w:rsidR="00970106" w:rsidRPr="00860067" w:rsidRDefault="00970106" w:rsidP="00970106">
      <w:pPr>
        <w:pStyle w:val="BusTic"/>
      </w:pPr>
      <w:r w:rsidRPr="00860067">
        <w:t xml:space="preserve"> De weg moet dan door een vrij vlak gebied met af en toe bossen naar het stadje Płońsk lopen, waar de S10 uit Bydgoszcz moet eindigen. </w:t>
      </w:r>
    </w:p>
    <w:p w:rsidR="00970106" w:rsidRPr="00860067" w:rsidRDefault="00970106" w:rsidP="00970106">
      <w:pPr>
        <w:pStyle w:val="BusTic"/>
      </w:pPr>
      <w:r w:rsidRPr="00860067">
        <w:t xml:space="preserve">De weg loopt daarna door naar Warszawa, waar al enkele delen van de S7 geopend zijn. </w:t>
      </w:r>
    </w:p>
    <w:p w:rsidR="00970106" w:rsidRPr="00860067" w:rsidRDefault="00970106" w:rsidP="00970106">
      <w:pPr>
        <w:rPr>
          <w:rFonts w:ascii="Verdana" w:hAnsi="Verdana"/>
          <w:bCs/>
          <w:sz w:val="24"/>
          <w:szCs w:val="24"/>
          <w:lang w:val="nl-NL"/>
        </w:rPr>
      </w:pPr>
    </w:p>
    <w:p w:rsidR="00970106" w:rsidRPr="00860067" w:rsidRDefault="00970106" w:rsidP="00970106">
      <w:pPr>
        <w:rPr>
          <w:rFonts w:ascii="Verdana" w:hAnsi="Verdana"/>
          <w:bCs/>
          <w:sz w:val="24"/>
          <w:szCs w:val="24"/>
          <w:lang w:val="nl-NL"/>
        </w:rPr>
      </w:pPr>
    </w:p>
    <w:p w:rsidR="00970106" w:rsidRPr="00860067" w:rsidRDefault="00970106" w:rsidP="00970106">
      <w:pPr>
        <w:rPr>
          <w:rFonts w:ascii="Verdana" w:hAnsi="Verdana"/>
          <w:bCs/>
          <w:sz w:val="24"/>
          <w:szCs w:val="24"/>
          <w:lang w:val="nl-NL"/>
        </w:rPr>
      </w:pPr>
    </w:p>
    <w:p w:rsidR="00970106" w:rsidRPr="00860067" w:rsidRDefault="00970106" w:rsidP="00970106">
      <w:pPr>
        <w:rPr>
          <w:rFonts w:ascii="Verdana" w:hAnsi="Verdana"/>
          <w:bCs/>
          <w:sz w:val="24"/>
          <w:szCs w:val="24"/>
          <w:lang w:val="nl-NL"/>
        </w:rPr>
      </w:pPr>
    </w:p>
    <w:p w:rsidR="00970106" w:rsidRPr="00860067" w:rsidRDefault="00970106" w:rsidP="00970106">
      <w:pPr>
        <w:pStyle w:val="BusTic"/>
      </w:pPr>
      <w:r w:rsidRPr="00860067">
        <w:lastRenderedPageBreak/>
        <w:t xml:space="preserve">In Warszawa moet de weg via de westkant van de stad lopen, en is dan een stukje dubbelgenummerd via de S8. </w:t>
      </w:r>
    </w:p>
    <w:p w:rsidR="00970106" w:rsidRPr="00860067" w:rsidRDefault="00970106" w:rsidP="00970106">
      <w:pPr>
        <w:pStyle w:val="BusTic"/>
      </w:pPr>
      <w:r w:rsidRPr="00860067">
        <w:t xml:space="preserve">Men kruist hier ook de S2 de oost-westtransitroute door Warszawa. </w:t>
      </w:r>
    </w:p>
    <w:p w:rsidR="00970106" w:rsidRPr="00860067" w:rsidRDefault="00970106" w:rsidP="00970106">
      <w:pPr>
        <w:pStyle w:val="BusTic"/>
      </w:pPr>
      <w:r w:rsidRPr="00860067">
        <w:t xml:space="preserve">Ten zuidwesten van de stad splitsen de S7 en S8 dan, en gaat de S7 naar het zuiden richting Grójec, en de S8 richting Piotrków Trybunalski in het zuidwesten. </w:t>
      </w:r>
    </w:p>
    <w:p w:rsidR="00970106" w:rsidRPr="00860067" w:rsidRDefault="00970106" w:rsidP="00970106">
      <w:pPr>
        <w:pStyle w:val="BusTic"/>
      </w:pPr>
      <w:r w:rsidRPr="00860067">
        <w:t xml:space="preserve">De S7 is al 2x2 tussen Warszawa tot voorbij Grójec, maar nog niet overal een snelweg. </w:t>
      </w:r>
    </w:p>
    <w:p w:rsidR="00970106" w:rsidRPr="00860067" w:rsidRDefault="00970106" w:rsidP="00970106">
      <w:pPr>
        <w:pStyle w:val="BusTic"/>
      </w:pPr>
      <w:r w:rsidRPr="00860067">
        <w:t xml:space="preserve">Vanaf Białobrzegi tot even voor de stad Radom ligt ook al een gedeelte wat voltooid is. </w:t>
      </w:r>
    </w:p>
    <w:p w:rsidR="00970106" w:rsidRPr="00860067" w:rsidRDefault="00970106" w:rsidP="00970106">
      <w:pPr>
        <w:pStyle w:val="BusTic"/>
      </w:pPr>
      <w:r w:rsidRPr="00860067">
        <w:t xml:space="preserve">Dit gebied van Polen bestaat uit glooiend land met her en der wat rivierdalen zonder al teveel bos. Men komt dan langs de stad Radom ± 227.000 inwoners en de weg loopt dan naar het zuidwesten, richting de stad Kielce. </w:t>
      </w:r>
    </w:p>
    <w:p w:rsidR="00970106" w:rsidRPr="00860067" w:rsidRDefault="00970106" w:rsidP="00970106">
      <w:pPr>
        <w:pStyle w:val="BusTic"/>
      </w:pPr>
      <w:r w:rsidRPr="00860067">
        <w:t xml:space="preserve">Rondom Kielce ± 203.000 inwoners ligt al een bypass. </w:t>
      </w:r>
    </w:p>
    <w:p w:rsidR="00970106" w:rsidRPr="00860067" w:rsidRDefault="00970106" w:rsidP="00970106">
      <w:pPr>
        <w:rPr>
          <w:rFonts w:ascii="Verdana" w:hAnsi="Verdana"/>
          <w:bCs/>
          <w:sz w:val="24"/>
          <w:szCs w:val="24"/>
          <w:lang w:val="nl-NL"/>
        </w:rPr>
      </w:pPr>
    </w:p>
    <w:p w:rsidR="00970106" w:rsidRPr="00860067" w:rsidRDefault="00970106" w:rsidP="00970106">
      <w:pPr>
        <w:pStyle w:val="BusTic"/>
      </w:pPr>
      <w:r w:rsidRPr="00860067">
        <w:t xml:space="preserve">De snelweg moet Kraków dan aan de oostkant bereiken, waarna er ook een korte dubbelnummering met de A4 zal zijn. </w:t>
      </w:r>
    </w:p>
    <w:p w:rsidR="00970106" w:rsidRPr="00860067" w:rsidRDefault="00970106" w:rsidP="00970106">
      <w:pPr>
        <w:pStyle w:val="BusTic"/>
      </w:pPr>
      <w:r w:rsidRPr="00860067">
        <w:t xml:space="preserve">Ten zuiden van Kraków is de snelweg al gedeeltelijk gereed. </w:t>
      </w:r>
    </w:p>
    <w:p w:rsidR="00970106" w:rsidRPr="00860067" w:rsidRDefault="00970106" w:rsidP="00970106">
      <w:pPr>
        <w:pStyle w:val="BusTic"/>
      </w:pPr>
      <w:r w:rsidRPr="00860067">
        <w:t xml:space="preserve">De weg loopt dan het berggebied van de Hoge Tatra in, en eindigt dan in het stadje Rabka, ten noorden van Zakopane en Nowy Targ. </w:t>
      </w:r>
    </w:p>
    <w:p w:rsidR="00970106" w:rsidRPr="00860067" w:rsidRDefault="00970106" w:rsidP="00970106">
      <w:pPr>
        <w:rPr>
          <w:rFonts w:ascii="Verdana" w:hAnsi="Verdana"/>
          <w:bCs/>
          <w:sz w:val="24"/>
          <w:szCs w:val="24"/>
          <w:lang w:val="nl-NL"/>
        </w:rPr>
      </w:pPr>
    </w:p>
    <w:p w:rsidR="00970106" w:rsidRPr="00B07C61" w:rsidRDefault="00970106" w:rsidP="00970106">
      <w:pPr>
        <w:pStyle w:val="Alinia6"/>
        <w:rPr>
          <w:b/>
          <w:lang w:val="pl-PL"/>
        </w:rPr>
      </w:pPr>
      <w:r w:rsidRPr="00B07C61">
        <w:rPr>
          <w:b/>
          <w:lang w:val="pl-PL"/>
        </w:rPr>
        <w:t>Huidige situatie</w:t>
      </w:r>
    </w:p>
    <w:p w:rsidR="00970106" w:rsidRPr="00860067" w:rsidRDefault="00970106" w:rsidP="00970106">
      <w:pPr>
        <w:pStyle w:val="BusTic"/>
      </w:pPr>
      <w:r w:rsidRPr="00860067">
        <w:t xml:space="preserve">Momenteel is het grootste gedeelte van de route nog de DK7, grotendeels een enkelstrooks weg. </w:t>
      </w:r>
    </w:p>
    <w:p w:rsidR="00970106" w:rsidRPr="00860067" w:rsidRDefault="00970106" w:rsidP="00970106">
      <w:pPr>
        <w:pStyle w:val="BusTic"/>
      </w:pPr>
      <w:r w:rsidRPr="00860067">
        <w:t xml:space="preserve">De route van Płońsk naar Warszawa telt al wel 2x2 rijstroken, maar is nog niet overal een droga ekspresowa. </w:t>
      </w:r>
    </w:p>
    <w:p w:rsidR="00970106" w:rsidRPr="00860067" w:rsidRDefault="00970106" w:rsidP="00970106">
      <w:pPr>
        <w:pStyle w:val="BusTic"/>
      </w:pPr>
      <w:r w:rsidRPr="00860067">
        <w:t xml:space="preserve">Daarnaast zijn er al delen van de S7 geopend langs de route, vooral bypasses van kleine en grote plaatsen, en her en der wat grotere afstanden. </w:t>
      </w:r>
    </w:p>
    <w:p w:rsidR="00970106" w:rsidRPr="00860067" w:rsidRDefault="00970106" w:rsidP="00970106">
      <w:pPr>
        <w:pStyle w:val="BusTic"/>
      </w:pPr>
      <w:r w:rsidRPr="00860067">
        <w:t xml:space="preserve">Met name het gedeelte door Warszawa en van Kraków naar Rabka is erg druk vanwege forenzen- en toeristenverkeer. </w:t>
      </w:r>
    </w:p>
    <w:p w:rsidR="00970106" w:rsidRPr="00860067" w:rsidRDefault="00970106" w:rsidP="00970106">
      <w:pPr>
        <w:rPr>
          <w:rFonts w:ascii="Verdana" w:hAnsi="Verdana"/>
          <w:bCs/>
          <w:sz w:val="24"/>
          <w:szCs w:val="24"/>
          <w:lang w:val="nl-NL"/>
        </w:rPr>
      </w:pPr>
    </w:p>
    <w:p w:rsidR="00970106" w:rsidRPr="00B07C61" w:rsidRDefault="00970106" w:rsidP="00970106">
      <w:pPr>
        <w:pStyle w:val="Alinia6"/>
        <w:rPr>
          <w:lang w:val="pl-PL"/>
        </w:rPr>
      </w:pPr>
      <w:r w:rsidRPr="00B07C61">
        <w:rPr>
          <w:b/>
          <w:lang w:val="pl-PL"/>
        </w:rPr>
        <w:t>Geschiedenis</w:t>
      </w:r>
    </w:p>
    <w:p w:rsidR="00970106" w:rsidRPr="00860067" w:rsidRDefault="00970106" w:rsidP="00970106">
      <w:pPr>
        <w:pStyle w:val="BusTic"/>
      </w:pPr>
      <w:r w:rsidRPr="00860067">
        <w:t xml:space="preserve">Een aantal delen van de DK7 waren al 2x2 en ongelijkvloers, en zijn zonder aanpassingen tot S7 benoemd, zoals het deel van Nowy Dwór Mazowiecki naar Czosnów. </w:t>
      </w:r>
    </w:p>
    <w:p w:rsidR="00970106" w:rsidRPr="00860067" w:rsidRDefault="00970106" w:rsidP="00970106">
      <w:pPr>
        <w:pStyle w:val="BusTic"/>
      </w:pPr>
      <w:r w:rsidRPr="00860067">
        <w:t xml:space="preserve">Ook het deel van de S7 wat met de A4 samenloopt is al van voor de S-status, en opende tussen 1978 en 1995 in fases. </w:t>
      </w:r>
    </w:p>
    <w:p w:rsidR="00970106" w:rsidRPr="00860067" w:rsidRDefault="00970106" w:rsidP="00970106">
      <w:pPr>
        <w:pStyle w:val="BusTic"/>
      </w:pPr>
      <w:r w:rsidRPr="00860067">
        <w:t xml:space="preserve">In 2003 werd de rondweg van Białobrzegi opengesteld. </w:t>
      </w:r>
    </w:p>
    <w:p w:rsidR="00970106" w:rsidRPr="00860067" w:rsidRDefault="00970106" w:rsidP="00970106">
      <w:pPr>
        <w:pStyle w:val="BusTic"/>
      </w:pPr>
      <w:r w:rsidRPr="00860067">
        <w:t xml:space="preserve">In 2008 volgde de rondweg van Grójec, waarbij op 26 mei 2010 het deel tussen Białobrzegi en Grójec opengesteld werd. </w:t>
      </w:r>
    </w:p>
    <w:p w:rsidR="00970106" w:rsidRPr="00860067" w:rsidRDefault="00970106" w:rsidP="00970106">
      <w:pPr>
        <w:pStyle w:val="BusTic"/>
      </w:pPr>
      <w:r w:rsidRPr="00860067">
        <w:t xml:space="preserve">In 2007 werd de rondweg Elbląg opengesteld, op 19 september 2009 het deel van Występa naar Kielce. </w:t>
      </w:r>
    </w:p>
    <w:p w:rsidR="00970106" w:rsidRPr="00860067" w:rsidRDefault="00970106" w:rsidP="00970106">
      <w:pPr>
        <w:pStyle w:val="BusTic"/>
      </w:pPr>
      <w:r w:rsidRPr="00860067">
        <w:lastRenderedPageBreak/>
        <w:t>De rondweg van Kielce opende tussen 1974 en 1984 als een enkelbaans rondweg en is in 2013 verdubbeld naar 2x2 rijstroken.</w:t>
      </w:r>
    </w:p>
    <w:p w:rsidR="00970106" w:rsidRPr="00860067" w:rsidRDefault="00970106" w:rsidP="00970106">
      <w:pPr>
        <w:pStyle w:val="BusTic"/>
      </w:pPr>
      <w:r w:rsidRPr="00860067">
        <w:t xml:space="preserve">In 2006 en 2008 werd het deel tussen Myślenice en Lubień ten zuiden van Kraków opengesteld. </w:t>
      </w:r>
    </w:p>
    <w:p w:rsidR="00970106" w:rsidRPr="00860067" w:rsidRDefault="00970106" w:rsidP="00970106">
      <w:pPr>
        <w:pStyle w:val="BusTic"/>
      </w:pPr>
      <w:r w:rsidRPr="00860067">
        <w:t>Op 28 juli 2011 opende een 14 kilometer lang deel tussen Elbląg en Pasłęk voor het verkeer.</w:t>
      </w:r>
    </w:p>
    <w:p w:rsidR="00970106" w:rsidRPr="00860067" w:rsidRDefault="00970106" w:rsidP="00970106">
      <w:pPr>
        <w:pStyle w:val="BusTic"/>
      </w:pPr>
      <w:r w:rsidRPr="00860067">
        <w:t>Op 9 juni 2012 opende de zuidelijke rondweg van Gdańsk voor het verkeer.</w:t>
      </w:r>
    </w:p>
    <w:p w:rsidR="00970106" w:rsidRPr="00860067" w:rsidRDefault="00970106" w:rsidP="00970106">
      <w:pPr>
        <w:pStyle w:val="BusTic"/>
      </w:pPr>
      <w:r w:rsidRPr="00860067">
        <w:t xml:space="preserve">Op 29 september 2012 opende de eerste fase van de S7 bij Olsztynek, inclusief een knooppunt met de S51. </w:t>
      </w:r>
    </w:p>
    <w:p w:rsidR="00970106" w:rsidRPr="00860067" w:rsidRDefault="00970106" w:rsidP="00970106">
      <w:pPr>
        <w:rPr>
          <w:rFonts w:ascii="Verdana" w:hAnsi="Verdana"/>
          <w:bCs/>
          <w:sz w:val="24"/>
          <w:szCs w:val="24"/>
          <w:lang w:val="nl-NL"/>
        </w:rPr>
      </w:pPr>
    </w:p>
    <w:p w:rsidR="00970106" w:rsidRPr="00B07C61" w:rsidRDefault="00970106" w:rsidP="00970106">
      <w:pPr>
        <w:pStyle w:val="Alinia6"/>
        <w:rPr>
          <w:lang w:val="pl-PL"/>
        </w:rPr>
      </w:pPr>
      <w:r w:rsidRPr="00B07C61">
        <w:rPr>
          <w:b/>
          <w:lang w:val="pl-PL"/>
        </w:rPr>
        <w:t>Toekomst</w:t>
      </w:r>
    </w:p>
    <w:p w:rsidR="00970106" w:rsidRPr="00B07C61" w:rsidRDefault="00970106" w:rsidP="00970106">
      <w:pPr>
        <w:rPr>
          <w:rFonts w:ascii="Verdana" w:hAnsi="Verdana"/>
          <w:bCs/>
          <w:sz w:val="24"/>
          <w:szCs w:val="24"/>
          <w:lang w:val="pl-PL"/>
        </w:rPr>
      </w:pPr>
    </w:p>
    <w:p w:rsidR="00970106" w:rsidRPr="00B07C61" w:rsidRDefault="00970106" w:rsidP="00970106">
      <w:pPr>
        <w:pStyle w:val="Alinia6"/>
        <w:rPr>
          <w:b/>
          <w:lang w:val="pl-PL"/>
        </w:rPr>
      </w:pPr>
      <w:r w:rsidRPr="00B07C61">
        <w:rPr>
          <w:b/>
          <w:lang w:val="pl-PL"/>
        </w:rPr>
        <w:t>Gdynia - Gdańsk</w:t>
      </w:r>
    </w:p>
    <w:p w:rsidR="00970106" w:rsidRPr="00860067" w:rsidRDefault="00970106" w:rsidP="00970106">
      <w:pPr>
        <w:pStyle w:val="BusTic"/>
      </w:pPr>
      <w:r w:rsidRPr="00860067">
        <w:t xml:space="preserve">De bestaande S6 langs Gdynia, Sopot en Gdańsk wordt met de openstelling van een nieuw tracé ten westen van Gdańsk omgenummerd tot onderdeel van de S7. </w:t>
      </w:r>
    </w:p>
    <w:p w:rsidR="00970106" w:rsidRPr="00860067" w:rsidRDefault="00970106" w:rsidP="00970106">
      <w:pPr>
        <w:pStyle w:val="BusTic"/>
      </w:pPr>
      <w:r w:rsidRPr="00860067">
        <w:t xml:space="preserve">De S7 zal dan 39 kilometer langer worden. </w:t>
      </w:r>
    </w:p>
    <w:p w:rsidR="00970106" w:rsidRPr="00860067" w:rsidRDefault="00970106" w:rsidP="00970106">
      <w:pPr>
        <w:rPr>
          <w:rFonts w:ascii="Verdana" w:hAnsi="Verdana"/>
          <w:bCs/>
          <w:sz w:val="24"/>
          <w:szCs w:val="24"/>
          <w:lang w:val="nl-NL"/>
        </w:rPr>
      </w:pPr>
    </w:p>
    <w:p w:rsidR="00970106" w:rsidRPr="00B07C61" w:rsidRDefault="00970106" w:rsidP="00970106">
      <w:pPr>
        <w:pStyle w:val="Alinia6"/>
        <w:rPr>
          <w:b/>
          <w:lang w:val="pl-PL"/>
        </w:rPr>
      </w:pPr>
      <w:r w:rsidRPr="00B07C61">
        <w:rPr>
          <w:b/>
          <w:lang w:val="pl-PL"/>
        </w:rPr>
        <w:t>Gdańsk - Warszawa</w:t>
      </w:r>
    </w:p>
    <w:p w:rsidR="00F557F0" w:rsidRPr="00860067" w:rsidRDefault="00970106" w:rsidP="00970106">
      <w:pPr>
        <w:pStyle w:val="BusTic"/>
      </w:pPr>
      <w:r w:rsidRPr="00860067">
        <w:t xml:space="preserve">De S7 wordt gefragmenteerd aangelegd. </w:t>
      </w:r>
    </w:p>
    <w:p w:rsidR="00F557F0" w:rsidRPr="00860067" w:rsidRDefault="00970106" w:rsidP="00970106">
      <w:pPr>
        <w:pStyle w:val="BusTic"/>
      </w:pPr>
      <w:r w:rsidRPr="00860067">
        <w:t xml:space="preserve">Tussen Płońsk en Warszawa bestaat reeds een hoofdweg met 2x2 rijstroken die rond Płońsk en Nowy Dwór Mazowiecko ongelijkvloers is uitgevoerd. </w:t>
      </w:r>
    </w:p>
    <w:p w:rsidR="00F557F0" w:rsidRPr="00860067" w:rsidRDefault="00970106" w:rsidP="00970106">
      <w:pPr>
        <w:pStyle w:val="BusTic"/>
      </w:pPr>
      <w:r w:rsidRPr="00860067">
        <w:t xml:space="preserve">Voor de gehele route tussen Gdańsk en Warszawa is een DŚU vastgesteld, maar nog niet alle trajecten zijn in aanleg. </w:t>
      </w:r>
    </w:p>
    <w:p w:rsidR="00970106" w:rsidRPr="00860067" w:rsidRDefault="00970106" w:rsidP="00970106">
      <w:pPr>
        <w:pStyle w:val="BusTic"/>
      </w:pPr>
      <w:r w:rsidRPr="00860067">
        <w:t xml:space="preserve">Een voltooiing is daarom niet eerder dan na 2020 te verwachten. </w:t>
      </w:r>
    </w:p>
    <w:p w:rsidR="00970106" w:rsidRPr="00860067" w:rsidRDefault="00970106" w:rsidP="00970106">
      <w:pPr>
        <w:rPr>
          <w:rFonts w:ascii="Verdana" w:hAnsi="Verdana"/>
          <w:bCs/>
          <w:sz w:val="24"/>
          <w:szCs w:val="24"/>
          <w:lang w:val="nl-NL"/>
        </w:rPr>
      </w:pPr>
    </w:p>
    <w:p w:rsidR="00F557F0" w:rsidRPr="00860067" w:rsidRDefault="00970106" w:rsidP="00970106">
      <w:pPr>
        <w:pStyle w:val="BusTic"/>
      </w:pPr>
      <w:r w:rsidRPr="00860067">
        <w:t xml:space="preserve">Op 5 november 2014 werden de contracten voor 9 kilometer S7 tussen Miłomłyn en Ostróda-północ getekend. </w:t>
      </w:r>
    </w:p>
    <w:p w:rsidR="00F557F0" w:rsidRPr="00860067" w:rsidRDefault="00970106" w:rsidP="00970106">
      <w:pPr>
        <w:pStyle w:val="BusTic"/>
      </w:pPr>
      <w:r w:rsidRPr="00860067">
        <w:t>Dit deel moet in augustus 2017 worden opengesteld.</w:t>
      </w:r>
    </w:p>
    <w:p w:rsidR="00F557F0" w:rsidRPr="00860067" w:rsidRDefault="00970106" w:rsidP="00970106">
      <w:pPr>
        <w:pStyle w:val="BusTic"/>
      </w:pPr>
      <w:r w:rsidRPr="00860067">
        <w:t xml:space="preserve">Op 22 januari 2015 werden de contracten getekend voor 22,7 kilometer S7 tussen Nidzica en Napierki. </w:t>
      </w:r>
    </w:p>
    <w:p w:rsidR="00F557F0" w:rsidRPr="00860067" w:rsidRDefault="00970106" w:rsidP="00970106">
      <w:pPr>
        <w:pStyle w:val="BusTic"/>
      </w:pPr>
      <w:r w:rsidRPr="00860067">
        <w:t>Dit deel moet midden 2017 worden opengesteld.</w:t>
      </w:r>
    </w:p>
    <w:p w:rsidR="00F557F0" w:rsidRPr="00860067" w:rsidRDefault="00970106" w:rsidP="00970106">
      <w:pPr>
        <w:pStyle w:val="BusTic"/>
      </w:pPr>
      <w:r w:rsidRPr="00860067">
        <w:t>Op 22 april 2015 werden de contracten getekend voor 20,1 kilometer tussen Ostróda-południe en Olsztynek-zachód.</w:t>
      </w:r>
    </w:p>
    <w:p w:rsidR="00F557F0" w:rsidRPr="00860067" w:rsidRDefault="00970106" w:rsidP="00970106">
      <w:pPr>
        <w:pStyle w:val="BusTic"/>
      </w:pPr>
      <w:r w:rsidRPr="00860067">
        <w:t xml:space="preserve">Dit deel moet eind 2017 gereed zijn. Vervolgens zijn op 15 juni 2015 de contracten getekend voor het laatste deel rond Ostróda, dat samen met de DK16 wordt aangelegd. </w:t>
      </w:r>
    </w:p>
    <w:p w:rsidR="00970106" w:rsidRPr="00860067" w:rsidRDefault="00970106" w:rsidP="00970106">
      <w:pPr>
        <w:pStyle w:val="BusTic"/>
      </w:pPr>
      <w:r w:rsidRPr="00860067">
        <w:t xml:space="preserve">Dit deel moet in augustus 2017 worden opengesteld. </w:t>
      </w:r>
    </w:p>
    <w:p w:rsidR="00970106" w:rsidRPr="00860067" w:rsidRDefault="00970106" w:rsidP="00970106">
      <w:pPr>
        <w:rPr>
          <w:rFonts w:ascii="Verdana" w:hAnsi="Verdana"/>
          <w:bCs/>
          <w:sz w:val="24"/>
          <w:szCs w:val="24"/>
          <w:lang w:val="nl-NL"/>
        </w:rPr>
      </w:pPr>
    </w:p>
    <w:p w:rsidR="00F557F0" w:rsidRPr="00860067" w:rsidRDefault="00F557F0" w:rsidP="00F557F0">
      <w:pPr>
        <w:pStyle w:val="Alinia6"/>
        <w:rPr>
          <w:b/>
        </w:rPr>
      </w:pPr>
    </w:p>
    <w:p w:rsidR="00970106" w:rsidRPr="00B07C61" w:rsidRDefault="00970106" w:rsidP="00F557F0">
      <w:pPr>
        <w:pStyle w:val="Alinia6"/>
        <w:rPr>
          <w:b/>
          <w:lang w:val="pl-PL"/>
        </w:rPr>
      </w:pPr>
      <w:r w:rsidRPr="00B07C61">
        <w:rPr>
          <w:b/>
          <w:lang w:val="pl-PL"/>
        </w:rPr>
        <w:lastRenderedPageBreak/>
        <w:t>Warszawa - Kraków</w:t>
      </w:r>
    </w:p>
    <w:p w:rsidR="00F557F0" w:rsidRPr="00860067" w:rsidRDefault="00970106" w:rsidP="00970106">
      <w:pPr>
        <w:pStyle w:val="BusTic"/>
      </w:pPr>
      <w:r w:rsidRPr="00860067">
        <w:t xml:space="preserve">Er is een DŚU voor het ontbrekende deel tussen Warszawa en Grójec. </w:t>
      </w:r>
    </w:p>
    <w:p w:rsidR="00F557F0" w:rsidRPr="00860067" w:rsidRDefault="00970106" w:rsidP="00970106">
      <w:pPr>
        <w:pStyle w:val="BusTic"/>
      </w:pPr>
      <w:r w:rsidRPr="00860067">
        <w:t xml:space="preserve">Dit deel omvat de bypass van Raszyn, de drukste gelijkvloerse weg van Polen met meer dan 60.000 voertuigen per etmaal. </w:t>
      </w:r>
    </w:p>
    <w:p w:rsidR="00F557F0" w:rsidRPr="00860067" w:rsidRDefault="00970106" w:rsidP="00970106">
      <w:pPr>
        <w:pStyle w:val="BusTic"/>
      </w:pPr>
      <w:r w:rsidRPr="00860067">
        <w:t xml:space="preserve">Dit deel wordt als onderdeel van de S8 aangelegd. </w:t>
      </w:r>
    </w:p>
    <w:p w:rsidR="00F557F0" w:rsidRPr="00860067" w:rsidRDefault="00970106" w:rsidP="00970106">
      <w:pPr>
        <w:pStyle w:val="BusTic"/>
      </w:pPr>
      <w:r w:rsidRPr="00860067">
        <w:t>Verder zuidelijk is er een design-buildproject bezig voor de 24,6 kilometer lange bypass van Radom, deze wordt tussen 2015 en 2018 aangelegd.</w:t>
      </w:r>
    </w:p>
    <w:p w:rsidR="00970106" w:rsidRPr="00860067" w:rsidRDefault="00970106" w:rsidP="00F557F0">
      <w:pPr>
        <w:pStyle w:val="BusTic"/>
        <w:numPr>
          <w:ilvl w:val="0"/>
          <w:numId w:val="0"/>
        </w:numPr>
        <w:ind w:left="284" w:hanging="284"/>
      </w:pPr>
    </w:p>
    <w:p w:rsidR="00F557F0" w:rsidRPr="00860067" w:rsidRDefault="00970106" w:rsidP="00970106">
      <w:pPr>
        <w:pStyle w:val="BusTic"/>
      </w:pPr>
      <w:r w:rsidRPr="00860067">
        <w:t xml:space="preserve">De contracten voor de aanleg van 22 kilometer S7 tussen de rondweg van Radom en de grens met de provincie Świętokrzyskie zijn op 3 juli 2014 getekend. </w:t>
      </w:r>
    </w:p>
    <w:p w:rsidR="00970106" w:rsidRPr="00860067" w:rsidRDefault="00970106" w:rsidP="00970106">
      <w:pPr>
        <w:pStyle w:val="BusTic"/>
      </w:pPr>
      <w:r w:rsidRPr="00860067">
        <w:t xml:space="preserve">Dit deel moet in juli 2016 gereed zijn. </w:t>
      </w:r>
    </w:p>
    <w:p w:rsidR="00970106" w:rsidRPr="00860067" w:rsidRDefault="00970106" w:rsidP="00970106">
      <w:pPr>
        <w:rPr>
          <w:rFonts w:ascii="Verdana" w:hAnsi="Verdana"/>
          <w:bCs/>
          <w:sz w:val="24"/>
          <w:szCs w:val="24"/>
          <w:lang w:val="nl-NL"/>
        </w:rPr>
      </w:pPr>
    </w:p>
    <w:p w:rsidR="00F557F0" w:rsidRPr="00860067" w:rsidRDefault="00970106" w:rsidP="00970106">
      <w:pPr>
        <w:pStyle w:val="BusTic"/>
      </w:pPr>
      <w:r w:rsidRPr="00860067">
        <w:t xml:space="preserve">Tussen 2014 en 2016 moet de S7 tussen de grens met Mazowieckie en Skarżysko-Kamienna aangelegd worden. </w:t>
      </w:r>
    </w:p>
    <w:p w:rsidR="00970106" w:rsidRPr="00860067" w:rsidRDefault="00970106" w:rsidP="00970106">
      <w:pPr>
        <w:pStyle w:val="BusTic"/>
      </w:pPr>
      <w:r w:rsidRPr="00860067">
        <w:t xml:space="preserve">Dit deel is 7,6 kilometer lang en in december 2013 in aanbesteding gegaan. </w:t>
      </w:r>
    </w:p>
    <w:p w:rsidR="00970106" w:rsidRPr="00860067" w:rsidRDefault="00970106" w:rsidP="00970106">
      <w:pPr>
        <w:rPr>
          <w:rFonts w:ascii="Verdana" w:hAnsi="Verdana"/>
          <w:bCs/>
          <w:sz w:val="24"/>
          <w:szCs w:val="24"/>
          <w:lang w:val="nl-NL"/>
        </w:rPr>
      </w:pPr>
    </w:p>
    <w:p w:rsidR="00F557F0" w:rsidRPr="00860067" w:rsidRDefault="00970106" w:rsidP="00970106">
      <w:pPr>
        <w:pStyle w:val="BusTic"/>
      </w:pPr>
      <w:r w:rsidRPr="00860067">
        <w:t>Op 15 juni 2015 zijn contracten getekend voor de aanleg van 21,5 kilometer S7 tussen Chęciny bij Kielce en Jędrzejów.</w:t>
      </w:r>
    </w:p>
    <w:p w:rsidR="00970106" w:rsidRPr="00860067" w:rsidRDefault="00970106" w:rsidP="00970106">
      <w:pPr>
        <w:pStyle w:val="BusTic"/>
      </w:pPr>
      <w:r w:rsidRPr="00860067">
        <w:t xml:space="preserve">Dit traject moet in oktober 2017 worden opengesteld. </w:t>
      </w:r>
    </w:p>
    <w:p w:rsidR="00970106" w:rsidRPr="00860067" w:rsidRDefault="00970106" w:rsidP="00970106">
      <w:pPr>
        <w:rPr>
          <w:rFonts w:ascii="Verdana" w:hAnsi="Verdana"/>
          <w:bCs/>
          <w:sz w:val="24"/>
          <w:szCs w:val="24"/>
          <w:lang w:val="nl-NL"/>
        </w:rPr>
      </w:pPr>
    </w:p>
    <w:p w:rsidR="00F557F0" w:rsidRPr="00860067" w:rsidRDefault="00970106" w:rsidP="00970106">
      <w:pPr>
        <w:pStyle w:val="BusTic"/>
      </w:pPr>
      <w:r w:rsidRPr="00860067">
        <w:t xml:space="preserve">Op 22 juli 2014 zijn contracten getekend voor 4,5 kilometer S7 langs Kraków, inclusief een tuibrug over de Wisła. </w:t>
      </w:r>
    </w:p>
    <w:p w:rsidR="00F557F0" w:rsidRPr="00860067" w:rsidRDefault="00970106" w:rsidP="00970106">
      <w:pPr>
        <w:pStyle w:val="BusTic"/>
      </w:pPr>
      <w:r w:rsidRPr="00860067">
        <w:t>Dit deel kost 529 miljoen PLN.</w:t>
      </w:r>
    </w:p>
    <w:p w:rsidR="00F557F0" w:rsidRPr="00860067" w:rsidRDefault="00970106" w:rsidP="00970106">
      <w:pPr>
        <w:pStyle w:val="BusTic"/>
      </w:pPr>
      <w:r w:rsidRPr="00860067">
        <w:t xml:space="preserve">Dit deel moet eind 2016 gereed zijn. </w:t>
      </w:r>
    </w:p>
    <w:p w:rsidR="00F557F0" w:rsidRPr="00860067" w:rsidRDefault="00970106" w:rsidP="00970106">
      <w:pPr>
        <w:pStyle w:val="BusTic"/>
      </w:pPr>
      <w:r w:rsidRPr="00860067">
        <w:t xml:space="preserve">Op 16 oktober 2014 zijn de contracten getekend voor de aanleg van 19,9 kilometer S7 tussen Jędrzejów en de grens met de provincie Małopolskie. </w:t>
      </w:r>
    </w:p>
    <w:p w:rsidR="00F557F0" w:rsidRPr="00860067" w:rsidRDefault="00970106" w:rsidP="00970106">
      <w:pPr>
        <w:pStyle w:val="BusTic"/>
      </w:pPr>
      <w:r w:rsidRPr="00860067">
        <w:t>Dit deel moet begin 2017 worden opengesteld.</w:t>
      </w:r>
    </w:p>
    <w:p w:rsidR="00F557F0" w:rsidRPr="00860067" w:rsidRDefault="00F557F0" w:rsidP="00F557F0">
      <w:pPr>
        <w:pStyle w:val="BusTic"/>
        <w:numPr>
          <w:ilvl w:val="0"/>
          <w:numId w:val="0"/>
        </w:numPr>
        <w:ind w:left="284" w:hanging="284"/>
      </w:pPr>
    </w:p>
    <w:p w:rsidR="00970106" w:rsidRPr="00B07C61" w:rsidRDefault="00970106" w:rsidP="00F557F0">
      <w:pPr>
        <w:pStyle w:val="Alinia6"/>
        <w:rPr>
          <w:b/>
          <w:lang w:val="pl-PL"/>
        </w:rPr>
      </w:pPr>
      <w:r w:rsidRPr="00B07C61">
        <w:rPr>
          <w:b/>
          <w:lang w:val="pl-PL"/>
        </w:rPr>
        <w:t>Kraków - Slowaakse grens</w:t>
      </w:r>
    </w:p>
    <w:p w:rsidR="00F557F0" w:rsidRPr="00860067" w:rsidRDefault="00970106" w:rsidP="00970106">
      <w:pPr>
        <w:pStyle w:val="BusTic"/>
      </w:pPr>
      <w:r w:rsidRPr="00860067">
        <w:t xml:space="preserve">De DK7 telt al 2x2 rijstroken tussen de A4 bij Kraków en Myślenice, en is al een 2x2 S7 tot aan Lubień. </w:t>
      </w:r>
    </w:p>
    <w:p w:rsidR="00F557F0" w:rsidRPr="00860067" w:rsidRDefault="00970106" w:rsidP="00970106">
      <w:pPr>
        <w:pStyle w:val="BusTic"/>
      </w:pPr>
      <w:r w:rsidRPr="00860067">
        <w:t xml:space="preserve">Op 19 december 2014 begon de aanbesteding voor de aanleg van 16 kilometer S7 tussen Lubień en Chabówka, inclusief de bypass van Rabka-Zdrój. </w:t>
      </w:r>
    </w:p>
    <w:p w:rsidR="00F557F0" w:rsidRPr="00860067" w:rsidRDefault="00970106" w:rsidP="00970106">
      <w:pPr>
        <w:pStyle w:val="BusTic"/>
      </w:pPr>
      <w:r w:rsidRPr="00860067">
        <w:t xml:space="preserve">In dit deel komt de 2.058 meter lange Tunnel Luboń. </w:t>
      </w:r>
    </w:p>
    <w:p w:rsidR="00F557F0" w:rsidRPr="00860067" w:rsidRDefault="00970106" w:rsidP="00970106">
      <w:pPr>
        <w:pStyle w:val="BusTic"/>
      </w:pPr>
      <w:r w:rsidRPr="00860067">
        <w:t>De aanleg van dit traject is één van de duurste wegenprojecten van Polen.</w:t>
      </w:r>
    </w:p>
    <w:p w:rsidR="00F557F0" w:rsidRPr="00860067" w:rsidRDefault="00F557F0" w:rsidP="00F557F0">
      <w:pPr>
        <w:pStyle w:val="BusTic"/>
        <w:numPr>
          <w:ilvl w:val="0"/>
          <w:numId w:val="0"/>
        </w:numPr>
        <w:ind w:left="284" w:hanging="284"/>
      </w:pPr>
    </w:p>
    <w:p w:rsidR="00F557F0" w:rsidRPr="00860067" w:rsidRDefault="00F557F0" w:rsidP="00F557F0">
      <w:pPr>
        <w:pStyle w:val="BusTic"/>
        <w:numPr>
          <w:ilvl w:val="0"/>
          <w:numId w:val="0"/>
        </w:numPr>
        <w:ind w:left="284" w:hanging="284"/>
      </w:pPr>
    </w:p>
    <w:p w:rsidR="00F557F0" w:rsidRPr="00860067" w:rsidRDefault="00F557F0" w:rsidP="00F557F0">
      <w:pPr>
        <w:pStyle w:val="BusTic"/>
        <w:numPr>
          <w:ilvl w:val="0"/>
          <w:numId w:val="0"/>
        </w:numPr>
        <w:ind w:left="284" w:hanging="284"/>
      </w:pPr>
    </w:p>
    <w:p w:rsidR="00F557F0" w:rsidRPr="00860067" w:rsidRDefault="00970106" w:rsidP="00F557F0">
      <w:pPr>
        <w:pStyle w:val="BusTic"/>
      </w:pPr>
      <w:r w:rsidRPr="00860067">
        <w:lastRenderedPageBreak/>
        <w:t xml:space="preserve">Er zijn nog geen plannen om de 2x2 DK7 tussen Kraków en Myślenice om te vormen tot S7. </w:t>
      </w:r>
    </w:p>
    <w:p w:rsidR="00487F17" w:rsidRPr="00860067" w:rsidRDefault="00970106" w:rsidP="00F557F0">
      <w:pPr>
        <w:pStyle w:val="BusTic"/>
      </w:pPr>
      <w:r w:rsidRPr="00860067">
        <w:t>Ook zijn er geen concrete plannen om de S7 ten zuiden van Rabka-Zdrój te verlengen.</w:t>
      </w:r>
    </w:p>
    <w:p w:rsidR="00F557F0" w:rsidRPr="00860067" w:rsidRDefault="00F557F0" w:rsidP="00F557F0">
      <w:pPr>
        <w:pStyle w:val="BusTic"/>
        <w:numPr>
          <w:ilvl w:val="0"/>
          <w:numId w:val="0"/>
        </w:numPr>
        <w:ind w:left="284" w:hanging="284"/>
      </w:pPr>
    </w:p>
    <w:p w:rsidR="00F557F0" w:rsidRPr="00860067" w:rsidRDefault="00F557F0" w:rsidP="00F557F0">
      <w:pPr>
        <w:pStyle w:val="BusTic"/>
        <w:numPr>
          <w:ilvl w:val="0"/>
          <w:numId w:val="0"/>
        </w:numPr>
        <w:ind w:left="284" w:hanging="284"/>
        <w:rPr>
          <w:b/>
        </w:rPr>
      </w:pPr>
      <w:r w:rsidRPr="00860067">
        <w:rPr>
          <w:b/>
        </w:rPr>
        <w:t>Begin</w:t>
      </w:r>
      <w:r w:rsidRPr="00860067">
        <w:rPr>
          <w:b/>
        </w:rPr>
        <w:tab/>
        <w:t>Gdańsk</w:t>
      </w:r>
    </w:p>
    <w:p w:rsidR="00F557F0" w:rsidRPr="00860067" w:rsidRDefault="00F557F0" w:rsidP="00F557F0">
      <w:pPr>
        <w:pStyle w:val="BusTic"/>
        <w:numPr>
          <w:ilvl w:val="0"/>
          <w:numId w:val="0"/>
        </w:numPr>
        <w:ind w:left="284" w:hanging="284"/>
        <w:rPr>
          <w:b/>
        </w:rPr>
      </w:pPr>
      <w:r w:rsidRPr="00860067">
        <w:rPr>
          <w:b/>
        </w:rPr>
        <w:t>Einde</w:t>
      </w:r>
      <w:r w:rsidRPr="00860067">
        <w:rPr>
          <w:b/>
        </w:rPr>
        <w:tab/>
        <w:t>Rabka</w:t>
      </w:r>
    </w:p>
    <w:p w:rsidR="00F557F0" w:rsidRPr="00860067" w:rsidRDefault="00F557F0" w:rsidP="00F557F0">
      <w:pPr>
        <w:pStyle w:val="BusTic"/>
        <w:numPr>
          <w:ilvl w:val="0"/>
          <w:numId w:val="0"/>
        </w:numPr>
        <w:ind w:left="284" w:hanging="284"/>
        <w:rPr>
          <w:b/>
        </w:rPr>
      </w:pPr>
      <w:r w:rsidRPr="00860067">
        <w:rPr>
          <w:b/>
        </w:rPr>
        <w:t>Lengte</w:t>
      </w:r>
      <w:r w:rsidRPr="00860067">
        <w:rPr>
          <w:b/>
        </w:rPr>
        <w:tab/>
        <w:t>720 km</w:t>
      </w:r>
    </w:p>
    <w:p w:rsidR="00556A64" w:rsidRPr="00860067" w:rsidRDefault="00556A64" w:rsidP="00F557F0">
      <w:pPr>
        <w:pStyle w:val="BusTic"/>
        <w:numPr>
          <w:ilvl w:val="0"/>
          <w:numId w:val="0"/>
        </w:numPr>
        <w:ind w:left="284" w:hanging="284"/>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371"/>
        <w:gridCol w:w="904"/>
        <w:gridCol w:w="3617"/>
        <w:gridCol w:w="874"/>
      </w:tblGrid>
      <w:tr w:rsidR="000B0843" w:rsidRPr="00B07C61" w:rsidTr="000B0843">
        <w:trPr>
          <w:trHeight w:val="254"/>
        </w:trPr>
        <w:tc>
          <w:tcPr>
            <w:tcW w:w="2494"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556A64" w:rsidRPr="00B07C61" w:rsidRDefault="00556A64" w:rsidP="007C45CD">
            <w:pPr>
              <w:rPr>
                <w:rFonts w:ascii="Verdana" w:hAnsi="Verdana"/>
                <w:b/>
                <w:color w:val="000000" w:themeColor="text1"/>
                <w:sz w:val="24"/>
                <w:szCs w:val="24"/>
                <w:lang w:val="pl-PL"/>
              </w:rPr>
            </w:pPr>
            <w:r w:rsidRPr="00B07C61">
              <w:rPr>
                <w:rFonts w:ascii="Verdana" w:hAnsi="Verdana"/>
                <w:noProof/>
                <w:sz w:val="24"/>
                <w:szCs w:val="24"/>
                <w:lang w:val="nl-NL"/>
              </w:rPr>
              <w:drawing>
                <wp:inline distT="0" distB="0" distL="0" distR="0" wp14:anchorId="130F5C2D" wp14:editId="4F4FF859">
                  <wp:extent cx="252000" cy="180000"/>
                  <wp:effectExtent l="0" t="0" r="0" b="0"/>
                  <wp:docPr id="19" name="Afbeelding 19"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B07C61">
              <w:rPr>
                <w:rFonts w:ascii="Verdana" w:hAnsi="Verdana"/>
                <w:b/>
                <w:noProof/>
                <w:color w:val="000000" w:themeColor="text1"/>
                <w:sz w:val="24"/>
                <w:szCs w:val="24"/>
                <w:lang w:val="pl-PL"/>
              </w:rPr>
              <w:t xml:space="preserve"> </w:t>
            </w:r>
            <w:r w:rsidRPr="00B07C61">
              <w:rPr>
                <w:rFonts w:ascii="Verdana" w:hAnsi="Verdana"/>
                <w:noProof/>
                <w:color w:val="000000" w:themeColor="text1"/>
                <w:sz w:val="24"/>
                <w:szCs w:val="24"/>
                <w:lang w:val="nl-NL"/>
              </w:rPr>
              <w:drawing>
                <wp:inline distT="0" distB="0" distL="0" distR="0" wp14:anchorId="49F74B8B" wp14:editId="2F19EBD7">
                  <wp:extent cx="190500" cy="144780"/>
                  <wp:effectExtent l="0" t="0" r="0" b="7620"/>
                  <wp:docPr id="16" name="Afbeelding 16"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07C61">
              <w:rPr>
                <w:rFonts w:ascii="Verdana" w:hAnsi="Verdana"/>
                <w:b/>
                <w:noProof/>
                <w:color w:val="000000" w:themeColor="text1"/>
                <w:sz w:val="24"/>
                <w:szCs w:val="24"/>
                <w:lang w:val="pl-PL"/>
              </w:rPr>
              <w:t xml:space="preserve">  </w:t>
            </w:r>
            <w:r w:rsidRPr="00B07C61">
              <w:rPr>
                <w:rFonts w:ascii="Verdana" w:hAnsi="Verdana"/>
                <w:b/>
                <w:color w:val="000000" w:themeColor="text1"/>
                <w:sz w:val="24"/>
                <w:szCs w:val="24"/>
                <w:lang w:val="pl-PL"/>
              </w:rPr>
              <w:t xml:space="preserve">Kreuz: </w:t>
            </w:r>
            <w:r w:rsidR="000B0843" w:rsidRPr="00B07C61">
              <w:rPr>
                <w:rFonts w:ascii="Verdana" w:hAnsi="Verdana"/>
                <w:b/>
                <w:color w:val="000000" w:themeColor="text1"/>
                <w:sz w:val="24"/>
                <w:szCs w:val="24"/>
                <w:lang w:val="pl-PL"/>
              </w:rPr>
              <w:t>Węzeł Gdańsk-Południe</w:t>
            </w:r>
          </w:p>
        </w:tc>
        <w:tc>
          <w:tcPr>
            <w:tcW w:w="420" w:type="pct"/>
            <w:vMerge w:val="restart"/>
            <w:tcBorders>
              <w:top w:val="single" w:sz="2" w:space="0" w:color="auto"/>
              <w:left w:val="single" w:sz="2" w:space="0" w:color="auto"/>
              <w:bottom w:val="single" w:sz="2" w:space="0" w:color="auto"/>
              <w:right w:val="single" w:sz="2" w:space="0" w:color="auto"/>
            </w:tcBorders>
            <w:vAlign w:val="center"/>
          </w:tcPr>
          <w:p w:rsidR="00556A64" w:rsidRPr="00B07C61" w:rsidRDefault="000B0843" w:rsidP="007C45CD">
            <w:pPr>
              <w:jc w:val="center"/>
              <w:rPr>
                <w:rFonts w:ascii="Verdana" w:hAnsi="Verdana"/>
                <w:b/>
                <w:color w:val="000000" w:themeColor="text1"/>
                <w:sz w:val="24"/>
                <w:szCs w:val="24"/>
                <w:lang w:val="pl-PL"/>
              </w:rPr>
            </w:pPr>
            <w:r w:rsidRPr="00B07C61">
              <w:rPr>
                <w:rStyle w:val="AutoBhan"/>
                <w:lang w:val="pl-PL"/>
              </w:rPr>
              <w:t>S6</w:t>
            </w:r>
          </w:p>
        </w:tc>
        <w:tc>
          <w:tcPr>
            <w:tcW w:w="1680" w:type="pct"/>
            <w:tcBorders>
              <w:top w:val="single" w:sz="2" w:space="0" w:color="auto"/>
              <w:left w:val="single" w:sz="2" w:space="0" w:color="auto"/>
              <w:bottom w:val="single" w:sz="2" w:space="0" w:color="auto"/>
              <w:right w:val="single" w:sz="2" w:space="0" w:color="auto"/>
            </w:tcBorders>
            <w:vAlign w:val="center"/>
            <w:hideMark/>
          </w:tcPr>
          <w:p w:rsidR="00556A64" w:rsidRPr="00B07C61" w:rsidRDefault="00556A64" w:rsidP="007C45CD">
            <w:pPr>
              <w:rPr>
                <w:rFonts w:ascii="Verdana" w:hAnsi="Verdana"/>
                <w:b/>
                <w:color w:val="000000" w:themeColor="text1"/>
                <w:sz w:val="24"/>
                <w:szCs w:val="24"/>
                <w:lang w:val="pl-PL"/>
              </w:rPr>
            </w:pPr>
            <w:r w:rsidRPr="00B07C61">
              <w:rPr>
                <w:rFonts w:ascii="Verdana" w:hAnsi="Verdana" w:cs="Arial"/>
                <w:b/>
                <w:sz w:val="24"/>
                <w:szCs w:val="24"/>
                <w:lang w:val="pl-PL"/>
              </w:rPr>
              <w:t xml:space="preserve">&gt; </w:t>
            </w:r>
            <w:r w:rsidRPr="00B07C61">
              <w:rPr>
                <w:rFonts w:ascii="Verdana" w:hAnsi="Verdana"/>
                <w:b/>
                <w:color w:val="000000" w:themeColor="text1"/>
                <w:sz w:val="24"/>
                <w:szCs w:val="24"/>
                <w:lang w:val="pl-PL"/>
              </w:rPr>
              <w:t xml:space="preserve"> </w:t>
            </w:r>
            <w:r w:rsidR="000B0843" w:rsidRPr="00B07C61">
              <w:rPr>
                <w:rFonts w:ascii="Verdana" w:hAnsi="Verdana"/>
                <w:b/>
                <w:color w:val="000000" w:themeColor="text1"/>
                <w:sz w:val="24"/>
                <w:szCs w:val="24"/>
                <w:lang w:val="pl-PL"/>
              </w:rPr>
              <w:t xml:space="preserve">Szczecin </w:t>
            </w:r>
          </w:p>
        </w:tc>
        <w:tc>
          <w:tcPr>
            <w:tcW w:w="406" w:type="pct"/>
            <w:vMerge w:val="restart"/>
            <w:tcBorders>
              <w:top w:val="single" w:sz="2" w:space="0" w:color="auto"/>
              <w:left w:val="single" w:sz="2" w:space="0" w:color="auto"/>
              <w:bottom w:val="single" w:sz="2" w:space="0" w:color="auto"/>
              <w:right w:val="single" w:sz="2" w:space="0" w:color="auto"/>
            </w:tcBorders>
            <w:vAlign w:val="center"/>
            <w:hideMark/>
          </w:tcPr>
          <w:p w:rsidR="00556A64" w:rsidRPr="00B07C61" w:rsidRDefault="00556A64" w:rsidP="007C45CD">
            <w:pPr>
              <w:jc w:val="center"/>
              <w:rPr>
                <w:rFonts w:ascii="Verdana" w:hAnsi="Verdana"/>
                <w:b/>
                <w:color w:val="000000" w:themeColor="text1"/>
                <w:sz w:val="24"/>
                <w:szCs w:val="24"/>
                <w:lang w:val="pl-PL"/>
              </w:rPr>
            </w:pPr>
            <w:r w:rsidRPr="00B07C61">
              <w:rPr>
                <w:rStyle w:val="AutoBhan"/>
                <w:lang w:val="pl-PL"/>
              </w:rPr>
              <w:t>S7</w:t>
            </w:r>
          </w:p>
        </w:tc>
      </w:tr>
      <w:tr w:rsidR="000B0843" w:rsidRPr="00B07C61" w:rsidTr="000B0843">
        <w:trPr>
          <w:trHeight w:val="254"/>
        </w:trPr>
        <w:tc>
          <w:tcPr>
            <w:tcW w:w="2494" w:type="pct"/>
            <w:vMerge/>
            <w:tcBorders>
              <w:top w:val="single" w:sz="2" w:space="0" w:color="auto"/>
              <w:left w:val="single" w:sz="2" w:space="0" w:color="auto"/>
              <w:bottom w:val="single" w:sz="2" w:space="0" w:color="auto"/>
              <w:right w:val="single" w:sz="2" w:space="0" w:color="auto"/>
            </w:tcBorders>
            <w:vAlign w:val="center"/>
            <w:hideMark/>
          </w:tcPr>
          <w:p w:rsidR="00556A64" w:rsidRPr="00B07C61" w:rsidRDefault="00556A64" w:rsidP="007C45CD">
            <w:pPr>
              <w:rPr>
                <w:rFonts w:ascii="Verdana" w:hAnsi="Verdana"/>
                <w:b/>
                <w:color w:val="000000" w:themeColor="text1"/>
                <w:sz w:val="24"/>
                <w:szCs w:val="24"/>
                <w:lang w:val="pl-PL"/>
              </w:rPr>
            </w:pPr>
          </w:p>
        </w:tc>
        <w:tc>
          <w:tcPr>
            <w:tcW w:w="420" w:type="pct"/>
            <w:vMerge/>
            <w:tcBorders>
              <w:top w:val="single" w:sz="2" w:space="0" w:color="auto"/>
              <w:left w:val="single" w:sz="2" w:space="0" w:color="auto"/>
              <w:bottom w:val="single" w:sz="2" w:space="0" w:color="auto"/>
              <w:right w:val="single" w:sz="2" w:space="0" w:color="auto"/>
            </w:tcBorders>
            <w:vAlign w:val="center"/>
            <w:hideMark/>
          </w:tcPr>
          <w:p w:rsidR="00556A64" w:rsidRPr="00B07C61" w:rsidRDefault="00556A64" w:rsidP="007C45CD">
            <w:pPr>
              <w:rPr>
                <w:rFonts w:ascii="Verdana" w:hAnsi="Verdana"/>
                <w:b/>
                <w:color w:val="000000" w:themeColor="text1"/>
                <w:sz w:val="24"/>
                <w:szCs w:val="24"/>
                <w:lang w:val="pl-PL"/>
              </w:rPr>
            </w:pPr>
          </w:p>
        </w:tc>
        <w:tc>
          <w:tcPr>
            <w:tcW w:w="1680" w:type="pct"/>
            <w:tcBorders>
              <w:top w:val="single" w:sz="2" w:space="0" w:color="auto"/>
              <w:left w:val="single" w:sz="2" w:space="0" w:color="auto"/>
              <w:bottom w:val="single" w:sz="2" w:space="0" w:color="auto"/>
              <w:right w:val="single" w:sz="2" w:space="0" w:color="auto"/>
            </w:tcBorders>
            <w:vAlign w:val="center"/>
            <w:hideMark/>
          </w:tcPr>
          <w:p w:rsidR="00556A64" w:rsidRPr="00B07C61" w:rsidRDefault="00556A64" w:rsidP="007C45CD">
            <w:pPr>
              <w:rPr>
                <w:rFonts w:ascii="Verdana" w:hAnsi="Verdana"/>
                <w:b/>
                <w:color w:val="000000" w:themeColor="text1"/>
                <w:sz w:val="24"/>
                <w:szCs w:val="24"/>
                <w:lang w:val="pl-PL"/>
              </w:rPr>
            </w:pPr>
            <w:r w:rsidRPr="00B07C61">
              <w:rPr>
                <w:rFonts w:ascii="Verdana" w:hAnsi="Verdana" w:cs="Arial"/>
                <w:b/>
                <w:sz w:val="24"/>
                <w:szCs w:val="24"/>
                <w:lang w:val="pl-PL"/>
              </w:rPr>
              <w:t xml:space="preserve">&gt; </w:t>
            </w:r>
            <w:r w:rsidRPr="00B07C61">
              <w:rPr>
                <w:rFonts w:ascii="Verdana" w:hAnsi="Verdana"/>
                <w:b/>
                <w:color w:val="000000" w:themeColor="text1"/>
                <w:sz w:val="24"/>
                <w:szCs w:val="24"/>
                <w:lang w:val="pl-PL"/>
              </w:rPr>
              <w:t xml:space="preserve"> </w:t>
            </w:r>
          </w:p>
        </w:tc>
        <w:tc>
          <w:tcPr>
            <w:tcW w:w="406" w:type="pct"/>
            <w:vMerge/>
            <w:tcBorders>
              <w:top w:val="single" w:sz="2" w:space="0" w:color="auto"/>
              <w:left w:val="single" w:sz="2" w:space="0" w:color="auto"/>
              <w:bottom w:val="single" w:sz="2" w:space="0" w:color="auto"/>
              <w:right w:val="single" w:sz="2" w:space="0" w:color="auto"/>
            </w:tcBorders>
            <w:vAlign w:val="center"/>
            <w:hideMark/>
          </w:tcPr>
          <w:p w:rsidR="00556A64" w:rsidRPr="00B07C61" w:rsidRDefault="00556A64" w:rsidP="007C45CD">
            <w:pPr>
              <w:rPr>
                <w:rFonts w:ascii="Verdana" w:hAnsi="Verdana"/>
                <w:b/>
                <w:color w:val="000000" w:themeColor="text1"/>
                <w:sz w:val="24"/>
                <w:szCs w:val="24"/>
                <w:lang w:val="pl-PL"/>
              </w:rPr>
            </w:pPr>
          </w:p>
        </w:tc>
      </w:tr>
    </w:tbl>
    <w:p w:rsidR="00556A64" w:rsidRPr="00B07C61" w:rsidRDefault="00556A64" w:rsidP="00556A64">
      <w:pPr>
        <w:pStyle w:val="Alinia0"/>
        <w:rPr>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556A64" w:rsidRPr="00B07C61" w:rsidTr="007C45CD">
        <w:trPr>
          <w:trHeight w:val="567"/>
        </w:trPr>
        <w:tc>
          <w:tcPr>
            <w:tcW w:w="5669" w:type="dxa"/>
            <w:shd w:val="clear" w:color="auto" w:fill="auto"/>
            <w:vAlign w:val="center"/>
          </w:tcPr>
          <w:p w:rsidR="00556A64" w:rsidRPr="00B07C61" w:rsidRDefault="00556A64" w:rsidP="007C45CD">
            <w:pPr>
              <w:rPr>
                <w:rFonts w:ascii="Verdana" w:hAnsi="Verdana"/>
                <w:b/>
                <w:sz w:val="24"/>
                <w:szCs w:val="24"/>
                <w:lang w:val="pl-PL"/>
              </w:rPr>
            </w:pPr>
            <w:r w:rsidRPr="00B07C61">
              <w:rPr>
                <w:rFonts w:ascii="Verdana" w:hAnsi="Verdana"/>
                <w:noProof/>
                <w:color w:val="0000FF"/>
                <w:sz w:val="24"/>
                <w:szCs w:val="24"/>
                <w:lang w:val="nl-NL"/>
              </w:rPr>
              <w:drawing>
                <wp:inline distT="0" distB="0" distL="0" distR="0" wp14:anchorId="3014A2EE" wp14:editId="22BB4B6C">
                  <wp:extent cx="190500" cy="144780"/>
                  <wp:effectExtent l="0" t="0" r="0" b="7620"/>
                  <wp:docPr id="15" name="Afbeelding 15"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07C61">
              <w:rPr>
                <w:rFonts w:ascii="Verdana" w:hAnsi="Verdana"/>
                <w:b/>
                <w:sz w:val="24"/>
                <w:szCs w:val="24"/>
                <w:lang w:val="pl-PL"/>
              </w:rPr>
              <w:t xml:space="preserve"> </w:t>
            </w:r>
            <w:r w:rsidR="002B26F5" w:rsidRPr="00B07C61">
              <w:rPr>
                <w:rFonts w:ascii="Verdana" w:hAnsi="Verdana"/>
                <w:b/>
                <w:sz w:val="24"/>
                <w:szCs w:val="24"/>
                <w:lang w:val="pl-PL"/>
              </w:rPr>
              <w:t xml:space="preserve">Gdańsk-Lipce  </w:t>
            </w:r>
            <w:r w:rsidR="002B26F5" w:rsidRPr="00B07C61">
              <w:rPr>
                <w:rStyle w:val="AutoBhan"/>
                <w:lang w:val="pl-PL"/>
              </w:rPr>
              <w:t>91</w:t>
            </w:r>
          </w:p>
        </w:tc>
        <w:tc>
          <w:tcPr>
            <w:tcW w:w="850" w:type="dxa"/>
            <w:vAlign w:val="center"/>
          </w:tcPr>
          <w:p w:rsidR="00556A64" w:rsidRPr="00B07C61" w:rsidRDefault="00556A64" w:rsidP="007C45CD">
            <w:pPr>
              <w:jc w:val="center"/>
              <w:rPr>
                <w:rFonts w:ascii="Verdana" w:hAnsi="Verdana"/>
                <w:b/>
                <w:sz w:val="24"/>
                <w:szCs w:val="24"/>
                <w:lang w:val="pl-PL"/>
              </w:rPr>
            </w:pPr>
            <w:r w:rsidRPr="00B07C61">
              <w:rPr>
                <w:rStyle w:val="AutoBhan"/>
                <w:lang w:val="pl-PL"/>
              </w:rPr>
              <w:t>S7</w:t>
            </w:r>
          </w:p>
        </w:tc>
      </w:tr>
    </w:tbl>
    <w:p w:rsidR="00B07C61" w:rsidRPr="00F03D7C" w:rsidRDefault="00B07C61" w:rsidP="00B07C61">
      <w:pPr>
        <w:pStyle w:val="Alinia6"/>
        <w:rPr>
          <w:rStyle w:val="geenkader"/>
          <w:lang w:val="pl-PL"/>
        </w:rPr>
      </w:pPr>
      <w:r w:rsidRPr="00F03D7C">
        <w:rPr>
          <w:rStyle w:val="plaats0"/>
          <w:lang w:val="pl-PL"/>
        </w:rPr>
        <w:t>Gdańsk</w:t>
      </w:r>
      <w:r w:rsidRPr="00F03D7C">
        <w:rPr>
          <w:rStyle w:val="geenkader"/>
          <w:lang w:val="pl-PL"/>
        </w:rPr>
        <w:t xml:space="preserve"> - Algemeen</w:t>
      </w:r>
    </w:p>
    <w:p w:rsidR="00B07C61" w:rsidRPr="00B07C61" w:rsidRDefault="00B07C61" w:rsidP="00B07C61">
      <w:pPr>
        <w:pStyle w:val="BusTic"/>
        <w:keepLines/>
      </w:pPr>
      <w:r w:rsidRPr="00B07C61">
        <w:t>Gdańsk (uitspraak: [[gda</w:t>
      </w:r>
      <w:r w:rsidRPr="00B07C61">
        <w:rPr>
          <w:rFonts w:ascii="Arial" w:hAnsi="Arial" w:cs="Arial"/>
        </w:rPr>
        <w:t>ɲ</w:t>
      </w:r>
      <w:r w:rsidRPr="00B07C61">
        <w:t xml:space="preserve">sk]?, ong. gdanjsk ["g" als in zakdoek); Duits: Danzig; Nederlands Danzig (verouderd: Dantzig of Danswijk); Kasjoebisch: Gduńsk; Frans: Dantzig) is de hoofdstad van het woiwodschap Pommeren en een voormalige Hanzestad in Polen. </w:t>
      </w:r>
    </w:p>
    <w:p w:rsidR="00B07C61" w:rsidRPr="00B07C61" w:rsidRDefault="00B07C61" w:rsidP="00B07C61">
      <w:pPr>
        <w:pStyle w:val="BusTic"/>
        <w:keepLines/>
      </w:pPr>
      <w:r w:rsidRPr="00B07C61">
        <w:t>Gdańsk is gelegen aan de Oostzee, op de plaats waar de westelijke arm van de Wisła (Weichsel) de Bocht van Gdańsk bereikt.</w:t>
      </w:r>
    </w:p>
    <w:p w:rsidR="00B07C61" w:rsidRPr="00B07C61" w:rsidRDefault="00B07C61" w:rsidP="00B07C61">
      <w:pPr>
        <w:pStyle w:val="Alinia0"/>
        <w:jc w:val="both"/>
        <w:rPr>
          <w:b w:val="0"/>
        </w:rPr>
      </w:pPr>
    </w:p>
    <w:p w:rsidR="00B07C61" w:rsidRPr="00B07C61" w:rsidRDefault="00B07C61" w:rsidP="00B07C61">
      <w:pPr>
        <w:pStyle w:val="BusTic"/>
        <w:keepLines/>
      </w:pPr>
      <w:r w:rsidRPr="00B07C61">
        <w:t xml:space="preserve">De stad heeft ± 450.000 inwoners en vormt samen met de badplaats Sopot en de havenstad Gdynia de zogenaamde Driestad (Trójmiasto), een agglomeratie met ± 1 miljoen inwoners. </w:t>
      </w:r>
    </w:p>
    <w:p w:rsidR="00B07C61" w:rsidRPr="00B07C61" w:rsidRDefault="00B07C61" w:rsidP="00B07C61">
      <w:pPr>
        <w:pStyle w:val="BusTic"/>
        <w:keepLines/>
      </w:pPr>
      <w:r w:rsidRPr="00B07C61">
        <w:t>De stad is het centrum van de regionale Kasjoebische cultuur.</w:t>
      </w:r>
    </w:p>
    <w:p w:rsidR="00B07C61" w:rsidRPr="00B07C61" w:rsidRDefault="00B07C61" w:rsidP="00B07C61">
      <w:pPr>
        <w:pStyle w:val="Alinia0"/>
        <w:jc w:val="both"/>
        <w:rPr>
          <w:b w:val="0"/>
        </w:rPr>
      </w:pPr>
    </w:p>
    <w:p w:rsidR="00B07C61" w:rsidRPr="00B07C61" w:rsidRDefault="00B07C61" w:rsidP="00B07C61">
      <w:pPr>
        <w:pStyle w:val="BusTic"/>
        <w:keepLines/>
      </w:pPr>
      <w:r w:rsidRPr="00B07C61">
        <w:t xml:space="preserve">In haar lange geschiedenis vormde de, sinds de Hoge Middeleeuwen autonome, Hanzestad de kern van twee vrijstaten: de Vrije Stad Danzig (1807-1814) en de Vrije Stad Danzig (1920-1939). </w:t>
      </w:r>
    </w:p>
    <w:p w:rsidR="00B07C61" w:rsidRPr="00B07C61" w:rsidRDefault="00B07C61" w:rsidP="00B07C61">
      <w:pPr>
        <w:pStyle w:val="BusTic"/>
        <w:keepLines/>
      </w:pPr>
      <w:r w:rsidRPr="00B07C61">
        <w:t>Daarvoor was zij een belangrijke stad in het hertogdom Pommerellen, zetel van de Samboriden-dynastie, hoofdstad van Koninklijk Pruisen (Pools-Litouwse gemenebest) en de historische hoofdstad van de provincie West-Pruisen binnen het koninkrijk Pruisen en later binnen Duitsland.</w:t>
      </w:r>
    </w:p>
    <w:p w:rsidR="00B07C61" w:rsidRPr="00B07C61" w:rsidRDefault="00B07C61" w:rsidP="00B07C61">
      <w:pPr>
        <w:pStyle w:val="Alinia0"/>
        <w:jc w:val="both"/>
        <w:rPr>
          <w:b w:val="0"/>
        </w:rPr>
      </w:pPr>
    </w:p>
    <w:p w:rsidR="00B07C61" w:rsidRPr="00B07C61" w:rsidRDefault="00B07C61" w:rsidP="00B07C61">
      <w:pPr>
        <w:pStyle w:val="BusTic"/>
        <w:keepLines/>
      </w:pPr>
      <w:r w:rsidRPr="00B07C61">
        <w:t xml:space="preserve">Sinds de Conferentie van Potsdam (1945) behoort de stad bij Polen; de achtergebleven oorspronkelijke Duitse bevolking werd vrijwel volledig geïnterneerd en verdreven. </w:t>
      </w:r>
    </w:p>
    <w:p w:rsidR="00B07C61" w:rsidRPr="00B07C61" w:rsidRDefault="00B07C61" w:rsidP="00B07C61">
      <w:pPr>
        <w:pStyle w:val="BusTic"/>
        <w:keepLines/>
      </w:pPr>
      <w:r w:rsidRPr="00B07C61">
        <w:t>Een zeer kleine gemengd Kasjoebisch-Duitse minderheid kon echter standhouden in de stadsagglomeratie.</w:t>
      </w:r>
    </w:p>
    <w:p w:rsidR="00B07C61" w:rsidRPr="00B07C61" w:rsidRDefault="00B07C61" w:rsidP="00C51668">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556A64" w:rsidRPr="00B07C61" w:rsidTr="007C45CD">
        <w:trPr>
          <w:trHeight w:val="567"/>
        </w:trPr>
        <w:tc>
          <w:tcPr>
            <w:tcW w:w="5669" w:type="dxa"/>
            <w:shd w:val="clear" w:color="auto" w:fill="auto"/>
            <w:vAlign w:val="center"/>
          </w:tcPr>
          <w:p w:rsidR="00556A64" w:rsidRPr="00B07C61" w:rsidRDefault="00556A64" w:rsidP="007C45CD">
            <w:pPr>
              <w:rPr>
                <w:rFonts w:ascii="Verdana" w:hAnsi="Verdana"/>
                <w:b/>
                <w:sz w:val="24"/>
                <w:szCs w:val="24"/>
                <w:lang w:val="pl-PL"/>
              </w:rPr>
            </w:pPr>
            <w:r w:rsidRPr="00B07C61">
              <w:rPr>
                <w:rFonts w:ascii="Verdana" w:hAnsi="Verdana"/>
                <w:noProof/>
                <w:color w:val="0000FF"/>
                <w:sz w:val="24"/>
                <w:szCs w:val="24"/>
                <w:lang w:val="nl-NL"/>
              </w:rPr>
              <w:lastRenderedPageBreak/>
              <w:drawing>
                <wp:inline distT="0" distB="0" distL="0" distR="0" wp14:anchorId="3922B885" wp14:editId="040DA58E">
                  <wp:extent cx="190500" cy="144780"/>
                  <wp:effectExtent l="0" t="0" r="0" b="7620"/>
                  <wp:docPr id="17" name="Afbeelding 17"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07C61">
              <w:rPr>
                <w:rFonts w:ascii="Verdana" w:hAnsi="Verdana"/>
                <w:b/>
                <w:sz w:val="24"/>
                <w:szCs w:val="24"/>
                <w:lang w:val="pl-PL"/>
              </w:rPr>
              <w:t xml:space="preserve"> </w:t>
            </w:r>
            <w:r w:rsidR="002B26F5" w:rsidRPr="00B07C61">
              <w:rPr>
                <w:rFonts w:ascii="Verdana" w:hAnsi="Verdana"/>
                <w:b/>
                <w:sz w:val="24"/>
                <w:szCs w:val="24"/>
                <w:lang w:val="pl-PL"/>
              </w:rPr>
              <w:t xml:space="preserve">Gdańsk-Port  </w:t>
            </w:r>
            <w:r w:rsidR="002B26F5" w:rsidRPr="00B07C61">
              <w:rPr>
                <w:rStyle w:val="AutoBhan"/>
                <w:lang w:val="pl-PL"/>
              </w:rPr>
              <w:t>89</w:t>
            </w:r>
          </w:p>
        </w:tc>
        <w:tc>
          <w:tcPr>
            <w:tcW w:w="850" w:type="dxa"/>
            <w:vAlign w:val="center"/>
          </w:tcPr>
          <w:p w:rsidR="00556A64" w:rsidRPr="00B07C61" w:rsidRDefault="00556A64" w:rsidP="007C45CD">
            <w:pPr>
              <w:jc w:val="center"/>
              <w:rPr>
                <w:rFonts w:ascii="Verdana" w:hAnsi="Verdana"/>
                <w:b/>
                <w:sz w:val="24"/>
                <w:szCs w:val="24"/>
                <w:lang w:val="pl-PL"/>
              </w:rPr>
            </w:pPr>
            <w:r w:rsidRPr="00B07C61">
              <w:rPr>
                <w:rStyle w:val="AutoBhan"/>
                <w:lang w:val="pl-PL"/>
              </w:rPr>
              <w:t>S7</w:t>
            </w:r>
          </w:p>
        </w:tc>
      </w:tr>
    </w:tbl>
    <w:p w:rsidR="00C51668" w:rsidRPr="00F03D7C" w:rsidRDefault="00C51668" w:rsidP="00C51668">
      <w:pPr>
        <w:pStyle w:val="Alinia6"/>
        <w:rPr>
          <w:lang w:val="pl-PL"/>
        </w:rPr>
      </w:pPr>
      <w:r w:rsidRPr="00F03D7C">
        <w:rPr>
          <w:rStyle w:val="plaats0"/>
          <w:lang w:val="pl-PL"/>
        </w:rPr>
        <w:t>Gdańsk</w:t>
      </w:r>
      <w:r w:rsidRPr="00F03D7C">
        <w:rPr>
          <w:rStyle w:val="geenkader"/>
          <w:lang w:val="pl-PL"/>
        </w:rPr>
        <w:t xml:space="preserve"> - </w:t>
      </w:r>
      <w:r w:rsidRPr="00F03D7C">
        <w:rPr>
          <w:b/>
          <w:lang w:val="pl-PL"/>
        </w:rPr>
        <w:t>Geschiedenis</w:t>
      </w:r>
    </w:p>
    <w:p w:rsidR="00C51668" w:rsidRPr="00C51668" w:rsidRDefault="00C51668" w:rsidP="00C51668">
      <w:pPr>
        <w:pStyle w:val="BusTic"/>
        <w:keepLines/>
      </w:pPr>
      <w:r w:rsidRPr="00C51668">
        <w:t xml:space="preserve">Aan de monding van de Weichsel (Wisła), in het grensgebied tussen Pruisische (Baltische) en Slavische stammen, ontwikkelde zich in de prehistorie een havenplaats, die werd beschermd door een met aarden wallen en houten palissaden versterkte burcht. </w:t>
      </w:r>
    </w:p>
    <w:p w:rsidR="00C51668" w:rsidRPr="00C51668" w:rsidRDefault="00C51668" w:rsidP="00C51668">
      <w:pPr>
        <w:pStyle w:val="BusTic"/>
        <w:keepLines/>
      </w:pPr>
      <w:r w:rsidRPr="00C51668">
        <w:t xml:space="preserve">Gyddanyzc is de naam waaronder Danzig rond het jaar 1000 voor het eerst voor het eerst wordt vermeld, toen de heilige Adalbert van Praag de stad en omgeving bezocht. </w:t>
      </w:r>
    </w:p>
    <w:p w:rsidR="00C51668" w:rsidRPr="00C51668" w:rsidRDefault="00C51668" w:rsidP="00C51668">
      <w:pPr>
        <w:pStyle w:val="BusTic"/>
        <w:keepLines/>
      </w:pPr>
      <w:r w:rsidRPr="00C51668">
        <w:t xml:space="preserve">In 1148 werd de burcht zetel van de hertogen van Pommerellen, een geslacht dat zich in 1227 van de Poolse kroon onafhankelijk verklaarde door toenadering te zoeken tot de Rooms-Duitse keizer. </w:t>
      </w:r>
    </w:p>
    <w:p w:rsidR="00C51668" w:rsidRPr="00C51668" w:rsidRDefault="00C51668" w:rsidP="00C51668">
      <w:pPr>
        <w:pStyle w:val="BusTic"/>
        <w:keepLines/>
      </w:pPr>
      <w:r w:rsidRPr="00C51668">
        <w:t xml:space="preserve">Er had zich in Danzig inmiddels al een gemeente ontwikkeld van kooplieden uit Lübeck. </w:t>
      </w:r>
    </w:p>
    <w:p w:rsidR="00C51668" w:rsidRPr="00C51668" w:rsidRDefault="00C51668" w:rsidP="00C51668">
      <w:pPr>
        <w:pStyle w:val="BusTic"/>
        <w:keepLines/>
      </w:pPr>
      <w:r w:rsidRPr="00C51668">
        <w:t xml:space="preserve">Zij kregen in 1224 van de hertog een autonoom, zogenaamd Duits, recht om hun gemeente te besturen, met als centrum de Marienkirche. </w:t>
      </w:r>
    </w:p>
    <w:p w:rsidR="00C51668" w:rsidRPr="00C51668" w:rsidRDefault="00C51668" w:rsidP="00C51668">
      <w:pPr>
        <w:pStyle w:val="BusTic"/>
        <w:keepLines/>
      </w:pPr>
      <w:r w:rsidRPr="00C51668">
        <w:t xml:space="preserve">De Noord-Duitse kooplieden maakten van Danzig naar westers model een stad met moderne bestuur instellingen. </w:t>
      </w:r>
    </w:p>
    <w:p w:rsidR="00C51668" w:rsidRPr="00C51668" w:rsidRDefault="00C51668" w:rsidP="00C51668">
      <w:pPr>
        <w:pStyle w:val="BusTic"/>
        <w:keepLines/>
      </w:pPr>
      <w:r w:rsidRPr="00C51668">
        <w:t xml:space="preserve">Deze stad werd lid van het Hanzeverbond van Noord-Duitse steden en overvleugelde het Deens-Zweedse handelsmonopolie op de Oostzee. </w:t>
      </w:r>
    </w:p>
    <w:p w:rsidR="00C51668" w:rsidRPr="00C51668" w:rsidRDefault="00C51668" w:rsidP="00C51668">
      <w:pPr>
        <w:pStyle w:val="BusTic"/>
        <w:keepLines/>
      </w:pPr>
      <w:r w:rsidRPr="00C51668">
        <w:t>De stad kreeg een stenen omwalling en de Slavische en Prussische visserswijken speelden vanaf toen nog maar een marginale rol.</w:t>
      </w:r>
    </w:p>
    <w:p w:rsidR="00C51668" w:rsidRPr="00C51668" w:rsidRDefault="00C51668" w:rsidP="00C51668">
      <w:pPr>
        <w:pStyle w:val="Alinia0"/>
        <w:jc w:val="both"/>
        <w:rPr>
          <w:b w:val="0"/>
        </w:rPr>
      </w:pPr>
    </w:p>
    <w:p w:rsidR="00C51668" w:rsidRPr="00C51668" w:rsidRDefault="00C51668" w:rsidP="00C51668">
      <w:pPr>
        <w:pStyle w:val="BusTic"/>
        <w:keepLines/>
        <w:rPr>
          <w:b/>
        </w:rPr>
      </w:pPr>
      <w:r w:rsidRPr="00C51668">
        <w:t xml:space="preserve">Het nieuwe Gdańsk zou opnieuw een belangrijke havenplaats worden. </w:t>
      </w:r>
    </w:p>
    <w:p w:rsidR="00C51668" w:rsidRPr="00C51668" w:rsidRDefault="00C51668" w:rsidP="00C51668">
      <w:pPr>
        <w:pStyle w:val="BusTic"/>
        <w:keepLines/>
        <w:rPr>
          <w:b/>
        </w:rPr>
      </w:pPr>
      <w:r w:rsidRPr="00C51668">
        <w:t xml:space="preserve">De scheepsbouw beleefde er onder het communistische regime grote bloei. </w:t>
      </w:r>
    </w:p>
    <w:p w:rsidR="00C51668" w:rsidRPr="00C51668" w:rsidRDefault="00C51668" w:rsidP="00C51668">
      <w:pPr>
        <w:pStyle w:val="BusTic"/>
        <w:keepLines/>
        <w:rPr>
          <w:b/>
        </w:rPr>
      </w:pPr>
      <w:r w:rsidRPr="00C51668">
        <w:t>In de jaren 80 verwierf de stad grote faam onder leiding van Lech Wałęsa, toen op de plaatselijke Lenin-werf de vakbond Solidarność (Solidariteit) werd opgericht.</w:t>
      </w:r>
    </w:p>
    <w:p w:rsidR="00C51668" w:rsidRPr="00C51668" w:rsidRDefault="00C51668" w:rsidP="00C51668">
      <w:pPr>
        <w:pStyle w:val="Alinia0"/>
      </w:pPr>
    </w:p>
    <w:tbl>
      <w:tblPr>
        <w:tblStyle w:val="Tabelraster"/>
        <w:tblW w:w="5000" w:type="pct"/>
        <w:tblBorders>
          <w:top w:val="single" w:sz="2" w:space="0" w:color="auto"/>
          <w:left w:val="single" w:sz="2" w:space="0" w:color="auto"/>
          <w:bottom w:val="single" w:sz="2" w:space="0" w:color="auto"/>
          <w:right w:val="single" w:sz="2" w:space="0" w:color="auto"/>
          <w:insideH w:val="none" w:sz="0" w:space="0" w:color="auto"/>
          <w:insideV w:val="single" w:sz="2" w:space="0" w:color="auto"/>
        </w:tblBorders>
        <w:shd w:val="clear" w:color="auto" w:fill="EAF1DD" w:themeFill="accent3" w:themeFillTint="33"/>
        <w:tblLook w:val="04A0" w:firstRow="1" w:lastRow="0" w:firstColumn="1" w:lastColumn="0" w:noHBand="0" w:noVBand="1"/>
      </w:tblPr>
      <w:tblGrid>
        <w:gridCol w:w="10766"/>
      </w:tblGrid>
      <w:tr w:rsidR="00C51668" w:rsidRPr="00C51668" w:rsidTr="007C45CD">
        <w:trPr>
          <w:trHeight w:val="510"/>
        </w:trPr>
        <w:tc>
          <w:tcPr>
            <w:tcW w:w="5000" w:type="pct"/>
            <w:tcBorders>
              <w:top w:val="single" w:sz="2" w:space="0" w:color="auto"/>
              <w:bottom w:val="single" w:sz="2" w:space="0" w:color="auto"/>
            </w:tcBorders>
            <w:shd w:val="clear" w:color="auto" w:fill="EAF1DD" w:themeFill="accent3" w:themeFillTint="33"/>
            <w:vAlign w:val="center"/>
          </w:tcPr>
          <w:p w:rsidR="00C51668" w:rsidRPr="00C51668" w:rsidRDefault="00C51668" w:rsidP="00C51668">
            <w:pPr>
              <w:jc w:val="center"/>
              <w:rPr>
                <w:rFonts w:ascii="Verdana" w:hAnsi="Verdana"/>
                <w:b/>
                <w:sz w:val="24"/>
                <w:szCs w:val="24"/>
                <w:lang w:val="nl-NL"/>
              </w:rPr>
            </w:pPr>
            <w:r w:rsidRPr="00C51668">
              <w:rPr>
                <w:rFonts w:ascii="Verdana" w:hAnsi="Verdana"/>
                <w:b/>
                <w:sz w:val="24"/>
                <w:szCs w:val="24"/>
                <w:lang w:val="nl-NL"/>
              </w:rPr>
              <w:t xml:space="preserve">Voor aanvullende informatie </w:t>
            </w:r>
            <w:r>
              <w:rPr>
                <w:rFonts w:ascii="Verdana" w:hAnsi="Verdana"/>
                <w:b/>
                <w:sz w:val="24"/>
                <w:szCs w:val="24"/>
                <w:lang w:val="nl-NL"/>
              </w:rPr>
              <w:t xml:space="preserve">over </w:t>
            </w:r>
            <w:r w:rsidRPr="00C51668">
              <w:rPr>
                <w:rFonts w:ascii="Verdana" w:hAnsi="Verdana"/>
                <w:b/>
                <w:sz w:val="24"/>
                <w:szCs w:val="24"/>
                <w:lang w:val="nl-NL"/>
              </w:rPr>
              <w:t xml:space="preserve">Gdańsk zie </w:t>
            </w:r>
            <w:r>
              <w:rPr>
                <w:rFonts w:ascii="Verdana" w:hAnsi="Verdana"/>
                <w:b/>
                <w:sz w:val="24"/>
                <w:szCs w:val="24"/>
                <w:lang w:val="nl-NL"/>
              </w:rPr>
              <w:t>website BusTic</w:t>
            </w:r>
          </w:p>
        </w:tc>
      </w:tr>
    </w:tbl>
    <w:p w:rsidR="00556A64" w:rsidRPr="00C51668" w:rsidRDefault="00556A64" w:rsidP="00556A64">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556A64" w:rsidRPr="00B07C61" w:rsidTr="007C45CD">
        <w:trPr>
          <w:trHeight w:val="567"/>
        </w:trPr>
        <w:tc>
          <w:tcPr>
            <w:tcW w:w="5669" w:type="dxa"/>
            <w:shd w:val="clear" w:color="auto" w:fill="auto"/>
            <w:vAlign w:val="center"/>
          </w:tcPr>
          <w:p w:rsidR="00556A64" w:rsidRPr="00B07C61" w:rsidRDefault="00556A64" w:rsidP="007C45CD">
            <w:pPr>
              <w:rPr>
                <w:rFonts w:ascii="Verdana" w:hAnsi="Verdana"/>
                <w:b/>
                <w:sz w:val="24"/>
                <w:szCs w:val="24"/>
                <w:lang w:val="pl-PL"/>
              </w:rPr>
            </w:pPr>
            <w:r w:rsidRPr="00B07C61">
              <w:rPr>
                <w:rFonts w:ascii="Verdana" w:hAnsi="Verdana"/>
                <w:noProof/>
                <w:color w:val="0000FF"/>
                <w:sz w:val="24"/>
                <w:szCs w:val="24"/>
                <w:lang w:val="nl-NL"/>
              </w:rPr>
              <w:drawing>
                <wp:inline distT="0" distB="0" distL="0" distR="0" wp14:anchorId="3922B885" wp14:editId="040DA58E">
                  <wp:extent cx="190500" cy="144780"/>
                  <wp:effectExtent l="0" t="0" r="0" b="7620"/>
                  <wp:docPr id="18" name="Afbeelding 18"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07C61">
              <w:rPr>
                <w:rFonts w:ascii="Verdana" w:hAnsi="Verdana"/>
                <w:b/>
                <w:sz w:val="24"/>
                <w:szCs w:val="24"/>
                <w:lang w:val="pl-PL"/>
              </w:rPr>
              <w:t xml:space="preserve"> </w:t>
            </w:r>
            <w:r w:rsidR="002B26F5" w:rsidRPr="00B07C61">
              <w:rPr>
                <w:rFonts w:ascii="Verdana" w:hAnsi="Verdana"/>
                <w:b/>
                <w:sz w:val="24"/>
                <w:szCs w:val="24"/>
                <w:lang w:val="pl-PL"/>
              </w:rPr>
              <w:t>Gdańsk-wschód</w:t>
            </w:r>
          </w:p>
        </w:tc>
        <w:tc>
          <w:tcPr>
            <w:tcW w:w="850" w:type="dxa"/>
            <w:vAlign w:val="center"/>
          </w:tcPr>
          <w:p w:rsidR="00556A64" w:rsidRPr="00B07C61" w:rsidRDefault="00556A64" w:rsidP="007C45CD">
            <w:pPr>
              <w:jc w:val="center"/>
              <w:rPr>
                <w:rFonts w:ascii="Verdana" w:hAnsi="Verdana"/>
                <w:b/>
                <w:sz w:val="24"/>
                <w:szCs w:val="24"/>
                <w:lang w:val="pl-PL"/>
              </w:rPr>
            </w:pPr>
            <w:r w:rsidRPr="00B07C61">
              <w:rPr>
                <w:rStyle w:val="AutoBhan"/>
                <w:lang w:val="pl-PL"/>
              </w:rPr>
              <w:t>S7</w:t>
            </w:r>
          </w:p>
        </w:tc>
      </w:tr>
    </w:tbl>
    <w:p w:rsidR="00556A64" w:rsidRDefault="00556A64" w:rsidP="00556A64">
      <w:pPr>
        <w:pStyle w:val="Alinia0"/>
        <w:rPr>
          <w:lang w:val="pl-PL"/>
        </w:rPr>
      </w:pPr>
    </w:p>
    <w:p w:rsidR="00C51668" w:rsidRDefault="00C51668" w:rsidP="00556A64">
      <w:pPr>
        <w:pStyle w:val="Alinia0"/>
        <w:rPr>
          <w:lang w:val="pl-PL"/>
        </w:rPr>
      </w:pPr>
    </w:p>
    <w:p w:rsidR="00C51668" w:rsidRDefault="00C51668" w:rsidP="00556A64">
      <w:pPr>
        <w:pStyle w:val="Alinia0"/>
        <w:rPr>
          <w:lang w:val="pl-PL"/>
        </w:rPr>
      </w:pPr>
    </w:p>
    <w:p w:rsidR="00C51668" w:rsidRDefault="00C51668" w:rsidP="00556A64">
      <w:pPr>
        <w:pStyle w:val="Alinia0"/>
        <w:rPr>
          <w:lang w:val="pl-PL"/>
        </w:rPr>
      </w:pPr>
    </w:p>
    <w:p w:rsidR="00C51668" w:rsidRPr="00B07C61" w:rsidRDefault="00C51668" w:rsidP="00556A64">
      <w:pPr>
        <w:pStyle w:val="Alinia0"/>
        <w:rPr>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556A64" w:rsidRPr="00B07C61" w:rsidTr="007C45CD">
        <w:trPr>
          <w:trHeight w:val="567"/>
        </w:trPr>
        <w:tc>
          <w:tcPr>
            <w:tcW w:w="5669" w:type="dxa"/>
            <w:shd w:val="clear" w:color="auto" w:fill="auto"/>
            <w:vAlign w:val="center"/>
          </w:tcPr>
          <w:p w:rsidR="00556A64" w:rsidRPr="00B07C61" w:rsidRDefault="00556A64" w:rsidP="007C45CD">
            <w:pPr>
              <w:rPr>
                <w:rFonts w:ascii="Verdana" w:hAnsi="Verdana"/>
                <w:b/>
                <w:sz w:val="24"/>
                <w:szCs w:val="24"/>
                <w:lang w:val="pl-PL"/>
              </w:rPr>
            </w:pPr>
            <w:r w:rsidRPr="00B07C61">
              <w:rPr>
                <w:rFonts w:ascii="Verdana" w:hAnsi="Verdana"/>
                <w:noProof/>
                <w:color w:val="0000FF"/>
                <w:sz w:val="24"/>
                <w:szCs w:val="24"/>
                <w:lang w:val="nl-NL"/>
              </w:rPr>
              <w:drawing>
                <wp:inline distT="0" distB="0" distL="0" distR="0" wp14:anchorId="3922B885" wp14:editId="040DA58E">
                  <wp:extent cx="190500" cy="144780"/>
                  <wp:effectExtent l="0" t="0" r="0" b="7620"/>
                  <wp:docPr id="20" name="Afbeelding 20"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07C61">
              <w:rPr>
                <w:rFonts w:ascii="Verdana" w:hAnsi="Verdana"/>
                <w:b/>
                <w:sz w:val="24"/>
                <w:szCs w:val="24"/>
                <w:lang w:val="pl-PL"/>
              </w:rPr>
              <w:t xml:space="preserve"> </w:t>
            </w:r>
            <w:r w:rsidR="002B26F5" w:rsidRPr="00B07C61">
              <w:rPr>
                <w:rFonts w:ascii="Verdana" w:hAnsi="Verdana"/>
                <w:b/>
                <w:sz w:val="24"/>
                <w:szCs w:val="24"/>
                <w:lang w:val="pl-PL"/>
              </w:rPr>
              <w:t>Koszwały</w:t>
            </w:r>
          </w:p>
        </w:tc>
        <w:tc>
          <w:tcPr>
            <w:tcW w:w="850" w:type="dxa"/>
            <w:vAlign w:val="center"/>
          </w:tcPr>
          <w:p w:rsidR="00556A64" w:rsidRPr="00B07C61" w:rsidRDefault="00556A64" w:rsidP="007C45CD">
            <w:pPr>
              <w:jc w:val="center"/>
              <w:rPr>
                <w:rFonts w:ascii="Verdana" w:hAnsi="Verdana"/>
                <w:b/>
                <w:sz w:val="24"/>
                <w:szCs w:val="24"/>
                <w:lang w:val="pl-PL"/>
              </w:rPr>
            </w:pPr>
            <w:r w:rsidRPr="00B07C61">
              <w:rPr>
                <w:rStyle w:val="AutoBhan"/>
                <w:lang w:val="pl-PL"/>
              </w:rPr>
              <w:t>S7</w:t>
            </w:r>
          </w:p>
        </w:tc>
      </w:tr>
    </w:tbl>
    <w:p w:rsidR="00C51668" w:rsidRPr="00C51668" w:rsidRDefault="00C51668" w:rsidP="00C51668">
      <w:pPr>
        <w:pStyle w:val="Alinia6"/>
        <w:rPr>
          <w:b/>
          <w:lang w:val="pl-PL"/>
        </w:rPr>
      </w:pPr>
      <w:r w:rsidRPr="00C51668">
        <w:rPr>
          <w:rStyle w:val="plaats0"/>
          <w:lang w:val="pl-PL"/>
        </w:rPr>
        <w:t>Koszwały</w:t>
      </w:r>
      <w:r w:rsidRPr="00C51668">
        <w:rPr>
          <w:lang w:val="pl-PL"/>
        </w:rPr>
        <w:t xml:space="preserve"> </w:t>
      </w:r>
    </w:p>
    <w:p w:rsidR="00C51668" w:rsidRPr="00EB5C54" w:rsidRDefault="00C51668" w:rsidP="00C51668">
      <w:pPr>
        <w:pStyle w:val="BusTic"/>
        <w:rPr>
          <w:b/>
        </w:rPr>
      </w:pPr>
      <w:r w:rsidRPr="00EB5C54">
        <w:t xml:space="preserve">Koszwały is een plaats in het Poolse district Gdański, woiwodschap Pommeren. </w:t>
      </w:r>
    </w:p>
    <w:p w:rsidR="00556A64" w:rsidRPr="00EB5C54" w:rsidRDefault="00C51668" w:rsidP="00C51668">
      <w:pPr>
        <w:pStyle w:val="BusTic"/>
        <w:rPr>
          <w:b/>
        </w:rPr>
      </w:pPr>
      <w:r w:rsidRPr="00EB5C54">
        <w:t>De plaats maakt deel uit van de gemeente Cedry Wielkie en telt ± 710 inwoners.</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556A64" w:rsidRPr="00B07C61" w:rsidTr="007C45CD">
        <w:trPr>
          <w:trHeight w:val="567"/>
        </w:trPr>
        <w:tc>
          <w:tcPr>
            <w:tcW w:w="5669" w:type="dxa"/>
            <w:shd w:val="clear" w:color="auto" w:fill="auto"/>
            <w:vAlign w:val="center"/>
          </w:tcPr>
          <w:p w:rsidR="00556A64" w:rsidRPr="00B07C61" w:rsidRDefault="00556A64" w:rsidP="007C45CD">
            <w:pPr>
              <w:rPr>
                <w:rFonts w:ascii="Verdana" w:hAnsi="Verdana"/>
                <w:b/>
                <w:sz w:val="24"/>
                <w:szCs w:val="24"/>
                <w:lang w:val="pl-PL"/>
              </w:rPr>
            </w:pPr>
            <w:r w:rsidRPr="00B07C61">
              <w:rPr>
                <w:rFonts w:ascii="Verdana" w:hAnsi="Verdana"/>
                <w:noProof/>
                <w:color w:val="0000FF"/>
                <w:sz w:val="24"/>
                <w:szCs w:val="24"/>
                <w:lang w:val="nl-NL"/>
              </w:rPr>
              <w:lastRenderedPageBreak/>
              <w:drawing>
                <wp:inline distT="0" distB="0" distL="0" distR="0" wp14:anchorId="3922B885" wp14:editId="040DA58E">
                  <wp:extent cx="190500" cy="144780"/>
                  <wp:effectExtent l="0" t="0" r="0" b="7620"/>
                  <wp:docPr id="21" name="Afbeelding 21"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07C61">
              <w:rPr>
                <w:rFonts w:ascii="Verdana" w:hAnsi="Verdana"/>
                <w:b/>
                <w:sz w:val="24"/>
                <w:szCs w:val="24"/>
                <w:lang w:val="pl-PL"/>
              </w:rPr>
              <w:t xml:space="preserve"> </w:t>
            </w:r>
            <w:r w:rsidR="002B26F5" w:rsidRPr="00B07C61">
              <w:rPr>
                <w:rFonts w:ascii="Verdana" w:hAnsi="Verdana"/>
                <w:b/>
                <w:sz w:val="24"/>
                <w:szCs w:val="24"/>
                <w:lang w:val="pl-PL"/>
              </w:rPr>
              <w:t xml:space="preserve">Nowy Dwór Gdański  </w:t>
            </w:r>
            <w:r w:rsidR="002B26F5" w:rsidRPr="00B07C61">
              <w:rPr>
                <w:rStyle w:val="AutoBhan"/>
                <w:lang w:val="pl-PL"/>
              </w:rPr>
              <w:t>55</w:t>
            </w:r>
          </w:p>
        </w:tc>
        <w:tc>
          <w:tcPr>
            <w:tcW w:w="850" w:type="dxa"/>
            <w:vAlign w:val="center"/>
          </w:tcPr>
          <w:p w:rsidR="00556A64" w:rsidRPr="00B07C61" w:rsidRDefault="00556A64" w:rsidP="007C45CD">
            <w:pPr>
              <w:jc w:val="center"/>
              <w:rPr>
                <w:rFonts w:ascii="Verdana" w:hAnsi="Verdana"/>
                <w:b/>
                <w:sz w:val="24"/>
                <w:szCs w:val="24"/>
                <w:lang w:val="pl-PL"/>
              </w:rPr>
            </w:pPr>
            <w:r w:rsidRPr="00B07C61">
              <w:rPr>
                <w:rStyle w:val="AutoBhan"/>
                <w:lang w:val="pl-PL"/>
              </w:rPr>
              <w:t>S7</w:t>
            </w:r>
          </w:p>
        </w:tc>
      </w:tr>
    </w:tbl>
    <w:p w:rsidR="00C51668" w:rsidRPr="00C51668" w:rsidRDefault="00C51668" w:rsidP="00C51668">
      <w:pPr>
        <w:pStyle w:val="Alinia6"/>
        <w:rPr>
          <w:rStyle w:val="plaats0"/>
          <w:lang w:val="pl-PL"/>
        </w:rPr>
      </w:pPr>
      <w:r w:rsidRPr="00C51668">
        <w:rPr>
          <w:rStyle w:val="plaats0"/>
          <w:lang w:val="pl-PL"/>
        </w:rPr>
        <w:t xml:space="preserve">Nowy Dwór Gdański </w:t>
      </w:r>
    </w:p>
    <w:p w:rsidR="00C51668" w:rsidRPr="00EB5C54" w:rsidRDefault="00C51668" w:rsidP="00C51668">
      <w:pPr>
        <w:pStyle w:val="BusTic"/>
      </w:pPr>
      <w:r w:rsidRPr="00EB5C54">
        <w:t xml:space="preserve">Nowy Dwór Gdański (Duits: Tiegenhof) is een stad in het Poolse woiwodschap Pommeren, gelegen in de powiat Nowodworski. </w:t>
      </w:r>
    </w:p>
    <w:p w:rsidR="00C51668" w:rsidRPr="00EB5C54" w:rsidRDefault="00C51668" w:rsidP="007C45CD">
      <w:pPr>
        <w:pStyle w:val="BusTic"/>
      </w:pPr>
      <w:r w:rsidRPr="00EB5C54">
        <w:t>De oppervlakte bedraagt 5,06 km², ± 9997 inwoners (2005).</w:t>
      </w:r>
    </w:p>
    <w:p w:rsidR="00556A64" w:rsidRPr="00EB5C54" w:rsidRDefault="00C51668" w:rsidP="007C45CD">
      <w:pPr>
        <w:pStyle w:val="BusTic"/>
      </w:pPr>
      <w:r w:rsidRPr="00EB5C54">
        <w:t>De plaats ligt tussen Gdańsk en Elbląg.</w:t>
      </w:r>
    </w:p>
    <w:p w:rsidR="00C51668" w:rsidRPr="00C51668" w:rsidRDefault="00C51668" w:rsidP="00C51668">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556A64" w:rsidRPr="00B07C61" w:rsidTr="007C45CD">
        <w:trPr>
          <w:trHeight w:val="567"/>
        </w:trPr>
        <w:tc>
          <w:tcPr>
            <w:tcW w:w="5669" w:type="dxa"/>
            <w:shd w:val="clear" w:color="auto" w:fill="auto"/>
            <w:vAlign w:val="center"/>
          </w:tcPr>
          <w:p w:rsidR="00556A64" w:rsidRPr="00B07C61" w:rsidRDefault="00556A64" w:rsidP="007C45CD">
            <w:pPr>
              <w:rPr>
                <w:rFonts w:ascii="Verdana" w:hAnsi="Verdana"/>
                <w:b/>
                <w:sz w:val="24"/>
                <w:szCs w:val="24"/>
                <w:lang w:val="pl-PL"/>
              </w:rPr>
            </w:pPr>
            <w:r w:rsidRPr="00B07C61">
              <w:rPr>
                <w:rFonts w:ascii="Verdana" w:hAnsi="Verdana"/>
                <w:noProof/>
                <w:color w:val="0000FF"/>
                <w:sz w:val="24"/>
                <w:szCs w:val="24"/>
                <w:lang w:val="nl-NL"/>
              </w:rPr>
              <w:drawing>
                <wp:inline distT="0" distB="0" distL="0" distR="0" wp14:anchorId="3922B885" wp14:editId="040DA58E">
                  <wp:extent cx="190500" cy="144780"/>
                  <wp:effectExtent l="0" t="0" r="0" b="7620"/>
                  <wp:docPr id="22" name="Afbeelding 22"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07C61">
              <w:rPr>
                <w:rFonts w:ascii="Verdana" w:hAnsi="Verdana"/>
                <w:b/>
                <w:sz w:val="24"/>
                <w:szCs w:val="24"/>
                <w:lang w:val="pl-PL"/>
              </w:rPr>
              <w:t xml:space="preserve"> </w:t>
            </w:r>
            <w:r w:rsidR="002B26F5" w:rsidRPr="00B07C61">
              <w:rPr>
                <w:rFonts w:ascii="Verdana" w:hAnsi="Verdana"/>
                <w:b/>
                <w:sz w:val="24"/>
                <w:szCs w:val="24"/>
                <w:lang w:val="pl-PL"/>
              </w:rPr>
              <w:t xml:space="preserve">Ryki  </w:t>
            </w:r>
            <w:r w:rsidR="002B26F5" w:rsidRPr="00B07C61">
              <w:rPr>
                <w:rStyle w:val="AutoBhan"/>
                <w:lang w:val="pl-PL"/>
              </w:rPr>
              <w:t>55</w:t>
            </w:r>
          </w:p>
        </w:tc>
        <w:tc>
          <w:tcPr>
            <w:tcW w:w="850" w:type="dxa"/>
            <w:vAlign w:val="center"/>
          </w:tcPr>
          <w:p w:rsidR="00556A64" w:rsidRPr="00B07C61" w:rsidRDefault="00556A64" w:rsidP="007C45CD">
            <w:pPr>
              <w:jc w:val="center"/>
              <w:rPr>
                <w:rFonts w:ascii="Verdana" w:hAnsi="Verdana"/>
                <w:b/>
                <w:sz w:val="24"/>
                <w:szCs w:val="24"/>
                <w:lang w:val="pl-PL"/>
              </w:rPr>
            </w:pPr>
            <w:r w:rsidRPr="00B07C61">
              <w:rPr>
                <w:rStyle w:val="AutoBhan"/>
                <w:lang w:val="pl-PL"/>
              </w:rPr>
              <w:t>S7</w:t>
            </w:r>
          </w:p>
        </w:tc>
      </w:tr>
    </w:tbl>
    <w:p w:rsidR="00C51668" w:rsidRPr="00C51668" w:rsidRDefault="00C51668" w:rsidP="00C51668">
      <w:pPr>
        <w:pStyle w:val="Alinia6"/>
        <w:rPr>
          <w:b/>
          <w:lang w:val="pl-PL"/>
        </w:rPr>
      </w:pPr>
      <w:r w:rsidRPr="00C51668">
        <w:rPr>
          <w:rStyle w:val="plaats0"/>
          <w:lang w:val="pl-PL"/>
        </w:rPr>
        <w:t>Ryki</w:t>
      </w:r>
      <w:r w:rsidRPr="00C51668">
        <w:rPr>
          <w:lang w:val="pl-PL"/>
        </w:rPr>
        <w:t xml:space="preserve"> </w:t>
      </w:r>
    </w:p>
    <w:p w:rsidR="00C51668" w:rsidRPr="00EB5C54" w:rsidRDefault="00C51668" w:rsidP="00C51668">
      <w:pPr>
        <w:pStyle w:val="BusTic"/>
        <w:rPr>
          <w:b/>
        </w:rPr>
      </w:pPr>
      <w:r w:rsidRPr="00EB5C54">
        <w:t xml:space="preserve">Ryki is een stad in het Poolse woiwodschap Lublin, gelegen in de powiat Rycki. </w:t>
      </w:r>
    </w:p>
    <w:p w:rsidR="00556A64" w:rsidRPr="00EB5C54" w:rsidRDefault="00C51668" w:rsidP="00C51668">
      <w:pPr>
        <w:pStyle w:val="BusTic"/>
        <w:rPr>
          <w:b/>
        </w:rPr>
      </w:pPr>
      <w:r w:rsidRPr="00EB5C54">
        <w:t>De oppervlakte bedraagt 27,38 km², ± 9722 inwoners (2005).</w:t>
      </w:r>
    </w:p>
    <w:p w:rsidR="00C51668" w:rsidRPr="00C51668" w:rsidRDefault="00C51668" w:rsidP="00C51668">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556A64" w:rsidRPr="00B07C61" w:rsidTr="007C45CD">
        <w:trPr>
          <w:trHeight w:val="567"/>
        </w:trPr>
        <w:tc>
          <w:tcPr>
            <w:tcW w:w="5669" w:type="dxa"/>
            <w:shd w:val="clear" w:color="auto" w:fill="auto"/>
            <w:vAlign w:val="center"/>
          </w:tcPr>
          <w:p w:rsidR="00556A64" w:rsidRPr="00B07C61" w:rsidRDefault="00556A64" w:rsidP="007C45CD">
            <w:pPr>
              <w:rPr>
                <w:rFonts w:ascii="Verdana" w:hAnsi="Verdana"/>
                <w:b/>
                <w:sz w:val="24"/>
                <w:szCs w:val="24"/>
                <w:lang w:val="pl-PL"/>
              </w:rPr>
            </w:pPr>
            <w:r w:rsidRPr="00B07C61">
              <w:rPr>
                <w:rFonts w:ascii="Verdana" w:hAnsi="Verdana"/>
                <w:noProof/>
                <w:color w:val="0000FF"/>
                <w:sz w:val="24"/>
                <w:szCs w:val="24"/>
                <w:lang w:val="nl-NL"/>
              </w:rPr>
              <w:drawing>
                <wp:inline distT="0" distB="0" distL="0" distR="0" wp14:anchorId="3922B885" wp14:editId="040DA58E">
                  <wp:extent cx="190500" cy="144780"/>
                  <wp:effectExtent l="0" t="0" r="0" b="7620"/>
                  <wp:docPr id="23" name="Afbeelding 23"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07C61">
              <w:rPr>
                <w:rFonts w:ascii="Verdana" w:hAnsi="Verdana"/>
                <w:b/>
                <w:sz w:val="24"/>
                <w:szCs w:val="24"/>
                <w:lang w:val="pl-PL"/>
              </w:rPr>
              <w:t xml:space="preserve"> </w:t>
            </w:r>
            <w:r w:rsidR="002B26F5" w:rsidRPr="00B07C61">
              <w:rPr>
                <w:rFonts w:ascii="Verdana" w:hAnsi="Verdana"/>
                <w:b/>
                <w:sz w:val="24"/>
                <w:szCs w:val="24"/>
                <w:lang w:val="pl-PL"/>
              </w:rPr>
              <w:t xml:space="preserve">Elbląg-Raczki  </w:t>
            </w:r>
            <w:r w:rsidR="002B26F5" w:rsidRPr="00B07C61">
              <w:rPr>
                <w:rStyle w:val="AutoBhan"/>
                <w:lang w:val="pl-PL"/>
              </w:rPr>
              <w:t>22</w:t>
            </w:r>
          </w:p>
        </w:tc>
        <w:tc>
          <w:tcPr>
            <w:tcW w:w="850" w:type="dxa"/>
            <w:vAlign w:val="center"/>
          </w:tcPr>
          <w:p w:rsidR="00556A64" w:rsidRPr="00B07C61" w:rsidRDefault="00556A64" w:rsidP="007C45CD">
            <w:pPr>
              <w:jc w:val="center"/>
              <w:rPr>
                <w:rFonts w:ascii="Verdana" w:hAnsi="Verdana"/>
                <w:b/>
                <w:sz w:val="24"/>
                <w:szCs w:val="24"/>
                <w:lang w:val="pl-PL"/>
              </w:rPr>
            </w:pPr>
            <w:r w:rsidRPr="00B07C61">
              <w:rPr>
                <w:rStyle w:val="AutoBhan"/>
                <w:lang w:val="pl-PL"/>
              </w:rPr>
              <w:t>S7</w:t>
            </w:r>
          </w:p>
        </w:tc>
      </w:tr>
    </w:tbl>
    <w:p w:rsidR="007C45CD" w:rsidRPr="007C45CD" w:rsidRDefault="007C45CD" w:rsidP="007C45CD">
      <w:pPr>
        <w:pStyle w:val="Alinia6"/>
        <w:rPr>
          <w:lang w:val="pl-PL"/>
        </w:rPr>
      </w:pPr>
      <w:r w:rsidRPr="007C45CD">
        <w:rPr>
          <w:rStyle w:val="plaats0"/>
          <w:lang w:val="pl-PL"/>
        </w:rPr>
        <w:t>Elbląg</w:t>
      </w:r>
      <w:r w:rsidRPr="007C45CD">
        <w:rPr>
          <w:lang w:val="pl-PL"/>
        </w:rPr>
        <w:t xml:space="preserve"> - </w:t>
      </w:r>
      <w:r w:rsidRPr="007C45CD">
        <w:rPr>
          <w:b/>
          <w:lang w:val="pl-PL"/>
        </w:rPr>
        <w:t>Algemeen</w:t>
      </w:r>
    </w:p>
    <w:p w:rsidR="007C45CD" w:rsidRPr="00EB5C54" w:rsidRDefault="007C45CD" w:rsidP="007C45CD">
      <w:pPr>
        <w:pStyle w:val="BusTic"/>
      </w:pPr>
      <w:r w:rsidRPr="00EB5C54">
        <w:t xml:space="preserve">Elbląg (Duits: Elbing, Nederduits: Elwing) is een stad in het Poolse woiwodschap Ermland-Mazurië met ± 130.000 inwoners. </w:t>
      </w:r>
    </w:p>
    <w:p w:rsidR="007C45CD" w:rsidRPr="00EB5C54" w:rsidRDefault="007C45CD" w:rsidP="007C45CD">
      <w:pPr>
        <w:pStyle w:val="BusTic"/>
      </w:pPr>
      <w:r w:rsidRPr="00EB5C54">
        <w:t>Het ligt aan de gelijknamige rivier op 70 km ten zuidoosten van Gdańsk.</w:t>
      </w:r>
    </w:p>
    <w:p w:rsidR="007C45CD" w:rsidRPr="007C45CD" w:rsidRDefault="007C45CD" w:rsidP="007C45CD">
      <w:pPr>
        <w:rPr>
          <w:rFonts w:ascii="Verdana" w:hAnsi="Verdana"/>
          <w:bCs/>
          <w:sz w:val="24"/>
          <w:szCs w:val="24"/>
          <w:lang w:val="nl-NL"/>
        </w:rPr>
      </w:pPr>
    </w:p>
    <w:p w:rsidR="007C45CD" w:rsidRPr="007C45CD" w:rsidRDefault="007C45CD" w:rsidP="007C45CD">
      <w:pPr>
        <w:rPr>
          <w:rFonts w:ascii="Verdana" w:hAnsi="Verdana"/>
          <w:bCs/>
          <w:sz w:val="24"/>
          <w:szCs w:val="24"/>
          <w:lang w:val="nl-NL"/>
        </w:rPr>
      </w:pPr>
    </w:p>
    <w:p w:rsidR="007C45CD" w:rsidRPr="007C45CD" w:rsidRDefault="007C45CD" w:rsidP="007C45CD">
      <w:pPr>
        <w:pStyle w:val="Alinia6"/>
        <w:rPr>
          <w:lang w:val="pl-PL"/>
        </w:rPr>
      </w:pPr>
      <w:r w:rsidRPr="007C45CD">
        <w:rPr>
          <w:rStyle w:val="plaats0"/>
          <w:lang w:val="pl-PL"/>
        </w:rPr>
        <w:t>Elbląg</w:t>
      </w:r>
      <w:r w:rsidRPr="007C45CD">
        <w:rPr>
          <w:lang w:val="pl-PL"/>
        </w:rPr>
        <w:t xml:space="preserve">  - </w:t>
      </w:r>
      <w:r w:rsidRPr="007C45CD">
        <w:rPr>
          <w:b/>
          <w:lang w:val="pl-PL"/>
        </w:rPr>
        <w:t>Geschiedenis</w:t>
      </w:r>
    </w:p>
    <w:p w:rsidR="007C45CD" w:rsidRPr="00EB5C54" w:rsidRDefault="007C45CD" w:rsidP="007C45CD">
      <w:pPr>
        <w:pStyle w:val="BusTic"/>
      </w:pPr>
      <w:r w:rsidRPr="00EB5C54">
        <w:t xml:space="preserve">Elbing (Pools: Elbląg) gaat terug op de nederzetting Truso van de Baltische Pruzzen. De Duitse Orde bouwde er een burcht aan de rivier, waaromheen zich een handelscentrum vormde die in 1246 stadsrechten kreeg. </w:t>
      </w:r>
    </w:p>
    <w:p w:rsidR="007C45CD" w:rsidRPr="00EB5C54" w:rsidRDefault="007C45CD" w:rsidP="007C45CD">
      <w:pPr>
        <w:pStyle w:val="BusTic"/>
      </w:pPr>
      <w:r w:rsidRPr="00EB5C54">
        <w:t>In de 14</w:t>
      </w:r>
      <w:r w:rsidRPr="00EB5C54">
        <w:rPr>
          <w:vertAlign w:val="superscript"/>
        </w:rPr>
        <w:t>de</w:t>
      </w:r>
      <w:r w:rsidRPr="00EB5C54">
        <w:t xml:space="preserve"> eeuw was Elbląg een belangrijke haven en een Hanzestad. </w:t>
      </w:r>
    </w:p>
    <w:p w:rsidR="007C45CD" w:rsidRPr="00EB5C54" w:rsidRDefault="007C45CD" w:rsidP="007C45CD">
      <w:pPr>
        <w:pStyle w:val="BusTic"/>
      </w:pPr>
      <w:r w:rsidRPr="00EB5C54">
        <w:t xml:space="preserve">In 1440 sloot de stad zich aan bij de Pruisische Bond die zich tegen de Duitse Orde keerde en daarin steun bij de Poolse koning zocht. </w:t>
      </w:r>
    </w:p>
    <w:p w:rsidR="007C45CD" w:rsidRPr="00EB5C54" w:rsidRDefault="007C45CD" w:rsidP="007C45CD">
      <w:pPr>
        <w:pStyle w:val="BusTic"/>
      </w:pPr>
      <w:r w:rsidRPr="00EB5C54">
        <w:t xml:space="preserve">In 1466, na het vredesverdrag van Thorn, werd Elbląg onderdeel van het Poolse koninkrijk. </w:t>
      </w:r>
    </w:p>
    <w:p w:rsidR="007C45CD" w:rsidRPr="00EB5C54" w:rsidRDefault="007C45CD" w:rsidP="007C45CD">
      <w:pPr>
        <w:pStyle w:val="BusTic"/>
      </w:pPr>
      <w:r w:rsidRPr="00EB5C54">
        <w:t xml:space="preserve">Het werd een belangrijke zeehaven en Poolse koningen gaven de stad veel privileges. </w:t>
      </w:r>
    </w:p>
    <w:p w:rsidR="007C45CD" w:rsidRPr="00EB5C54" w:rsidRDefault="007C45CD" w:rsidP="007C45CD">
      <w:pPr>
        <w:pStyle w:val="BusTic"/>
      </w:pPr>
      <w:r w:rsidRPr="00EB5C54">
        <w:t xml:space="preserve">Toen de Elbingers de lutherse reformatie volgden, kregen zij daarvoor ook koninklijke garanties. </w:t>
      </w:r>
    </w:p>
    <w:p w:rsidR="007C45CD" w:rsidRPr="00EB5C54" w:rsidRDefault="007C45CD" w:rsidP="007C45CD">
      <w:pPr>
        <w:pStyle w:val="BusTic"/>
      </w:pPr>
      <w:r w:rsidRPr="00EB5C54">
        <w:t xml:space="preserve">De nauwe handelsrelaties met Engeland hadden de vestiging van een Engelse gemeente in de welvarende stad ten gevolge. </w:t>
      </w:r>
    </w:p>
    <w:p w:rsidR="007C45CD" w:rsidRPr="00EB5C54" w:rsidRDefault="007C45CD" w:rsidP="007C45CD">
      <w:pPr>
        <w:pStyle w:val="BusTic"/>
      </w:pPr>
      <w:r w:rsidRPr="00EB5C54">
        <w:t xml:space="preserve">Op het hoogtepunt van deze ontwikkeling telde Elbing ± 30.000 inwoners. </w:t>
      </w:r>
    </w:p>
    <w:p w:rsidR="007C45CD" w:rsidRPr="00EB5C54" w:rsidRDefault="007C45CD" w:rsidP="007C45CD">
      <w:pPr>
        <w:pStyle w:val="BusTic"/>
      </w:pPr>
      <w:r w:rsidRPr="00EB5C54">
        <w:t xml:space="preserve">Aan het einde van de 16de eeuw werd de contrareformatie in Polen doorgevoerd, maar de autonomie van de stad bleef de godsdienstvrijheid waarborgen, al moesten de lutheranen hun hoofdkerk, de Stadpfarrkirche Sankt Nikolaus, in 1617 wel afstaan aan de rooms-katholieken. </w:t>
      </w:r>
    </w:p>
    <w:p w:rsidR="007C45CD" w:rsidRPr="00EB5C54" w:rsidRDefault="007C45CD" w:rsidP="007C45CD">
      <w:pPr>
        <w:pStyle w:val="BusTic"/>
      </w:pPr>
      <w:r w:rsidRPr="00EB5C54">
        <w:lastRenderedPageBreak/>
        <w:t xml:space="preserve">Dat duurde overigens kort want de Zweedse koning bezette de stad in 1629. </w:t>
      </w:r>
    </w:p>
    <w:p w:rsidR="007C45CD" w:rsidRPr="00EB5C54" w:rsidRDefault="007C45CD" w:rsidP="007C45CD">
      <w:pPr>
        <w:pStyle w:val="BusTic"/>
      </w:pPr>
      <w:r w:rsidRPr="00EB5C54">
        <w:t xml:space="preserve">Polen was inmiddels gezwakt en verarmd en in 1655 kwam Elbing als pand voor een lening in handen van Pruisen, al bleef zij formeel onderdanig aan de Poolse kroon. </w:t>
      </w:r>
    </w:p>
    <w:p w:rsidR="007C45CD" w:rsidRPr="00EB5C54" w:rsidRDefault="007C45CD" w:rsidP="007C45CD">
      <w:pPr>
        <w:pStyle w:val="BusTic"/>
      </w:pPr>
      <w:r w:rsidRPr="00EB5C54">
        <w:t>De lening werd niet afgelost en tot in het begin van de 18</w:t>
      </w:r>
      <w:r w:rsidRPr="00EB5C54">
        <w:rPr>
          <w:vertAlign w:val="superscript"/>
        </w:rPr>
        <w:t>de</w:t>
      </w:r>
      <w:r w:rsidRPr="00EB5C54">
        <w:t xml:space="preserve"> eeuw bleef een Pruisische bezetting in de stad gelegerd. </w:t>
      </w:r>
    </w:p>
    <w:p w:rsidR="007C45CD" w:rsidRPr="00EB5C54" w:rsidRDefault="007C45CD" w:rsidP="007C45CD">
      <w:pPr>
        <w:pStyle w:val="BusTic"/>
      </w:pPr>
      <w:r w:rsidRPr="00EB5C54">
        <w:t xml:space="preserve">Tussen 1709 en 1712 wordt de stad zeer zwaar geplunderd in een nieuwe oorlog tussen Polen, Rusland en Zweden. </w:t>
      </w:r>
    </w:p>
    <w:p w:rsidR="007C45CD" w:rsidRPr="00EB5C54" w:rsidRDefault="007C45CD" w:rsidP="007C45CD">
      <w:pPr>
        <w:pStyle w:val="BusTic"/>
      </w:pPr>
      <w:r w:rsidRPr="00EB5C54">
        <w:t xml:space="preserve">Wanneer bij de Poolse delingen de stad in 1772 definitief aan Pruisen toevalt begint een langzaam herstel, maar die opgang wordt opnieuw door plunderingen onderbroken wanneer tussen 1809 en 1812 Napoleontische troepen in Elbing gelegerd zijn. </w:t>
      </w:r>
    </w:p>
    <w:p w:rsidR="007C45CD" w:rsidRPr="00EB5C54" w:rsidRDefault="007C45CD" w:rsidP="007C45CD">
      <w:pPr>
        <w:pStyle w:val="BusTic"/>
      </w:pPr>
      <w:r w:rsidRPr="00EB5C54">
        <w:t>Pas na 1840 kan zich een industriële ontwikkeling ontplooien, die het aantal inwoners in het begin van de 20</w:t>
      </w:r>
      <w:r w:rsidRPr="00EB5C54">
        <w:rPr>
          <w:vertAlign w:val="superscript"/>
        </w:rPr>
        <w:t>ste</w:t>
      </w:r>
      <w:r w:rsidRPr="00EB5C54">
        <w:t xml:space="preserve"> eeuw (de directe omgeving inbegrepen) op ± 100.000 inwoners brengt.</w:t>
      </w:r>
    </w:p>
    <w:p w:rsidR="007C45CD" w:rsidRPr="00EB5C54" w:rsidRDefault="007C45CD" w:rsidP="007C45CD">
      <w:pPr>
        <w:rPr>
          <w:rFonts w:ascii="Verdana" w:hAnsi="Verdana"/>
          <w:bCs/>
          <w:sz w:val="24"/>
          <w:szCs w:val="24"/>
          <w:lang w:val="nl-NL"/>
        </w:rPr>
      </w:pPr>
    </w:p>
    <w:p w:rsidR="007C45CD" w:rsidRPr="00EB5C54" w:rsidRDefault="007C45CD" w:rsidP="007C45CD">
      <w:pPr>
        <w:pStyle w:val="BusTic"/>
      </w:pPr>
      <w:r w:rsidRPr="00EB5C54">
        <w:t xml:space="preserve">Bij de eerste Poolse Deling in 1772 werd Elbląg opgenomen in Pruisen. </w:t>
      </w:r>
    </w:p>
    <w:p w:rsidR="007C45CD" w:rsidRPr="00EB5C54" w:rsidRDefault="007C45CD" w:rsidP="007C45CD">
      <w:pPr>
        <w:pStyle w:val="BusTic"/>
      </w:pPr>
      <w:r w:rsidRPr="00EB5C54">
        <w:t>Een sterke groei maakte de stad door in de 19</w:t>
      </w:r>
      <w:r w:rsidRPr="00EB5C54">
        <w:rPr>
          <w:vertAlign w:val="superscript"/>
        </w:rPr>
        <w:t>de</w:t>
      </w:r>
      <w:r w:rsidRPr="00EB5C54">
        <w:t xml:space="preserve"> eeuw, mede doordat het aan de spoorlijn kwam te liggen en in 1860 het Oberländischer Kanal (thans: Elbląg-Ostróda-kanaal) werd geopend. </w:t>
      </w:r>
    </w:p>
    <w:p w:rsidR="007C45CD" w:rsidRPr="00EB5C54" w:rsidRDefault="007C45CD" w:rsidP="007C45CD">
      <w:pPr>
        <w:pStyle w:val="BusTic"/>
      </w:pPr>
      <w:r w:rsidRPr="00EB5C54">
        <w:t xml:space="preserve">Vele fabrieken en bedrijven werden opgericht, onder meer brouwerijen en sigarenfabrieken. </w:t>
      </w:r>
    </w:p>
    <w:p w:rsidR="007C45CD" w:rsidRPr="00EB5C54" w:rsidRDefault="007C45CD" w:rsidP="007C45CD">
      <w:pPr>
        <w:pStyle w:val="BusTic"/>
      </w:pPr>
      <w:r w:rsidRPr="00EB5C54">
        <w:t xml:space="preserve">Mede omdat Oost-Pruisen een liberaal belasting- en immigratiebeleid voerde, werden ondernemende mensen aangetrokken. </w:t>
      </w:r>
    </w:p>
    <w:p w:rsidR="007C45CD" w:rsidRPr="00EB5C54" w:rsidRDefault="007C45CD" w:rsidP="007C45CD">
      <w:pPr>
        <w:pStyle w:val="BusTic"/>
      </w:pPr>
      <w:r w:rsidRPr="00EB5C54">
        <w:t xml:space="preserve">Het belangrijkste was wel de scheepswerf van Ferdinand Schichau. </w:t>
      </w:r>
    </w:p>
    <w:p w:rsidR="007C45CD" w:rsidRPr="00EB5C54" w:rsidRDefault="007C45CD" w:rsidP="007C45CD">
      <w:pPr>
        <w:pStyle w:val="BusTic"/>
      </w:pPr>
      <w:r w:rsidRPr="00EB5C54">
        <w:t>Er werden torpedoboten, locomotieven en onderzeeërs gebouwd.</w:t>
      </w:r>
    </w:p>
    <w:p w:rsidR="007C45CD" w:rsidRPr="00EB5C54" w:rsidRDefault="007C45CD" w:rsidP="007C45CD">
      <w:pPr>
        <w:rPr>
          <w:rFonts w:ascii="Verdana" w:hAnsi="Verdana"/>
          <w:bCs/>
          <w:sz w:val="24"/>
          <w:szCs w:val="24"/>
          <w:lang w:val="nl-NL"/>
        </w:rPr>
      </w:pPr>
    </w:p>
    <w:p w:rsidR="007C45CD" w:rsidRPr="00EB5C54" w:rsidRDefault="007C45CD" w:rsidP="007C45CD">
      <w:pPr>
        <w:pStyle w:val="BusTic"/>
      </w:pPr>
      <w:r w:rsidRPr="00EB5C54">
        <w:t xml:space="preserve">In 1945 werd de stad onderdeel van Polen. </w:t>
      </w:r>
    </w:p>
    <w:p w:rsidR="007C45CD" w:rsidRPr="00EB5C54" w:rsidRDefault="007C45CD" w:rsidP="007C45CD">
      <w:pPr>
        <w:pStyle w:val="BusTic"/>
      </w:pPr>
      <w:r w:rsidRPr="00EB5C54">
        <w:t xml:space="preserve">Vrijwel alle inwoners van de stad vluchtten of werden verdreven. </w:t>
      </w:r>
    </w:p>
    <w:p w:rsidR="007C45CD" w:rsidRDefault="007C45CD" w:rsidP="007C45CD">
      <w:pPr>
        <w:pStyle w:val="Alinia0"/>
      </w:pPr>
    </w:p>
    <w:p w:rsidR="00836614" w:rsidRDefault="00836614" w:rsidP="007C45CD">
      <w:pPr>
        <w:pStyle w:val="Alinia0"/>
      </w:pPr>
    </w:p>
    <w:p w:rsidR="00836614" w:rsidRDefault="00836614" w:rsidP="007C45CD">
      <w:pPr>
        <w:pStyle w:val="Alinia0"/>
      </w:pPr>
    </w:p>
    <w:p w:rsidR="00836614" w:rsidRDefault="00836614" w:rsidP="007C45CD">
      <w:pPr>
        <w:pStyle w:val="Alinia0"/>
      </w:pPr>
    </w:p>
    <w:p w:rsidR="00836614" w:rsidRDefault="00836614" w:rsidP="007C45CD">
      <w:pPr>
        <w:pStyle w:val="Alinia0"/>
      </w:pPr>
    </w:p>
    <w:p w:rsidR="00836614" w:rsidRDefault="00836614" w:rsidP="007C45CD">
      <w:pPr>
        <w:pStyle w:val="Alinia0"/>
      </w:pPr>
    </w:p>
    <w:p w:rsidR="00836614" w:rsidRDefault="00836614" w:rsidP="007C45CD">
      <w:pPr>
        <w:pStyle w:val="Alinia0"/>
      </w:pPr>
    </w:p>
    <w:p w:rsidR="00836614" w:rsidRDefault="00836614" w:rsidP="007C45CD">
      <w:pPr>
        <w:pStyle w:val="Alinia0"/>
      </w:pPr>
    </w:p>
    <w:p w:rsidR="00836614" w:rsidRDefault="00836614" w:rsidP="007C45CD">
      <w:pPr>
        <w:pStyle w:val="Alinia0"/>
      </w:pPr>
    </w:p>
    <w:p w:rsidR="00836614" w:rsidRDefault="00836614" w:rsidP="007C45CD">
      <w:pPr>
        <w:pStyle w:val="Alinia0"/>
      </w:pPr>
      <w:bookmarkStart w:id="0" w:name="_GoBack"/>
      <w:bookmarkEnd w:id="0"/>
    </w:p>
    <w:p w:rsidR="007C45CD" w:rsidRDefault="007C45CD" w:rsidP="007C45CD">
      <w:pPr>
        <w:pStyle w:val="Alinia0"/>
      </w:pPr>
    </w:p>
    <w:p w:rsidR="007C45CD" w:rsidRDefault="007C45CD" w:rsidP="007C45CD">
      <w:pPr>
        <w:pStyle w:val="Alinia0"/>
      </w:pPr>
    </w:p>
    <w:p w:rsidR="007C45CD" w:rsidRDefault="007C45CD" w:rsidP="007C45CD">
      <w:pPr>
        <w:pStyle w:val="Alinia0"/>
      </w:pPr>
    </w:p>
    <w:p w:rsidR="007C45CD" w:rsidRDefault="007C45CD" w:rsidP="007C45CD">
      <w:pPr>
        <w:pStyle w:val="Alinia0"/>
      </w:pPr>
    </w:p>
    <w:p w:rsidR="007C45CD" w:rsidRPr="007C45CD" w:rsidRDefault="007C45CD" w:rsidP="007C45CD">
      <w:pPr>
        <w:pStyle w:val="Alinia0"/>
      </w:pPr>
    </w:p>
    <w:p w:rsidR="007C45CD" w:rsidRPr="007C45CD" w:rsidRDefault="007C45CD" w:rsidP="007C45CD">
      <w:pPr>
        <w:pStyle w:val="Alinia6"/>
        <w:rPr>
          <w:lang w:val="pl-PL"/>
        </w:rPr>
      </w:pPr>
      <w:r w:rsidRPr="007C45CD">
        <w:rPr>
          <w:rStyle w:val="plaats0"/>
          <w:lang w:val="pl-PL"/>
        </w:rPr>
        <w:lastRenderedPageBreak/>
        <w:t>Elbląg</w:t>
      </w:r>
      <w:r w:rsidRPr="007C45CD">
        <w:rPr>
          <w:lang w:val="pl-PL"/>
        </w:rPr>
        <w:t xml:space="preserve">  -  </w:t>
      </w:r>
      <w:r w:rsidRPr="007C45CD">
        <w:rPr>
          <w:b/>
          <w:lang w:val="pl-PL"/>
        </w:rPr>
        <w:t>Stadsbeeld</w:t>
      </w:r>
    </w:p>
    <w:p w:rsidR="007C45CD" w:rsidRPr="00EB5C54" w:rsidRDefault="007C45CD" w:rsidP="007C45CD">
      <w:pPr>
        <w:pStyle w:val="BusTic"/>
      </w:pPr>
      <w:r w:rsidRPr="00EB5C54">
        <w:t xml:space="preserve">De oude stadskern (Altstadt) is in 1944 en 1945 verwoest. </w:t>
      </w:r>
    </w:p>
    <w:p w:rsidR="007C45CD" w:rsidRPr="00EB5C54" w:rsidRDefault="007C45CD" w:rsidP="007C45CD">
      <w:pPr>
        <w:pStyle w:val="BusTic"/>
      </w:pPr>
      <w:r w:rsidRPr="00EB5C54">
        <w:t xml:space="preserve">De zwaarder gebouwde kerken bleven gedeeltelijk overeind. </w:t>
      </w:r>
    </w:p>
    <w:p w:rsidR="007C45CD" w:rsidRPr="00EB5C54" w:rsidRDefault="007C45CD" w:rsidP="007C45CD">
      <w:pPr>
        <w:pStyle w:val="BusTic"/>
      </w:pPr>
      <w:r w:rsidRPr="00EB5C54">
        <w:t xml:space="preserve">Van de huizen was dat het geval met slechts 6 panden. </w:t>
      </w:r>
    </w:p>
    <w:p w:rsidR="007C45CD" w:rsidRPr="00EB5C54" w:rsidRDefault="007C45CD" w:rsidP="007C45CD">
      <w:pPr>
        <w:pStyle w:val="BusTic"/>
      </w:pPr>
      <w:r w:rsidRPr="00EB5C54">
        <w:t xml:space="preserve">Na de oorlogsverwoestingen zijn de kerken herbouwd en na 1990 is de moderne, min of meer historiserende, reconstructie ter hand genomen van een aantal oude straten. </w:t>
      </w:r>
    </w:p>
    <w:p w:rsidR="007C45CD" w:rsidRPr="007C45CD" w:rsidRDefault="007C45CD" w:rsidP="007C45CD">
      <w:pPr>
        <w:pStyle w:val="BusTic"/>
        <w:rPr>
          <w:lang w:val="pl-PL"/>
        </w:rPr>
      </w:pPr>
      <w:r w:rsidRPr="00EB5C54">
        <w:t xml:space="preserve">Het opmerkelijkste gebouw is de voormalige Stadtpfarrkirche, nu rooms-katholieke kathedraal Sint-Nicolaas (Katedra św. </w:t>
      </w:r>
      <w:r w:rsidRPr="007C45CD">
        <w:rPr>
          <w:lang w:val="pl-PL"/>
        </w:rPr>
        <w:t xml:space="preserve">Mikołaja), die een 95 m hoge toren heeft. </w:t>
      </w:r>
    </w:p>
    <w:p w:rsidR="007C45CD" w:rsidRPr="00EB5C54" w:rsidRDefault="007C45CD" w:rsidP="007C45CD">
      <w:pPr>
        <w:pStyle w:val="BusTic"/>
      </w:pPr>
      <w:r w:rsidRPr="00EB5C54">
        <w:t>De geschiedenis van het bouwwerk, een driebeukige hallenkerk in baksteengotiek, gaat terug tot de 13</w:t>
      </w:r>
      <w:r w:rsidRPr="00EB5C54">
        <w:rPr>
          <w:vertAlign w:val="superscript"/>
        </w:rPr>
        <w:t>de</w:t>
      </w:r>
      <w:r w:rsidRPr="00EB5C54">
        <w:t xml:space="preserve"> eeuw. </w:t>
      </w:r>
    </w:p>
    <w:p w:rsidR="007C45CD" w:rsidRPr="00EB5C54" w:rsidRDefault="007C45CD" w:rsidP="007C45CD">
      <w:pPr>
        <w:pStyle w:val="BusTic"/>
      </w:pPr>
      <w:r w:rsidRPr="00EB5C54">
        <w:t xml:space="preserve">De oorspronkelijke toren werd in 1777 door brand verwoest en pas in 1906 herbouwd. </w:t>
      </w:r>
    </w:p>
    <w:p w:rsidR="007C45CD" w:rsidRPr="00EB5C54" w:rsidRDefault="007C45CD" w:rsidP="007C45CD">
      <w:pPr>
        <w:pStyle w:val="BusTic"/>
      </w:pPr>
      <w:r w:rsidRPr="00EB5C54">
        <w:t xml:space="preserve">Als opmerkelijke uitzondering bleef hij in 1945 vrijwel ongeschonden overeind. </w:t>
      </w:r>
    </w:p>
    <w:p w:rsidR="007C45CD" w:rsidRPr="00EB5C54" w:rsidRDefault="007C45CD" w:rsidP="007C45CD">
      <w:pPr>
        <w:pStyle w:val="BusTic"/>
      </w:pPr>
      <w:r w:rsidRPr="00EB5C54">
        <w:t xml:space="preserve">Sinds 1992 behoort hij bij de een bisschopskerk. </w:t>
      </w:r>
    </w:p>
    <w:p w:rsidR="007C45CD" w:rsidRPr="00EB5C54" w:rsidRDefault="007C45CD" w:rsidP="007C45CD">
      <w:pPr>
        <w:pStyle w:val="BusTic"/>
      </w:pPr>
      <w:r w:rsidRPr="00EB5C54">
        <w:t>Twee andere middeleeuwse kerkgebouwen, de Mariakerk en de Heilige Geestkerk (met voormalig hospitaal), zijn na hun restauratie thans respectievelijk in gebruik als galerie en als bibliotheek.</w:t>
      </w:r>
    </w:p>
    <w:p w:rsidR="007C45CD" w:rsidRPr="00EB5C54" w:rsidRDefault="007C45CD" w:rsidP="007C45CD">
      <w:pPr>
        <w:rPr>
          <w:rFonts w:ascii="Verdana" w:hAnsi="Verdana"/>
          <w:bCs/>
          <w:sz w:val="24"/>
          <w:szCs w:val="24"/>
          <w:lang w:val="nl-NL"/>
        </w:rPr>
      </w:pPr>
    </w:p>
    <w:p w:rsidR="007C45CD" w:rsidRPr="007C45CD" w:rsidRDefault="007C45CD" w:rsidP="007C45CD">
      <w:pPr>
        <w:pStyle w:val="BusTic"/>
        <w:rPr>
          <w:lang w:val="pl-PL"/>
        </w:rPr>
      </w:pPr>
      <w:r w:rsidRPr="00EB5C54">
        <w:t xml:space="preserve">De Marktpoort (Brama Targowa) is het laatste overblijfsel van de middeleeuwse omwalling. </w:t>
      </w:r>
      <w:r w:rsidRPr="007C45CD">
        <w:rPr>
          <w:lang w:val="pl-PL"/>
        </w:rPr>
        <w:t>Het oudste gedeelte dateert uit 1319.</w:t>
      </w:r>
    </w:p>
    <w:p w:rsidR="007C45CD" w:rsidRPr="007C45CD" w:rsidRDefault="007C45CD" w:rsidP="007C45CD">
      <w:pPr>
        <w:rPr>
          <w:rFonts w:ascii="Verdana" w:hAnsi="Verdana"/>
          <w:bCs/>
          <w:sz w:val="24"/>
          <w:szCs w:val="24"/>
          <w:lang w:val="pl-PL"/>
        </w:rPr>
      </w:pPr>
    </w:p>
    <w:p w:rsidR="007C45CD" w:rsidRPr="00EB5C54" w:rsidRDefault="007C45CD" w:rsidP="007C45CD">
      <w:pPr>
        <w:pStyle w:val="BusTic"/>
      </w:pPr>
      <w:r w:rsidRPr="00EB5C54">
        <w:t xml:space="preserve">De burcht van de Duitse Orde werd al in 1454 goeddeels gesloopt. </w:t>
      </w:r>
    </w:p>
    <w:p w:rsidR="00487F17" w:rsidRPr="00EB5C54" w:rsidRDefault="007C45CD" w:rsidP="007C45CD">
      <w:pPr>
        <w:pStyle w:val="BusTic"/>
      </w:pPr>
      <w:r w:rsidRPr="00EB5C54">
        <w:t>In een resterend gebouw bevindt zich het historisch-archeologisch museum van Elbląg.</w:t>
      </w:r>
    </w:p>
    <w:p w:rsidR="007C45CD" w:rsidRPr="007C45CD" w:rsidRDefault="007C45CD" w:rsidP="007C45CD">
      <w:pPr>
        <w:pStyle w:val="Alinia0"/>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307"/>
        <w:gridCol w:w="941"/>
        <w:gridCol w:w="3594"/>
        <w:gridCol w:w="924"/>
      </w:tblGrid>
      <w:tr w:rsidR="002B26F5" w:rsidRPr="00B07C61" w:rsidTr="002B26F5">
        <w:trPr>
          <w:trHeight w:val="254"/>
        </w:trPr>
        <w:tc>
          <w:tcPr>
            <w:tcW w:w="2465"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556A64" w:rsidRPr="00B07C61" w:rsidRDefault="00556A64" w:rsidP="007C45CD">
            <w:pPr>
              <w:rPr>
                <w:rFonts w:ascii="Verdana" w:hAnsi="Verdana"/>
                <w:b/>
                <w:color w:val="000000" w:themeColor="text1"/>
                <w:sz w:val="24"/>
                <w:szCs w:val="24"/>
                <w:lang w:val="pl-PL"/>
              </w:rPr>
            </w:pPr>
            <w:r w:rsidRPr="00B07C61">
              <w:rPr>
                <w:rFonts w:ascii="Verdana" w:hAnsi="Verdana"/>
                <w:noProof/>
                <w:sz w:val="24"/>
                <w:szCs w:val="24"/>
                <w:lang w:val="nl-NL"/>
              </w:rPr>
              <w:drawing>
                <wp:inline distT="0" distB="0" distL="0" distR="0" wp14:anchorId="1E2224AD" wp14:editId="1EE5B0E1">
                  <wp:extent cx="252000" cy="180000"/>
                  <wp:effectExtent l="0" t="0" r="0" b="0"/>
                  <wp:docPr id="1" name="Afbeelding 1"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B07C61">
              <w:rPr>
                <w:rFonts w:ascii="Verdana" w:hAnsi="Verdana"/>
                <w:b/>
                <w:noProof/>
                <w:color w:val="000000" w:themeColor="text1"/>
                <w:sz w:val="24"/>
                <w:szCs w:val="24"/>
                <w:lang w:val="pl-PL"/>
              </w:rPr>
              <w:t xml:space="preserve"> </w:t>
            </w:r>
            <w:r w:rsidRPr="00B07C61">
              <w:rPr>
                <w:rFonts w:ascii="Verdana" w:hAnsi="Verdana"/>
                <w:noProof/>
                <w:color w:val="000000" w:themeColor="text1"/>
                <w:sz w:val="24"/>
                <w:szCs w:val="24"/>
                <w:lang w:val="nl-NL"/>
              </w:rPr>
              <w:drawing>
                <wp:inline distT="0" distB="0" distL="0" distR="0" wp14:anchorId="6CBF6BC5" wp14:editId="06966213">
                  <wp:extent cx="190500" cy="144780"/>
                  <wp:effectExtent l="0" t="0" r="0" b="7620"/>
                  <wp:docPr id="2" name="Afbeelding 2"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07C61">
              <w:rPr>
                <w:rFonts w:ascii="Verdana" w:hAnsi="Verdana"/>
                <w:b/>
                <w:noProof/>
                <w:color w:val="000000" w:themeColor="text1"/>
                <w:sz w:val="24"/>
                <w:szCs w:val="24"/>
                <w:lang w:val="pl-PL"/>
              </w:rPr>
              <w:t xml:space="preserve">  </w:t>
            </w:r>
            <w:r w:rsidRPr="00B07C61">
              <w:rPr>
                <w:rFonts w:ascii="Verdana" w:hAnsi="Verdana"/>
                <w:b/>
                <w:color w:val="000000" w:themeColor="text1"/>
                <w:sz w:val="24"/>
                <w:szCs w:val="24"/>
                <w:lang w:val="pl-PL"/>
              </w:rPr>
              <w:t xml:space="preserve">Kreuz: </w:t>
            </w:r>
            <w:r w:rsidR="002B26F5" w:rsidRPr="00B07C61">
              <w:rPr>
                <w:rFonts w:ascii="Verdana" w:hAnsi="Verdana"/>
                <w:b/>
                <w:color w:val="000000" w:themeColor="text1"/>
                <w:sz w:val="24"/>
                <w:szCs w:val="24"/>
                <w:lang w:val="pl-PL"/>
              </w:rPr>
              <w:t>Węzeł Elbląg-Wschód</w:t>
            </w:r>
          </w:p>
        </w:tc>
        <w:tc>
          <w:tcPr>
            <w:tcW w:w="437" w:type="pct"/>
            <w:vMerge w:val="restart"/>
            <w:tcBorders>
              <w:top w:val="single" w:sz="2" w:space="0" w:color="auto"/>
              <w:left w:val="single" w:sz="2" w:space="0" w:color="auto"/>
              <w:bottom w:val="single" w:sz="2" w:space="0" w:color="auto"/>
              <w:right w:val="single" w:sz="2" w:space="0" w:color="auto"/>
            </w:tcBorders>
            <w:vAlign w:val="center"/>
          </w:tcPr>
          <w:p w:rsidR="00556A64" w:rsidRPr="00B07C61" w:rsidRDefault="002B26F5" w:rsidP="007C45CD">
            <w:pPr>
              <w:jc w:val="center"/>
              <w:rPr>
                <w:rFonts w:ascii="Verdana" w:hAnsi="Verdana"/>
                <w:b/>
                <w:color w:val="000000" w:themeColor="text1"/>
                <w:sz w:val="24"/>
                <w:szCs w:val="24"/>
                <w:lang w:val="pl-PL"/>
              </w:rPr>
            </w:pPr>
            <w:r w:rsidRPr="00B07C61">
              <w:rPr>
                <w:rStyle w:val="AutoBhan"/>
                <w:lang w:val="pl-PL"/>
              </w:rPr>
              <w:t>S22</w:t>
            </w:r>
          </w:p>
        </w:tc>
        <w:tc>
          <w:tcPr>
            <w:tcW w:w="1669" w:type="pct"/>
            <w:tcBorders>
              <w:top w:val="single" w:sz="2" w:space="0" w:color="auto"/>
              <w:left w:val="single" w:sz="2" w:space="0" w:color="auto"/>
              <w:bottom w:val="single" w:sz="2" w:space="0" w:color="auto"/>
              <w:right w:val="single" w:sz="2" w:space="0" w:color="auto"/>
            </w:tcBorders>
            <w:vAlign w:val="center"/>
            <w:hideMark/>
          </w:tcPr>
          <w:p w:rsidR="00556A64" w:rsidRPr="00B07C61" w:rsidRDefault="00556A64" w:rsidP="007C45CD">
            <w:pPr>
              <w:rPr>
                <w:rFonts w:ascii="Verdana" w:hAnsi="Verdana"/>
                <w:b/>
                <w:color w:val="000000" w:themeColor="text1"/>
                <w:sz w:val="24"/>
                <w:szCs w:val="24"/>
                <w:lang w:val="pl-PL"/>
              </w:rPr>
            </w:pPr>
            <w:r w:rsidRPr="00B07C61">
              <w:rPr>
                <w:rFonts w:ascii="Verdana" w:hAnsi="Verdana" w:cs="Arial"/>
                <w:b/>
                <w:sz w:val="24"/>
                <w:szCs w:val="24"/>
                <w:lang w:val="pl-PL"/>
              </w:rPr>
              <w:t xml:space="preserve">&gt; </w:t>
            </w:r>
            <w:r w:rsidRPr="00B07C61">
              <w:rPr>
                <w:rFonts w:ascii="Verdana" w:hAnsi="Verdana"/>
                <w:b/>
                <w:color w:val="000000" w:themeColor="text1"/>
                <w:sz w:val="24"/>
                <w:szCs w:val="24"/>
                <w:lang w:val="pl-PL"/>
              </w:rPr>
              <w:t xml:space="preserve"> </w:t>
            </w:r>
            <w:r w:rsidR="002B26F5" w:rsidRPr="00B07C61">
              <w:rPr>
                <w:rFonts w:ascii="Verdana" w:hAnsi="Verdana"/>
                <w:b/>
                <w:color w:val="000000" w:themeColor="text1"/>
                <w:sz w:val="24"/>
                <w:szCs w:val="24"/>
                <w:lang w:val="pl-PL"/>
              </w:rPr>
              <w:t xml:space="preserve">Kaliningrad </w:t>
            </w:r>
          </w:p>
        </w:tc>
        <w:tc>
          <w:tcPr>
            <w:tcW w:w="429" w:type="pct"/>
            <w:vMerge w:val="restart"/>
            <w:tcBorders>
              <w:top w:val="single" w:sz="2" w:space="0" w:color="auto"/>
              <w:left w:val="single" w:sz="2" w:space="0" w:color="auto"/>
              <w:bottom w:val="single" w:sz="2" w:space="0" w:color="auto"/>
              <w:right w:val="single" w:sz="2" w:space="0" w:color="auto"/>
            </w:tcBorders>
            <w:vAlign w:val="center"/>
            <w:hideMark/>
          </w:tcPr>
          <w:p w:rsidR="00556A64" w:rsidRPr="00B07C61" w:rsidRDefault="00556A64" w:rsidP="007C45CD">
            <w:pPr>
              <w:jc w:val="center"/>
              <w:rPr>
                <w:rFonts w:ascii="Verdana" w:hAnsi="Verdana"/>
                <w:b/>
                <w:color w:val="000000" w:themeColor="text1"/>
                <w:sz w:val="24"/>
                <w:szCs w:val="24"/>
                <w:lang w:val="pl-PL"/>
              </w:rPr>
            </w:pPr>
            <w:r w:rsidRPr="00B07C61">
              <w:rPr>
                <w:rStyle w:val="AutoBhan"/>
                <w:lang w:val="pl-PL"/>
              </w:rPr>
              <w:t>S7</w:t>
            </w:r>
          </w:p>
        </w:tc>
      </w:tr>
      <w:tr w:rsidR="002B26F5" w:rsidRPr="00B07C61" w:rsidTr="002B26F5">
        <w:trPr>
          <w:trHeight w:val="254"/>
        </w:trPr>
        <w:tc>
          <w:tcPr>
            <w:tcW w:w="2465" w:type="pct"/>
            <w:vMerge/>
            <w:tcBorders>
              <w:top w:val="single" w:sz="2" w:space="0" w:color="auto"/>
              <w:left w:val="single" w:sz="2" w:space="0" w:color="auto"/>
              <w:bottom w:val="single" w:sz="2" w:space="0" w:color="auto"/>
              <w:right w:val="single" w:sz="2" w:space="0" w:color="auto"/>
            </w:tcBorders>
            <w:vAlign w:val="center"/>
            <w:hideMark/>
          </w:tcPr>
          <w:p w:rsidR="00556A64" w:rsidRPr="00B07C61" w:rsidRDefault="00556A64" w:rsidP="007C45CD">
            <w:pPr>
              <w:rPr>
                <w:rFonts w:ascii="Verdana" w:hAnsi="Verdana"/>
                <w:b/>
                <w:color w:val="000000" w:themeColor="text1"/>
                <w:sz w:val="24"/>
                <w:szCs w:val="24"/>
                <w:lang w:val="pl-PL"/>
              </w:rPr>
            </w:pPr>
          </w:p>
        </w:tc>
        <w:tc>
          <w:tcPr>
            <w:tcW w:w="437" w:type="pct"/>
            <w:vMerge/>
            <w:tcBorders>
              <w:top w:val="single" w:sz="2" w:space="0" w:color="auto"/>
              <w:left w:val="single" w:sz="2" w:space="0" w:color="auto"/>
              <w:bottom w:val="single" w:sz="2" w:space="0" w:color="auto"/>
              <w:right w:val="single" w:sz="2" w:space="0" w:color="auto"/>
            </w:tcBorders>
            <w:vAlign w:val="center"/>
            <w:hideMark/>
          </w:tcPr>
          <w:p w:rsidR="00556A64" w:rsidRPr="00B07C61" w:rsidRDefault="00556A64" w:rsidP="007C45CD">
            <w:pPr>
              <w:rPr>
                <w:rFonts w:ascii="Verdana" w:hAnsi="Verdana"/>
                <w:b/>
                <w:color w:val="000000" w:themeColor="text1"/>
                <w:sz w:val="24"/>
                <w:szCs w:val="24"/>
                <w:lang w:val="pl-PL"/>
              </w:rPr>
            </w:pPr>
          </w:p>
        </w:tc>
        <w:tc>
          <w:tcPr>
            <w:tcW w:w="1669" w:type="pct"/>
            <w:tcBorders>
              <w:top w:val="single" w:sz="2" w:space="0" w:color="auto"/>
              <w:left w:val="single" w:sz="2" w:space="0" w:color="auto"/>
              <w:bottom w:val="single" w:sz="2" w:space="0" w:color="auto"/>
              <w:right w:val="single" w:sz="2" w:space="0" w:color="auto"/>
            </w:tcBorders>
            <w:vAlign w:val="center"/>
            <w:hideMark/>
          </w:tcPr>
          <w:p w:rsidR="00556A64" w:rsidRPr="00B07C61" w:rsidRDefault="00556A64" w:rsidP="007C45CD">
            <w:pPr>
              <w:rPr>
                <w:rFonts w:ascii="Verdana" w:hAnsi="Verdana"/>
                <w:b/>
                <w:color w:val="000000" w:themeColor="text1"/>
                <w:sz w:val="24"/>
                <w:szCs w:val="24"/>
                <w:lang w:val="pl-PL"/>
              </w:rPr>
            </w:pPr>
            <w:r w:rsidRPr="00B07C61">
              <w:rPr>
                <w:rFonts w:ascii="Verdana" w:hAnsi="Verdana" w:cs="Arial"/>
                <w:b/>
                <w:sz w:val="24"/>
                <w:szCs w:val="24"/>
                <w:lang w:val="pl-PL"/>
              </w:rPr>
              <w:t xml:space="preserve">&gt; </w:t>
            </w:r>
            <w:r w:rsidRPr="00B07C61">
              <w:rPr>
                <w:rFonts w:ascii="Verdana" w:hAnsi="Verdana"/>
                <w:b/>
                <w:color w:val="000000" w:themeColor="text1"/>
                <w:sz w:val="24"/>
                <w:szCs w:val="24"/>
                <w:lang w:val="pl-PL"/>
              </w:rPr>
              <w:t xml:space="preserve"> </w:t>
            </w:r>
          </w:p>
        </w:tc>
        <w:tc>
          <w:tcPr>
            <w:tcW w:w="429" w:type="pct"/>
            <w:vMerge/>
            <w:tcBorders>
              <w:top w:val="single" w:sz="2" w:space="0" w:color="auto"/>
              <w:left w:val="single" w:sz="2" w:space="0" w:color="auto"/>
              <w:bottom w:val="single" w:sz="2" w:space="0" w:color="auto"/>
              <w:right w:val="single" w:sz="2" w:space="0" w:color="auto"/>
            </w:tcBorders>
            <w:vAlign w:val="center"/>
            <w:hideMark/>
          </w:tcPr>
          <w:p w:rsidR="00556A64" w:rsidRPr="00B07C61" w:rsidRDefault="00556A64" w:rsidP="007C45CD">
            <w:pPr>
              <w:rPr>
                <w:rFonts w:ascii="Verdana" w:hAnsi="Verdana"/>
                <w:b/>
                <w:color w:val="000000" w:themeColor="text1"/>
                <w:sz w:val="24"/>
                <w:szCs w:val="24"/>
                <w:lang w:val="pl-PL"/>
              </w:rPr>
            </w:pPr>
          </w:p>
        </w:tc>
      </w:tr>
    </w:tbl>
    <w:p w:rsidR="00556A64" w:rsidRPr="00B07C61" w:rsidRDefault="00556A64" w:rsidP="00970106">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556A64" w:rsidRPr="00B07C61" w:rsidTr="007C45CD">
        <w:trPr>
          <w:trHeight w:val="567"/>
        </w:trPr>
        <w:tc>
          <w:tcPr>
            <w:tcW w:w="5669" w:type="dxa"/>
            <w:shd w:val="clear" w:color="auto" w:fill="auto"/>
            <w:vAlign w:val="center"/>
          </w:tcPr>
          <w:p w:rsidR="00556A64" w:rsidRPr="00B07C61" w:rsidRDefault="00556A64" w:rsidP="007C45CD">
            <w:pPr>
              <w:rPr>
                <w:rFonts w:ascii="Verdana" w:hAnsi="Verdana"/>
                <w:b/>
                <w:sz w:val="24"/>
                <w:szCs w:val="24"/>
                <w:lang w:val="pl-PL"/>
              </w:rPr>
            </w:pPr>
            <w:r w:rsidRPr="00B07C61">
              <w:rPr>
                <w:rFonts w:ascii="Verdana" w:hAnsi="Verdana"/>
                <w:noProof/>
                <w:color w:val="0000FF"/>
                <w:sz w:val="24"/>
                <w:szCs w:val="24"/>
                <w:lang w:val="nl-NL"/>
              </w:rPr>
              <w:drawing>
                <wp:inline distT="0" distB="0" distL="0" distR="0" wp14:anchorId="3922B885" wp14:editId="040DA58E">
                  <wp:extent cx="190500" cy="144780"/>
                  <wp:effectExtent l="0" t="0" r="0" b="7620"/>
                  <wp:docPr id="26" name="Afbeelding 26"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07C61">
              <w:rPr>
                <w:rFonts w:ascii="Verdana" w:hAnsi="Verdana"/>
                <w:b/>
                <w:sz w:val="24"/>
                <w:szCs w:val="24"/>
                <w:lang w:val="pl-PL"/>
              </w:rPr>
              <w:t xml:space="preserve"> </w:t>
            </w:r>
            <w:r w:rsidR="002B26F5" w:rsidRPr="00B07C61">
              <w:rPr>
                <w:rFonts w:ascii="Verdana" w:hAnsi="Verdana"/>
                <w:b/>
                <w:sz w:val="24"/>
                <w:szCs w:val="24"/>
                <w:lang w:val="pl-PL"/>
              </w:rPr>
              <w:t>Bogaczewo</w:t>
            </w:r>
          </w:p>
        </w:tc>
        <w:tc>
          <w:tcPr>
            <w:tcW w:w="850" w:type="dxa"/>
            <w:vAlign w:val="center"/>
          </w:tcPr>
          <w:p w:rsidR="00556A64" w:rsidRPr="00B07C61" w:rsidRDefault="00556A64" w:rsidP="007C45CD">
            <w:pPr>
              <w:jc w:val="center"/>
              <w:rPr>
                <w:rFonts w:ascii="Verdana" w:hAnsi="Verdana"/>
                <w:b/>
                <w:sz w:val="24"/>
                <w:szCs w:val="24"/>
                <w:lang w:val="pl-PL"/>
              </w:rPr>
            </w:pPr>
            <w:r w:rsidRPr="00B07C61">
              <w:rPr>
                <w:rStyle w:val="AutoBhan"/>
                <w:lang w:val="pl-PL"/>
              </w:rPr>
              <w:t>S7</w:t>
            </w:r>
          </w:p>
        </w:tc>
      </w:tr>
    </w:tbl>
    <w:p w:rsidR="00556A64" w:rsidRPr="00B07C61" w:rsidRDefault="00556A64" w:rsidP="00970106">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556A64" w:rsidRPr="00B07C61" w:rsidTr="007C45CD">
        <w:trPr>
          <w:trHeight w:val="567"/>
        </w:trPr>
        <w:tc>
          <w:tcPr>
            <w:tcW w:w="5669" w:type="dxa"/>
            <w:shd w:val="clear" w:color="auto" w:fill="auto"/>
            <w:vAlign w:val="center"/>
          </w:tcPr>
          <w:p w:rsidR="00556A64" w:rsidRPr="00B07C61" w:rsidRDefault="00556A64" w:rsidP="007C45CD">
            <w:pPr>
              <w:rPr>
                <w:rFonts w:ascii="Verdana" w:hAnsi="Verdana"/>
                <w:b/>
                <w:sz w:val="24"/>
                <w:szCs w:val="24"/>
                <w:lang w:val="pl-PL"/>
              </w:rPr>
            </w:pPr>
            <w:r w:rsidRPr="00B07C61">
              <w:rPr>
                <w:rFonts w:ascii="Verdana" w:hAnsi="Verdana"/>
                <w:noProof/>
                <w:color w:val="0000FF"/>
                <w:sz w:val="24"/>
                <w:szCs w:val="24"/>
                <w:lang w:val="nl-NL"/>
              </w:rPr>
              <w:drawing>
                <wp:inline distT="0" distB="0" distL="0" distR="0" wp14:anchorId="3922B885" wp14:editId="040DA58E">
                  <wp:extent cx="190500" cy="144780"/>
                  <wp:effectExtent l="0" t="0" r="0" b="7620"/>
                  <wp:docPr id="27" name="Afbeelding 27"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07C61">
              <w:rPr>
                <w:rFonts w:ascii="Verdana" w:hAnsi="Verdana"/>
                <w:b/>
                <w:sz w:val="24"/>
                <w:szCs w:val="24"/>
                <w:lang w:val="pl-PL"/>
              </w:rPr>
              <w:t xml:space="preserve"> </w:t>
            </w:r>
            <w:r w:rsidR="002B26F5" w:rsidRPr="00B07C61">
              <w:rPr>
                <w:rFonts w:ascii="Verdana" w:hAnsi="Verdana"/>
                <w:b/>
                <w:sz w:val="24"/>
                <w:szCs w:val="24"/>
                <w:lang w:val="pl-PL"/>
              </w:rPr>
              <w:t>Pasłęk-Północ</w:t>
            </w:r>
          </w:p>
        </w:tc>
        <w:tc>
          <w:tcPr>
            <w:tcW w:w="850" w:type="dxa"/>
            <w:vAlign w:val="center"/>
          </w:tcPr>
          <w:p w:rsidR="00556A64" w:rsidRPr="00B07C61" w:rsidRDefault="00556A64" w:rsidP="007C45CD">
            <w:pPr>
              <w:jc w:val="center"/>
              <w:rPr>
                <w:rFonts w:ascii="Verdana" w:hAnsi="Verdana"/>
                <w:b/>
                <w:sz w:val="24"/>
                <w:szCs w:val="24"/>
                <w:lang w:val="pl-PL"/>
              </w:rPr>
            </w:pPr>
            <w:r w:rsidRPr="00B07C61">
              <w:rPr>
                <w:rStyle w:val="AutoBhan"/>
                <w:lang w:val="pl-PL"/>
              </w:rPr>
              <w:t>S7</w:t>
            </w:r>
          </w:p>
        </w:tc>
      </w:tr>
    </w:tbl>
    <w:p w:rsidR="002F55E8" w:rsidRPr="002F55E8" w:rsidRDefault="002F55E8" w:rsidP="002F55E8">
      <w:pPr>
        <w:pStyle w:val="Alinia6"/>
        <w:rPr>
          <w:lang w:val="pl-PL"/>
        </w:rPr>
      </w:pPr>
      <w:r w:rsidRPr="002F55E8">
        <w:rPr>
          <w:rStyle w:val="plaats0"/>
          <w:lang w:val="pl-PL"/>
        </w:rPr>
        <w:t>Pasłęk</w:t>
      </w:r>
      <w:r w:rsidRPr="002F55E8">
        <w:rPr>
          <w:lang w:val="pl-PL"/>
        </w:rPr>
        <w:t xml:space="preserve"> - </w:t>
      </w:r>
      <w:r w:rsidRPr="002F55E8">
        <w:rPr>
          <w:b/>
          <w:lang w:val="pl-PL"/>
        </w:rPr>
        <w:t>Algemeen</w:t>
      </w:r>
    </w:p>
    <w:p w:rsidR="002F55E8" w:rsidRPr="00EB5C54" w:rsidRDefault="002F55E8" w:rsidP="002F55E8">
      <w:pPr>
        <w:pStyle w:val="BusTic"/>
      </w:pPr>
      <w:r w:rsidRPr="00EB5C54">
        <w:t>Pasłęk ([</w:t>
      </w:r>
      <w:r w:rsidRPr="00EB5C54">
        <w:rPr>
          <w:rFonts w:ascii="Arial" w:hAnsi="Arial" w:cs="Arial"/>
        </w:rPr>
        <w:t>ˈ</w:t>
      </w:r>
      <w:r w:rsidRPr="00EB5C54">
        <w:t>pasw</w:t>
      </w:r>
      <w:r w:rsidRPr="00EB5C54">
        <w:rPr>
          <w:rFonts w:ascii="Arial" w:hAnsi="Arial" w:cs="Arial"/>
        </w:rPr>
        <w:t>ɛ</w:t>
      </w:r>
      <w:r w:rsidRPr="00EB5C54">
        <w:rPr>
          <w:rFonts w:cs="Verdana"/>
        </w:rPr>
        <w:t>ŋ</w:t>
      </w:r>
      <w:r w:rsidRPr="00EB5C54">
        <w:t>k]?; Nederlands: Pruisisch Holland; Duits: Preu</w:t>
      </w:r>
      <w:r w:rsidRPr="00EB5C54">
        <w:rPr>
          <w:rFonts w:cs="Verdana"/>
        </w:rPr>
        <w:t>ß</w:t>
      </w:r>
      <w:r w:rsidRPr="00EB5C54">
        <w:t>isch Holland) is een stad in het Poolse woiwodschap Ermland-Mazuri</w:t>
      </w:r>
      <w:r w:rsidRPr="00EB5C54">
        <w:rPr>
          <w:rFonts w:cs="Verdana"/>
        </w:rPr>
        <w:t>ë</w:t>
      </w:r>
      <w:r w:rsidRPr="00EB5C54">
        <w:t>, gelegen in de powiat Elbl</w:t>
      </w:r>
      <w:r w:rsidRPr="00EB5C54">
        <w:rPr>
          <w:rFonts w:cs="Verdana"/>
        </w:rPr>
        <w:t>ą</w:t>
      </w:r>
      <w:r w:rsidRPr="00EB5C54">
        <w:t xml:space="preserve">ski. </w:t>
      </w:r>
    </w:p>
    <w:p w:rsidR="002F55E8" w:rsidRPr="00EB5C54" w:rsidRDefault="002F55E8" w:rsidP="002F55E8">
      <w:pPr>
        <w:pStyle w:val="BusTic"/>
      </w:pPr>
      <w:r w:rsidRPr="00EB5C54">
        <w:t>De oppervlakte bedraagt 11,39 km</w:t>
      </w:r>
      <w:r w:rsidRPr="00EB5C54">
        <w:rPr>
          <w:vertAlign w:val="superscript"/>
        </w:rPr>
        <w:t>2</w:t>
      </w:r>
      <w:r w:rsidRPr="00EB5C54">
        <w:t xml:space="preserve">, ± 12.195 inwoners (2005). </w:t>
      </w:r>
    </w:p>
    <w:p w:rsidR="002F55E8" w:rsidRPr="00EB5C54" w:rsidRDefault="002F55E8" w:rsidP="002F55E8">
      <w:pPr>
        <w:pStyle w:val="BusTic"/>
      </w:pPr>
      <w:r w:rsidRPr="00EB5C54">
        <w:t>Pasłęk is de geboorteplaats van de scheikundige Hugo Wilhelm Traugott Erdmann    (8 mei 1862 – 25 juni 1910).</w:t>
      </w:r>
    </w:p>
    <w:p w:rsidR="002F55E8" w:rsidRDefault="002F55E8" w:rsidP="002F55E8">
      <w:pPr>
        <w:pStyle w:val="Alinia0"/>
        <w:rPr>
          <w:rStyle w:val="plaats0"/>
        </w:rPr>
      </w:pPr>
    </w:p>
    <w:p w:rsidR="002F55E8" w:rsidRDefault="002F55E8" w:rsidP="002F55E8">
      <w:pPr>
        <w:pStyle w:val="Alinia0"/>
        <w:rPr>
          <w:rStyle w:val="plaats0"/>
        </w:rPr>
      </w:pPr>
    </w:p>
    <w:p w:rsidR="002F55E8" w:rsidRDefault="002F55E8" w:rsidP="002F55E8">
      <w:pPr>
        <w:pStyle w:val="Alinia0"/>
        <w:rPr>
          <w:rStyle w:val="plaats0"/>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556A64" w:rsidRPr="00B07C61" w:rsidTr="007C45CD">
        <w:trPr>
          <w:trHeight w:val="567"/>
        </w:trPr>
        <w:tc>
          <w:tcPr>
            <w:tcW w:w="5669" w:type="dxa"/>
            <w:shd w:val="clear" w:color="auto" w:fill="auto"/>
            <w:vAlign w:val="center"/>
          </w:tcPr>
          <w:p w:rsidR="00556A64" w:rsidRPr="00B07C61" w:rsidRDefault="00556A64" w:rsidP="007C45CD">
            <w:pPr>
              <w:rPr>
                <w:rFonts w:ascii="Verdana" w:hAnsi="Verdana"/>
                <w:b/>
                <w:sz w:val="24"/>
                <w:szCs w:val="24"/>
                <w:lang w:val="pl-PL"/>
              </w:rPr>
            </w:pPr>
            <w:r w:rsidRPr="00B07C61">
              <w:rPr>
                <w:rFonts w:ascii="Verdana" w:hAnsi="Verdana"/>
                <w:noProof/>
                <w:color w:val="0000FF"/>
                <w:sz w:val="24"/>
                <w:szCs w:val="24"/>
                <w:lang w:val="nl-NL"/>
              </w:rPr>
              <w:lastRenderedPageBreak/>
              <w:drawing>
                <wp:inline distT="0" distB="0" distL="0" distR="0" wp14:anchorId="3922B885" wp14:editId="040DA58E">
                  <wp:extent cx="190500" cy="144780"/>
                  <wp:effectExtent l="0" t="0" r="0" b="7620"/>
                  <wp:docPr id="28" name="Afbeelding 28"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07C61">
              <w:rPr>
                <w:rFonts w:ascii="Verdana" w:hAnsi="Verdana"/>
                <w:b/>
                <w:sz w:val="24"/>
                <w:szCs w:val="24"/>
                <w:lang w:val="pl-PL"/>
              </w:rPr>
              <w:t xml:space="preserve"> </w:t>
            </w:r>
            <w:r w:rsidR="002B26F5" w:rsidRPr="00B07C61">
              <w:rPr>
                <w:rFonts w:ascii="Verdana" w:hAnsi="Verdana"/>
                <w:b/>
                <w:sz w:val="24"/>
                <w:szCs w:val="24"/>
                <w:lang w:val="pl-PL"/>
              </w:rPr>
              <w:t>Pasłęk-Południe</w:t>
            </w:r>
          </w:p>
        </w:tc>
        <w:tc>
          <w:tcPr>
            <w:tcW w:w="850" w:type="dxa"/>
            <w:vAlign w:val="center"/>
          </w:tcPr>
          <w:p w:rsidR="00556A64" w:rsidRPr="00B07C61" w:rsidRDefault="00556A64" w:rsidP="007C45CD">
            <w:pPr>
              <w:jc w:val="center"/>
              <w:rPr>
                <w:rFonts w:ascii="Verdana" w:hAnsi="Verdana"/>
                <w:b/>
                <w:sz w:val="24"/>
                <w:szCs w:val="24"/>
                <w:lang w:val="pl-PL"/>
              </w:rPr>
            </w:pPr>
            <w:r w:rsidRPr="00B07C61">
              <w:rPr>
                <w:rStyle w:val="AutoBhan"/>
                <w:lang w:val="pl-PL"/>
              </w:rPr>
              <w:t>S7</w:t>
            </w:r>
          </w:p>
        </w:tc>
      </w:tr>
    </w:tbl>
    <w:p w:rsidR="002F55E8" w:rsidRPr="002F55E8" w:rsidRDefault="002F55E8" w:rsidP="002F55E8">
      <w:pPr>
        <w:pStyle w:val="Alinia6"/>
        <w:rPr>
          <w:lang w:val="pl-PL"/>
        </w:rPr>
      </w:pPr>
      <w:r w:rsidRPr="002F55E8">
        <w:rPr>
          <w:rStyle w:val="plaats0"/>
          <w:lang w:val="pl-PL"/>
        </w:rPr>
        <w:t>Pasłęk</w:t>
      </w:r>
      <w:r w:rsidRPr="002F55E8">
        <w:rPr>
          <w:lang w:val="pl-PL"/>
        </w:rPr>
        <w:t xml:space="preserve">  - </w:t>
      </w:r>
      <w:r w:rsidRPr="002F55E8">
        <w:rPr>
          <w:b/>
          <w:lang w:val="pl-PL"/>
        </w:rPr>
        <w:t>Geschiedenis</w:t>
      </w:r>
    </w:p>
    <w:p w:rsidR="002F55E8" w:rsidRPr="00EB5C54" w:rsidRDefault="002F55E8" w:rsidP="002F55E8">
      <w:pPr>
        <w:pStyle w:val="BusTic"/>
      </w:pPr>
      <w:r w:rsidRPr="00EB5C54">
        <w:t xml:space="preserve">Pruisisch Holland was een van de oudste steden in de staat van de Duitse Orde. </w:t>
      </w:r>
    </w:p>
    <w:p w:rsidR="002F55E8" w:rsidRPr="00EB5C54" w:rsidRDefault="002F55E8" w:rsidP="002F55E8">
      <w:pPr>
        <w:pStyle w:val="BusTic"/>
      </w:pPr>
      <w:r w:rsidRPr="00EB5C54">
        <w:t xml:space="preserve">Het werd gesticht onder leiding van Hollanders (vandaar de naam) en ontving reeds in 1293 stadsrechten. </w:t>
      </w:r>
    </w:p>
    <w:p w:rsidR="002F55E8" w:rsidRPr="00EB5C54" w:rsidRDefault="002F55E8" w:rsidP="002F55E8">
      <w:pPr>
        <w:pStyle w:val="BusTic"/>
      </w:pPr>
      <w:r w:rsidRPr="00EB5C54">
        <w:t xml:space="preserve">Van 1525 tot 1945 behoorde de stad tot Pruisen, waar het sinds 1818 zetel van het gelijknamige district Pruisisch Holland was. </w:t>
      </w:r>
    </w:p>
    <w:p w:rsidR="002F55E8" w:rsidRPr="00EB5C54" w:rsidRDefault="002F55E8" w:rsidP="002F55E8">
      <w:pPr>
        <w:pStyle w:val="BusTic"/>
      </w:pPr>
      <w:r w:rsidRPr="00EB5C54">
        <w:t>Sinds het einde van de Tweede Wereldoorlog behoort de stad tot Polen.</w:t>
      </w:r>
    </w:p>
    <w:p w:rsidR="00556A64" w:rsidRPr="002F55E8" w:rsidRDefault="00556A64" w:rsidP="002F55E8">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556A64" w:rsidRPr="00B07C61" w:rsidTr="007C45CD">
        <w:trPr>
          <w:trHeight w:val="567"/>
        </w:trPr>
        <w:tc>
          <w:tcPr>
            <w:tcW w:w="5669" w:type="dxa"/>
            <w:shd w:val="clear" w:color="auto" w:fill="auto"/>
            <w:vAlign w:val="center"/>
          </w:tcPr>
          <w:p w:rsidR="00556A64" w:rsidRPr="00B07C61" w:rsidRDefault="00556A64" w:rsidP="007C45CD">
            <w:pPr>
              <w:rPr>
                <w:rFonts w:ascii="Verdana" w:hAnsi="Verdana"/>
                <w:b/>
                <w:sz w:val="24"/>
                <w:szCs w:val="24"/>
                <w:lang w:val="pl-PL"/>
              </w:rPr>
            </w:pPr>
            <w:r w:rsidRPr="00B07C61">
              <w:rPr>
                <w:rFonts w:ascii="Verdana" w:hAnsi="Verdana"/>
                <w:noProof/>
                <w:color w:val="0000FF"/>
                <w:sz w:val="24"/>
                <w:szCs w:val="24"/>
                <w:lang w:val="nl-NL"/>
              </w:rPr>
              <w:drawing>
                <wp:inline distT="0" distB="0" distL="0" distR="0" wp14:anchorId="3922B885" wp14:editId="040DA58E">
                  <wp:extent cx="190500" cy="144780"/>
                  <wp:effectExtent l="0" t="0" r="0" b="7620"/>
                  <wp:docPr id="29" name="Afbeelding 29"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07C61">
              <w:rPr>
                <w:rFonts w:ascii="Verdana" w:hAnsi="Verdana"/>
                <w:b/>
                <w:sz w:val="24"/>
                <w:szCs w:val="24"/>
                <w:lang w:val="pl-PL"/>
              </w:rPr>
              <w:t xml:space="preserve"> </w:t>
            </w:r>
            <w:r w:rsidR="002B26F5" w:rsidRPr="00B07C61">
              <w:rPr>
                <w:rFonts w:ascii="Verdana" w:hAnsi="Verdana"/>
                <w:b/>
                <w:sz w:val="24"/>
                <w:szCs w:val="24"/>
                <w:lang w:val="pl-PL"/>
              </w:rPr>
              <w:t>Marzewo</w:t>
            </w:r>
          </w:p>
        </w:tc>
        <w:tc>
          <w:tcPr>
            <w:tcW w:w="850" w:type="dxa"/>
            <w:vAlign w:val="center"/>
          </w:tcPr>
          <w:p w:rsidR="00556A64" w:rsidRPr="00B07C61" w:rsidRDefault="00556A64" w:rsidP="007C45CD">
            <w:pPr>
              <w:jc w:val="center"/>
              <w:rPr>
                <w:rFonts w:ascii="Verdana" w:hAnsi="Verdana"/>
                <w:b/>
                <w:sz w:val="24"/>
                <w:szCs w:val="24"/>
                <w:lang w:val="pl-PL"/>
              </w:rPr>
            </w:pPr>
            <w:r w:rsidRPr="00B07C61">
              <w:rPr>
                <w:rStyle w:val="AutoBhan"/>
                <w:lang w:val="pl-PL"/>
              </w:rPr>
              <w:t>S7</w:t>
            </w:r>
          </w:p>
        </w:tc>
      </w:tr>
    </w:tbl>
    <w:p w:rsidR="00556A64" w:rsidRPr="00B07C61" w:rsidRDefault="00556A64" w:rsidP="00970106">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556A64" w:rsidRPr="00B07C61" w:rsidTr="007C45CD">
        <w:trPr>
          <w:trHeight w:val="567"/>
        </w:trPr>
        <w:tc>
          <w:tcPr>
            <w:tcW w:w="5669" w:type="dxa"/>
            <w:shd w:val="clear" w:color="auto" w:fill="auto"/>
            <w:vAlign w:val="center"/>
          </w:tcPr>
          <w:p w:rsidR="00556A64" w:rsidRPr="00B07C61" w:rsidRDefault="00556A64" w:rsidP="007C45CD">
            <w:pPr>
              <w:rPr>
                <w:rFonts w:ascii="Verdana" w:hAnsi="Verdana"/>
                <w:b/>
                <w:sz w:val="24"/>
                <w:szCs w:val="24"/>
                <w:lang w:val="pl-PL"/>
              </w:rPr>
            </w:pPr>
            <w:r w:rsidRPr="00B07C61">
              <w:rPr>
                <w:rFonts w:ascii="Verdana" w:hAnsi="Verdana"/>
                <w:noProof/>
                <w:color w:val="0000FF"/>
                <w:sz w:val="24"/>
                <w:szCs w:val="24"/>
                <w:lang w:val="nl-NL"/>
              </w:rPr>
              <w:drawing>
                <wp:inline distT="0" distB="0" distL="0" distR="0" wp14:anchorId="3922B885" wp14:editId="040DA58E">
                  <wp:extent cx="190500" cy="144780"/>
                  <wp:effectExtent l="0" t="0" r="0" b="7620"/>
                  <wp:docPr id="30" name="Afbeelding 30"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07C61">
              <w:rPr>
                <w:rFonts w:ascii="Verdana" w:hAnsi="Verdana"/>
                <w:b/>
                <w:sz w:val="24"/>
                <w:szCs w:val="24"/>
                <w:lang w:val="pl-PL"/>
              </w:rPr>
              <w:t xml:space="preserve"> </w:t>
            </w:r>
            <w:r w:rsidR="002B26F5" w:rsidRPr="00B07C61">
              <w:rPr>
                <w:rFonts w:ascii="Verdana" w:hAnsi="Verdana"/>
                <w:b/>
                <w:sz w:val="24"/>
                <w:szCs w:val="24"/>
                <w:lang w:val="pl-PL"/>
              </w:rPr>
              <w:t>Małdyty</w:t>
            </w:r>
          </w:p>
        </w:tc>
        <w:tc>
          <w:tcPr>
            <w:tcW w:w="850" w:type="dxa"/>
            <w:vAlign w:val="center"/>
          </w:tcPr>
          <w:p w:rsidR="00556A64" w:rsidRPr="00B07C61" w:rsidRDefault="00556A64" w:rsidP="007C45CD">
            <w:pPr>
              <w:jc w:val="center"/>
              <w:rPr>
                <w:rFonts w:ascii="Verdana" w:hAnsi="Verdana"/>
                <w:b/>
                <w:sz w:val="24"/>
                <w:szCs w:val="24"/>
                <w:lang w:val="pl-PL"/>
              </w:rPr>
            </w:pPr>
            <w:r w:rsidRPr="00B07C61">
              <w:rPr>
                <w:rStyle w:val="AutoBhan"/>
                <w:lang w:val="pl-PL"/>
              </w:rPr>
              <w:t>S7</w:t>
            </w:r>
          </w:p>
        </w:tc>
      </w:tr>
    </w:tbl>
    <w:p w:rsidR="002F55E8" w:rsidRPr="002F55E8" w:rsidRDefault="002F55E8" w:rsidP="002F55E8">
      <w:pPr>
        <w:pStyle w:val="Alinia6"/>
        <w:rPr>
          <w:lang w:val="pl-PL"/>
        </w:rPr>
      </w:pPr>
      <w:r w:rsidRPr="002F55E8">
        <w:rPr>
          <w:rStyle w:val="plaats0"/>
          <w:lang w:val="pl-PL"/>
        </w:rPr>
        <w:t>Małdyty</w:t>
      </w:r>
      <w:r w:rsidRPr="002F55E8">
        <w:rPr>
          <w:lang w:val="pl-PL"/>
        </w:rPr>
        <w:t xml:space="preserve"> </w:t>
      </w:r>
    </w:p>
    <w:p w:rsidR="002F55E8" w:rsidRPr="00EB5C54" w:rsidRDefault="002F55E8" w:rsidP="002F55E8">
      <w:pPr>
        <w:pStyle w:val="BusTic"/>
      </w:pPr>
      <w:r w:rsidRPr="00EB5C54">
        <w:t xml:space="preserve">Małdyty (Duits Maldeuten) is een dorp in het Poolse woiwodschap Ermland-Mazurië, in het district Ostródzki. </w:t>
      </w:r>
    </w:p>
    <w:p w:rsidR="00556A64" w:rsidRPr="00EB5C54" w:rsidRDefault="002F55E8" w:rsidP="002F55E8">
      <w:pPr>
        <w:pStyle w:val="BusTic"/>
      </w:pPr>
      <w:r w:rsidRPr="00EB5C54">
        <w:t>De plaats maakt deel uit van de gemeente Małdyty en telt ± 1410 inwoners.</w:t>
      </w:r>
    </w:p>
    <w:p w:rsidR="002F55E8" w:rsidRPr="002F55E8" w:rsidRDefault="002F55E8" w:rsidP="002F55E8">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556A64" w:rsidRPr="00B07C61" w:rsidTr="007C45CD">
        <w:trPr>
          <w:trHeight w:val="567"/>
        </w:trPr>
        <w:tc>
          <w:tcPr>
            <w:tcW w:w="5669" w:type="dxa"/>
            <w:shd w:val="clear" w:color="auto" w:fill="auto"/>
            <w:vAlign w:val="center"/>
          </w:tcPr>
          <w:p w:rsidR="00556A64" w:rsidRPr="00B07C61" w:rsidRDefault="00556A64" w:rsidP="007C45CD">
            <w:pPr>
              <w:rPr>
                <w:rFonts w:ascii="Verdana" w:hAnsi="Verdana"/>
                <w:b/>
                <w:sz w:val="24"/>
                <w:szCs w:val="24"/>
                <w:lang w:val="pl-PL"/>
              </w:rPr>
            </w:pPr>
            <w:r w:rsidRPr="00B07C61">
              <w:rPr>
                <w:rFonts w:ascii="Verdana" w:hAnsi="Verdana"/>
                <w:noProof/>
                <w:color w:val="0000FF"/>
                <w:sz w:val="24"/>
                <w:szCs w:val="24"/>
                <w:lang w:val="nl-NL"/>
              </w:rPr>
              <w:drawing>
                <wp:inline distT="0" distB="0" distL="0" distR="0" wp14:anchorId="3922B885" wp14:editId="040DA58E">
                  <wp:extent cx="190500" cy="144780"/>
                  <wp:effectExtent l="0" t="0" r="0" b="7620"/>
                  <wp:docPr id="31" name="Afbeelding 31"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07C61">
              <w:rPr>
                <w:rFonts w:ascii="Verdana" w:hAnsi="Verdana"/>
                <w:b/>
                <w:sz w:val="24"/>
                <w:szCs w:val="24"/>
                <w:lang w:val="pl-PL"/>
              </w:rPr>
              <w:t xml:space="preserve"> </w:t>
            </w:r>
            <w:r w:rsidR="002B26F5" w:rsidRPr="00B07C61">
              <w:rPr>
                <w:rFonts w:ascii="Verdana" w:hAnsi="Verdana"/>
                <w:b/>
                <w:sz w:val="24"/>
                <w:szCs w:val="24"/>
                <w:lang w:val="pl-PL"/>
              </w:rPr>
              <w:t>Miłomłyn-północ</w:t>
            </w:r>
          </w:p>
        </w:tc>
        <w:tc>
          <w:tcPr>
            <w:tcW w:w="850" w:type="dxa"/>
            <w:vAlign w:val="center"/>
          </w:tcPr>
          <w:p w:rsidR="00556A64" w:rsidRPr="00B07C61" w:rsidRDefault="00556A64" w:rsidP="007C45CD">
            <w:pPr>
              <w:jc w:val="center"/>
              <w:rPr>
                <w:rFonts w:ascii="Verdana" w:hAnsi="Verdana"/>
                <w:b/>
                <w:sz w:val="24"/>
                <w:szCs w:val="24"/>
                <w:lang w:val="pl-PL"/>
              </w:rPr>
            </w:pPr>
            <w:r w:rsidRPr="00B07C61">
              <w:rPr>
                <w:rStyle w:val="AutoBhan"/>
                <w:lang w:val="pl-PL"/>
              </w:rPr>
              <w:t>S7</w:t>
            </w:r>
          </w:p>
        </w:tc>
      </w:tr>
    </w:tbl>
    <w:p w:rsidR="002F55E8" w:rsidRPr="002F55E8" w:rsidRDefault="002F55E8" w:rsidP="002F55E8">
      <w:pPr>
        <w:pStyle w:val="Alinia6"/>
        <w:rPr>
          <w:lang w:val="pl-PL"/>
        </w:rPr>
      </w:pPr>
      <w:r w:rsidRPr="002F55E8">
        <w:rPr>
          <w:rStyle w:val="plaats0"/>
          <w:lang w:val="pl-PL"/>
        </w:rPr>
        <w:t>Miłomłyn</w:t>
      </w:r>
      <w:r w:rsidRPr="002F55E8">
        <w:rPr>
          <w:lang w:val="pl-PL"/>
        </w:rPr>
        <w:t xml:space="preserve"> </w:t>
      </w:r>
    </w:p>
    <w:p w:rsidR="002F55E8" w:rsidRPr="00EB5C54" w:rsidRDefault="002F55E8" w:rsidP="002F55E8">
      <w:pPr>
        <w:pStyle w:val="BusTic"/>
      </w:pPr>
      <w:r w:rsidRPr="00EB5C54">
        <w:t xml:space="preserve">Miłomłyn (Duits: Liebemühl) is een stad in het Poolse woiwodschap Ermland-Mazurië, gelegen in de powiat Ostródzki. </w:t>
      </w:r>
    </w:p>
    <w:p w:rsidR="00556A64" w:rsidRPr="00EB5C54" w:rsidRDefault="002F55E8" w:rsidP="002F55E8">
      <w:pPr>
        <w:pStyle w:val="BusTic"/>
      </w:pPr>
      <w:r w:rsidRPr="00EB5C54">
        <w:t>De oppervlakte bedraagt 12,4 km², ± 2256 inwoners (2005).</w:t>
      </w:r>
    </w:p>
    <w:p w:rsidR="002F55E8" w:rsidRPr="002F55E8" w:rsidRDefault="002F55E8" w:rsidP="002F55E8">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556A64" w:rsidRPr="00B07C61" w:rsidTr="007C45CD">
        <w:trPr>
          <w:trHeight w:val="567"/>
        </w:trPr>
        <w:tc>
          <w:tcPr>
            <w:tcW w:w="5669" w:type="dxa"/>
            <w:shd w:val="clear" w:color="auto" w:fill="auto"/>
            <w:vAlign w:val="center"/>
          </w:tcPr>
          <w:p w:rsidR="00556A64" w:rsidRPr="00B07C61" w:rsidRDefault="00556A64" w:rsidP="007C45CD">
            <w:pPr>
              <w:rPr>
                <w:rFonts w:ascii="Verdana" w:hAnsi="Verdana"/>
                <w:b/>
                <w:sz w:val="24"/>
                <w:szCs w:val="24"/>
                <w:lang w:val="pl-PL"/>
              </w:rPr>
            </w:pPr>
            <w:r w:rsidRPr="00B07C61">
              <w:rPr>
                <w:rFonts w:ascii="Verdana" w:hAnsi="Verdana"/>
                <w:noProof/>
                <w:color w:val="0000FF"/>
                <w:sz w:val="24"/>
                <w:szCs w:val="24"/>
                <w:lang w:val="nl-NL"/>
              </w:rPr>
              <w:drawing>
                <wp:inline distT="0" distB="0" distL="0" distR="0" wp14:anchorId="3922B885" wp14:editId="040DA58E">
                  <wp:extent cx="190500" cy="144780"/>
                  <wp:effectExtent l="0" t="0" r="0" b="7620"/>
                  <wp:docPr id="256" name="Afbeelding 256"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07C61">
              <w:rPr>
                <w:rFonts w:ascii="Verdana" w:hAnsi="Verdana"/>
                <w:b/>
                <w:sz w:val="24"/>
                <w:szCs w:val="24"/>
                <w:lang w:val="pl-PL"/>
              </w:rPr>
              <w:t xml:space="preserve"> </w:t>
            </w:r>
            <w:r w:rsidR="002B26F5" w:rsidRPr="00B07C61">
              <w:rPr>
                <w:rFonts w:ascii="Verdana" w:hAnsi="Verdana"/>
                <w:b/>
                <w:noProof/>
                <w:color w:val="000000" w:themeColor="text1"/>
                <w:sz w:val="24"/>
                <w:szCs w:val="24"/>
                <w:lang w:val="nl-NL"/>
              </w:rPr>
              <w:drawing>
                <wp:inline distT="0" distB="0" distL="0" distR="0" wp14:anchorId="3EDAB9DC" wp14:editId="6818F719">
                  <wp:extent cx="216000" cy="216000"/>
                  <wp:effectExtent l="0" t="0" r="0" b="0"/>
                  <wp:docPr id="132" name="Afbeelding 132" descr="Werkzaamheden.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Werkzaamheden.svg">
                            <a:hlinkClick r:id="rId11"/>
                          </pic:cNvPr>
                          <pic:cNvPicPr preferRelativeResize="0">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6000" cy="216000"/>
                          </a:xfrm>
                          <a:prstGeom prst="rect">
                            <a:avLst/>
                          </a:prstGeom>
                          <a:noFill/>
                          <a:ln>
                            <a:noFill/>
                          </a:ln>
                        </pic:spPr>
                      </pic:pic>
                    </a:graphicData>
                  </a:graphic>
                </wp:inline>
              </w:drawing>
            </w:r>
            <w:r w:rsidR="002B26F5" w:rsidRPr="00B07C61">
              <w:rPr>
                <w:rFonts w:ascii="Verdana" w:hAnsi="Verdana"/>
                <w:b/>
                <w:sz w:val="24"/>
                <w:szCs w:val="24"/>
                <w:lang w:val="pl-PL"/>
              </w:rPr>
              <w:t xml:space="preserve"> Miłomłyn-południe </w:t>
            </w:r>
            <w:r w:rsidR="002B26F5" w:rsidRPr="00B07C61">
              <w:rPr>
                <w:rFonts w:ascii="Verdana" w:hAnsi="Verdana"/>
                <w:b/>
                <w:iCs/>
                <w:sz w:val="24"/>
                <w:szCs w:val="24"/>
                <w:lang w:val="pl-PL"/>
              </w:rPr>
              <w:t>(2017)</w:t>
            </w:r>
          </w:p>
        </w:tc>
        <w:tc>
          <w:tcPr>
            <w:tcW w:w="850" w:type="dxa"/>
            <w:vAlign w:val="center"/>
          </w:tcPr>
          <w:p w:rsidR="00556A64" w:rsidRPr="00B07C61" w:rsidRDefault="00556A64" w:rsidP="007C45CD">
            <w:pPr>
              <w:jc w:val="center"/>
              <w:rPr>
                <w:rFonts w:ascii="Verdana" w:hAnsi="Verdana"/>
                <w:b/>
                <w:sz w:val="24"/>
                <w:szCs w:val="24"/>
                <w:lang w:val="pl-PL"/>
              </w:rPr>
            </w:pPr>
            <w:r w:rsidRPr="00B07C61">
              <w:rPr>
                <w:rStyle w:val="AutoBhan"/>
                <w:lang w:val="pl-PL"/>
              </w:rPr>
              <w:t>S7</w:t>
            </w:r>
          </w:p>
        </w:tc>
      </w:tr>
    </w:tbl>
    <w:p w:rsidR="00556A64" w:rsidRDefault="00556A64" w:rsidP="00970106">
      <w:pPr>
        <w:rPr>
          <w:rFonts w:ascii="Verdana" w:hAnsi="Verdana"/>
          <w:bCs/>
          <w:sz w:val="24"/>
          <w:szCs w:val="24"/>
          <w:lang w:val="pl-PL"/>
        </w:rPr>
      </w:pPr>
    </w:p>
    <w:p w:rsidR="00860067" w:rsidRDefault="00860067" w:rsidP="00970106">
      <w:pPr>
        <w:rPr>
          <w:rFonts w:ascii="Verdana" w:hAnsi="Verdana"/>
          <w:bCs/>
          <w:sz w:val="24"/>
          <w:szCs w:val="24"/>
          <w:lang w:val="pl-PL"/>
        </w:rPr>
      </w:pPr>
    </w:p>
    <w:p w:rsidR="00860067" w:rsidRDefault="00860067" w:rsidP="00970106">
      <w:pPr>
        <w:rPr>
          <w:rFonts w:ascii="Verdana" w:hAnsi="Verdana"/>
          <w:bCs/>
          <w:sz w:val="24"/>
          <w:szCs w:val="24"/>
          <w:lang w:val="pl-PL"/>
        </w:rPr>
      </w:pPr>
    </w:p>
    <w:p w:rsidR="00860067" w:rsidRDefault="00860067" w:rsidP="00970106">
      <w:pPr>
        <w:rPr>
          <w:rFonts w:ascii="Verdana" w:hAnsi="Verdana"/>
          <w:bCs/>
          <w:sz w:val="24"/>
          <w:szCs w:val="24"/>
          <w:lang w:val="pl-PL"/>
        </w:rPr>
      </w:pPr>
    </w:p>
    <w:p w:rsidR="00860067" w:rsidRDefault="00860067" w:rsidP="00970106">
      <w:pPr>
        <w:rPr>
          <w:rFonts w:ascii="Verdana" w:hAnsi="Verdana"/>
          <w:bCs/>
          <w:sz w:val="24"/>
          <w:szCs w:val="24"/>
          <w:lang w:val="pl-PL"/>
        </w:rPr>
      </w:pPr>
    </w:p>
    <w:p w:rsidR="00860067" w:rsidRDefault="00860067" w:rsidP="00970106">
      <w:pPr>
        <w:rPr>
          <w:rFonts w:ascii="Verdana" w:hAnsi="Verdana"/>
          <w:bCs/>
          <w:sz w:val="24"/>
          <w:szCs w:val="24"/>
          <w:lang w:val="pl-PL"/>
        </w:rPr>
      </w:pPr>
    </w:p>
    <w:p w:rsidR="00860067" w:rsidRDefault="00860067" w:rsidP="00970106">
      <w:pPr>
        <w:rPr>
          <w:rFonts w:ascii="Verdana" w:hAnsi="Verdana"/>
          <w:bCs/>
          <w:sz w:val="24"/>
          <w:szCs w:val="24"/>
          <w:lang w:val="pl-PL"/>
        </w:rPr>
      </w:pPr>
    </w:p>
    <w:p w:rsidR="00860067" w:rsidRDefault="00860067" w:rsidP="00970106">
      <w:pPr>
        <w:rPr>
          <w:rFonts w:ascii="Verdana" w:hAnsi="Verdana"/>
          <w:bCs/>
          <w:sz w:val="24"/>
          <w:szCs w:val="24"/>
          <w:lang w:val="pl-PL"/>
        </w:rPr>
      </w:pPr>
    </w:p>
    <w:p w:rsidR="00860067" w:rsidRDefault="00860067" w:rsidP="00970106">
      <w:pPr>
        <w:rPr>
          <w:rFonts w:ascii="Verdana" w:hAnsi="Verdana"/>
          <w:bCs/>
          <w:sz w:val="24"/>
          <w:szCs w:val="24"/>
          <w:lang w:val="pl-PL"/>
        </w:rPr>
      </w:pPr>
    </w:p>
    <w:p w:rsidR="00860067" w:rsidRDefault="00860067" w:rsidP="00970106">
      <w:pPr>
        <w:rPr>
          <w:rFonts w:ascii="Verdana" w:hAnsi="Verdana"/>
          <w:bCs/>
          <w:sz w:val="24"/>
          <w:szCs w:val="24"/>
          <w:lang w:val="pl-PL"/>
        </w:rPr>
      </w:pPr>
    </w:p>
    <w:p w:rsidR="00860067" w:rsidRDefault="00860067" w:rsidP="00970106">
      <w:pPr>
        <w:rPr>
          <w:rFonts w:ascii="Verdana" w:hAnsi="Verdana"/>
          <w:bCs/>
          <w:sz w:val="24"/>
          <w:szCs w:val="24"/>
          <w:lang w:val="pl-PL"/>
        </w:rPr>
      </w:pPr>
    </w:p>
    <w:p w:rsidR="00860067" w:rsidRDefault="00860067" w:rsidP="00970106">
      <w:pPr>
        <w:rPr>
          <w:rFonts w:ascii="Verdana" w:hAnsi="Verdana"/>
          <w:bCs/>
          <w:sz w:val="24"/>
          <w:szCs w:val="24"/>
          <w:lang w:val="pl-PL"/>
        </w:rPr>
      </w:pPr>
    </w:p>
    <w:p w:rsidR="00860067" w:rsidRDefault="00860067" w:rsidP="00970106">
      <w:pPr>
        <w:rPr>
          <w:rFonts w:ascii="Verdana" w:hAnsi="Verdana"/>
          <w:bCs/>
          <w:sz w:val="24"/>
          <w:szCs w:val="24"/>
          <w:lang w:val="pl-PL"/>
        </w:rPr>
      </w:pPr>
    </w:p>
    <w:p w:rsidR="00860067" w:rsidRDefault="00860067" w:rsidP="00970106">
      <w:pPr>
        <w:rPr>
          <w:rFonts w:ascii="Verdana" w:hAnsi="Verdana"/>
          <w:bCs/>
          <w:sz w:val="24"/>
          <w:szCs w:val="24"/>
          <w:lang w:val="pl-PL"/>
        </w:rPr>
      </w:pPr>
    </w:p>
    <w:p w:rsidR="00860067" w:rsidRDefault="00860067" w:rsidP="00970106">
      <w:pPr>
        <w:rPr>
          <w:rFonts w:ascii="Verdana" w:hAnsi="Verdana"/>
          <w:bCs/>
          <w:sz w:val="24"/>
          <w:szCs w:val="24"/>
          <w:lang w:val="pl-PL"/>
        </w:rPr>
      </w:pPr>
    </w:p>
    <w:p w:rsidR="00860067" w:rsidRPr="00B07C61" w:rsidRDefault="00860067" w:rsidP="00970106">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556A64" w:rsidRPr="00B07C61" w:rsidTr="007C45CD">
        <w:trPr>
          <w:trHeight w:val="567"/>
        </w:trPr>
        <w:tc>
          <w:tcPr>
            <w:tcW w:w="5669" w:type="dxa"/>
            <w:shd w:val="clear" w:color="auto" w:fill="auto"/>
            <w:vAlign w:val="center"/>
          </w:tcPr>
          <w:p w:rsidR="00556A64" w:rsidRPr="00B07C61" w:rsidRDefault="00556A64" w:rsidP="007C45CD">
            <w:pPr>
              <w:rPr>
                <w:rFonts w:ascii="Verdana" w:hAnsi="Verdana"/>
                <w:b/>
                <w:sz w:val="24"/>
                <w:szCs w:val="24"/>
                <w:lang w:val="pl-PL"/>
              </w:rPr>
            </w:pPr>
            <w:r w:rsidRPr="00B07C61">
              <w:rPr>
                <w:rFonts w:ascii="Verdana" w:hAnsi="Verdana"/>
                <w:noProof/>
                <w:color w:val="0000FF"/>
                <w:sz w:val="24"/>
                <w:szCs w:val="24"/>
                <w:lang w:val="nl-NL"/>
              </w:rPr>
              <w:lastRenderedPageBreak/>
              <w:drawing>
                <wp:inline distT="0" distB="0" distL="0" distR="0" wp14:anchorId="3922B885" wp14:editId="040DA58E">
                  <wp:extent cx="190500" cy="144780"/>
                  <wp:effectExtent l="0" t="0" r="0" b="7620"/>
                  <wp:docPr id="257" name="Afbeelding 257"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07C61">
              <w:rPr>
                <w:rFonts w:ascii="Verdana" w:hAnsi="Verdana"/>
                <w:b/>
                <w:sz w:val="24"/>
                <w:szCs w:val="24"/>
                <w:lang w:val="pl-PL"/>
              </w:rPr>
              <w:t xml:space="preserve"> </w:t>
            </w:r>
            <w:r w:rsidR="002B26F5" w:rsidRPr="00B07C61">
              <w:rPr>
                <w:rFonts w:ascii="Verdana" w:hAnsi="Verdana"/>
                <w:b/>
                <w:noProof/>
                <w:color w:val="000000" w:themeColor="text1"/>
                <w:sz w:val="24"/>
                <w:szCs w:val="24"/>
                <w:lang w:val="nl-NL"/>
              </w:rPr>
              <w:drawing>
                <wp:inline distT="0" distB="0" distL="0" distR="0" wp14:anchorId="3EDAB9DC" wp14:editId="6818F719">
                  <wp:extent cx="216000" cy="216000"/>
                  <wp:effectExtent l="0" t="0" r="0" b="0"/>
                  <wp:docPr id="131" name="Afbeelding 131" descr="Werkzaamheden.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Werkzaamheden.svg">
                            <a:hlinkClick r:id="rId11"/>
                          </pic:cNvPr>
                          <pic:cNvPicPr preferRelativeResize="0">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6000" cy="216000"/>
                          </a:xfrm>
                          <a:prstGeom prst="rect">
                            <a:avLst/>
                          </a:prstGeom>
                          <a:noFill/>
                          <a:ln>
                            <a:noFill/>
                          </a:ln>
                        </pic:spPr>
                      </pic:pic>
                    </a:graphicData>
                  </a:graphic>
                </wp:inline>
              </w:drawing>
            </w:r>
            <w:r w:rsidR="002B26F5" w:rsidRPr="00B07C61">
              <w:rPr>
                <w:rFonts w:ascii="Verdana" w:hAnsi="Verdana"/>
                <w:b/>
                <w:sz w:val="24"/>
                <w:szCs w:val="24"/>
                <w:lang w:val="pl-PL"/>
              </w:rPr>
              <w:t xml:space="preserve"> Ostróda-północ </w:t>
            </w:r>
            <w:r w:rsidR="002B26F5" w:rsidRPr="00B07C61">
              <w:rPr>
                <w:rFonts w:ascii="Verdana" w:hAnsi="Verdana"/>
                <w:b/>
                <w:iCs/>
                <w:sz w:val="24"/>
                <w:szCs w:val="24"/>
                <w:lang w:val="pl-PL"/>
              </w:rPr>
              <w:t>(2017)</w:t>
            </w:r>
          </w:p>
        </w:tc>
        <w:tc>
          <w:tcPr>
            <w:tcW w:w="850" w:type="dxa"/>
            <w:vAlign w:val="center"/>
          </w:tcPr>
          <w:p w:rsidR="00556A64" w:rsidRPr="00B07C61" w:rsidRDefault="00556A64" w:rsidP="007C45CD">
            <w:pPr>
              <w:jc w:val="center"/>
              <w:rPr>
                <w:rFonts w:ascii="Verdana" w:hAnsi="Verdana"/>
                <w:b/>
                <w:sz w:val="24"/>
                <w:szCs w:val="24"/>
                <w:lang w:val="pl-PL"/>
              </w:rPr>
            </w:pPr>
            <w:r w:rsidRPr="00B07C61">
              <w:rPr>
                <w:rStyle w:val="AutoBhan"/>
                <w:lang w:val="pl-PL"/>
              </w:rPr>
              <w:t>S7</w:t>
            </w:r>
          </w:p>
        </w:tc>
      </w:tr>
    </w:tbl>
    <w:p w:rsidR="00860067" w:rsidRPr="00860067" w:rsidRDefault="00860067" w:rsidP="00860067">
      <w:pPr>
        <w:pStyle w:val="Alinia6"/>
        <w:rPr>
          <w:lang w:val="pl-PL"/>
        </w:rPr>
      </w:pPr>
      <w:r w:rsidRPr="00860067">
        <w:rPr>
          <w:rStyle w:val="plaats0"/>
          <w:lang w:val="pl-PL"/>
        </w:rPr>
        <w:t>Ostróda</w:t>
      </w:r>
      <w:r w:rsidRPr="00860067">
        <w:rPr>
          <w:lang w:val="pl-PL"/>
        </w:rPr>
        <w:t xml:space="preserve"> </w:t>
      </w:r>
    </w:p>
    <w:p w:rsidR="00860067" w:rsidRPr="00EB5C54" w:rsidRDefault="002F55E8" w:rsidP="00860067">
      <w:pPr>
        <w:pStyle w:val="BusTic"/>
      </w:pPr>
      <w:r w:rsidRPr="00EB5C54">
        <w:t xml:space="preserve">Ostróda (Duits: Osterode) is een stad in het Poolse woiwodschap Ermland-Mazurië, gelegen in de powiat Ostródzki. </w:t>
      </w:r>
    </w:p>
    <w:p w:rsidR="00860067" w:rsidRPr="00EB5C54" w:rsidRDefault="002F55E8" w:rsidP="00860067">
      <w:pPr>
        <w:pStyle w:val="BusTic"/>
      </w:pPr>
      <w:r w:rsidRPr="00EB5C54">
        <w:t xml:space="preserve">De oppervlakte bedraagt 14,15 km², </w:t>
      </w:r>
      <w:r w:rsidR="00860067" w:rsidRPr="00EB5C54">
        <w:t xml:space="preserve">± </w:t>
      </w:r>
      <w:r w:rsidRPr="00EB5C54">
        <w:t xml:space="preserve">33.603 </w:t>
      </w:r>
      <w:r w:rsidR="00860067" w:rsidRPr="00EB5C54">
        <w:t xml:space="preserve">inwoners </w:t>
      </w:r>
      <w:r w:rsidRPr="00EB5C54">
        <w:t>(2005).</w:t>
      </w:r>
      <w:r w:rsidR="00860067" w:rsidRPr="00EB5C54">
        <w:t xml:space="preserve"> </w:t>
      </w:r>
    </w:p>
    <w:p w:rsidR="00860067" w:rsidRPr="00EB5C54" w:rsidRDefault="00860067" w:rsidP="00860067">
      <w:pPr>
        <w:pStyle w:val="BusTic"/>
        <w:numPr>
          <w:ilvl w:val="0"/>
          <w:numId w:val="0"/>
        </w:numPr>
        <w:ind w:left="284" w:hanging="284"/>
      </w:pPr>
    </w:p>
    <w:p w:rsidR="00860067" w:rsidRPr="00860067" w:rsidRDefault="00860067" w:rsidP="00860067">
      <w:pPr>
        <w:pStyle w:val="BusTic"/>
        <w:numPr>
          <w:ilvl w:val="0"/>
          <w:numId w:val="0"/>
        </w:numPr>
        <w:ind w:left="284" w:hanging="284"/>
        <w:rPr>
          <w:b/>
          <w:lang w:val="pl-PL"/>
        </w:rPr>
      </w:pPr>
      <w:r w:rsidRPr="00860067">
        <w:rPr>
          <w:b/>
          <w:lang w:val="pl-PL"/>
        </w:rPr>
        <w:t>Het Elbląg-Ostróda-kanaal</w:t>
      </w:r>
    </w:p>
    <w:p w:rsidR="00860067" w:rsidRPr="00EB5C54" w:rsidRDefault="00860067" w:rsidP="00860067">
      <w:pPr>
        <w:pStyle w:val="BusTic"/>
      </w:pPr>
      <w:r w:rsidRPr="00EB5C54">
        <w:t xml:space="preserve">Het Elbląg-Ostróda-kanaal (Kanał Elbląski) is een kanaal van 48 km (195 km inclusief de meren die worden aangedaan) in Polen tussen Elbląg en Ostróda. </w:t>
      </w:r>
    </w:p>
    <w:p w:rsidR="00860067" w:rsidRPr="00EB5C54" w:rsidRDefault="00860067" w:rsidP="00860067">
      <w:pPr>
        <w:pStyle w:val="BusTic"/>
      </w:pPr>
      <w:r w:rsidRPr="00EB5C54">
        <w:t>Het is een technologisch monument, geopend in 1860, toen het op Duits grondgebied lag en Oberländischer Kanal heette.</w:t>
      </w:r>
    </w:p>
    <w:p w:rsidR="00860067" w:rsidRPr="00EB5C54" w:rsidRDefault="00860067" w:rsidP="00860067">
      <w:pPr>
        <w:rPr>
          <w:rFonts w:ascii="Verdana" w:hAnsi="Verdana"/>
          <w:bCs/>
          <w:sz w:val="24"/>
          <w:szCs w:val="24"/>
          <w:lang w:val="nl-NL"/>
        </w:rPr>
      </w:pPr>
    </w:p>
    <w:p w:rsidR="00860067" w:rsidRPr="00EB5C54" w:rsidRDefault="00860067" w:rsidP="00860067">
      <w:pPr>
        <w:pStyle w:val="BusTic"/>
      </w:pPr>
      <w:r w:rsidRPr="00EB5C54">
        <w:t>Een systeem van vijf hellende vlakken, waarbij boten over rails worden verplaatst, zorgt voor de overbrugging van het hoogteverschil van 100 meter.</w:t>
      </w:r>
    </w:p>
    <w:p w:rsidR="00860067" w:rsidRPr="00EB5C54" w:rsidRDefault="00860067" w:rsidP="00860067">
      <w:pPr>
        <w:rPr>
          <w:rFonts w:ascii="Verdana" w:hAnsi="Verdana"/>
          <w:bCs/>
          <w:sz w:val="24"/>
          <w:szCs w:val="24"/>
          <w:lang w:val="nl-NL"/>
        </w:rPr>
      </w:pPr>
    </w:p>
    <w:p w:rsidR="00860067" w:rsidRPr="00EB5C54" w:rsidRDefault="00860067" w:rsidP="00860067">
      <w:pPr>
        <w:pStyle w:val="BusTic"/>
      </w:pPr>
      <w:r w:rsidRPr="00EB5C54">
        <w:t>Het kanaal is het werk van de Duitse ingenieur Georg Steenke voor wie bij een van de hellende vlakken een gedenksteen is geplaatst. De steen heeft behalve in het Pools en het Duits ook een opschrift in het Nederlands.</w:t>
      </w:r>
    </w:p>
    <w:p w:rsidR="00860067" w:rsidRPr="00EB5C54" w:rsidRDefault="00860067" w:rsidP="00860067">
      <w:pPr>
        <w:rPr>
          <w:rFonts w:ascii="Verdana" w:hAnsi="Verdana"/>
          <w:bCs/>
          <w:sz w:val="24"/>
          <w:szCs w:val="24"/>
          <w:lang w:val="nl-NL"/>
        </w:rPr>
      </w:pPr>
    </w:p>
    <w:p w:rsidR="00556A64" w:rsidRPr="00EB5C54" w:rsidRDefault="00860067" w:rsidP="00860067">
      <w:pPr>
        <w:pStyle w:val="BusTic"/>
      </w:pPr>
      <w:r w:rsidRPr="00EB5C54">
        <w:t>Het kanaal wordt thans voor toeristische doeleinden bevaren.</w:t>
      </w:r>
    </w:p>
    <w:p w:rsidR="00860067" w:rsidRDefault="00860067" w:rsidP="00860067">
      <w:pPr>
        <w:pStyle w:val="Alinia0"/>
      </w:pPr>
    </w:p>
    <w:tbl>
      <w:tblPr>
        <w:tblStyle w:val="Tabelraster"/>
        <w:tblW w:w="5043"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07"/>
        <w:gridCol w:w="899"/>
        <w:gridCol w:w="4556"/>
        <w:gridCol w:w="897"/>
      </w:tblGrid>
      <w:tr w:rsidR="00556A64" w:rsidRPr="00B07C61" w:rsidTr="007C45CD">
        <w:trPr>
          <w:trHeight w:val="254"/>
        </w:trPr>
        <w:tc>
          <w:tcPr>
            <w:tcW w:w="2075"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556A64" w:rsidRPr="00B07C61" w:rsidRDefault="00556A64" w:rsidP="007C45CD">
            <w:pPr>
              <w:rPr>
                <w:rFonts w:ascii="Verdana" w:hAnsi="Verdana"/>
                <w:b/>
                <w:color w:val="000000" w:themeColor="text1"/>
                <w:sz w:val="24"/>
                <w:szCs w:val="24"/>
                <w:lang w:val="pl-PL"/>
              </w:rPr>
            </w:pPr>
            <w:r w:rsidRPr="00B07C61">
              <w:rPr>
                <w:rFonts w:ascii="Verdana" w:hAnsi="Verdana"/>
                <w:noProof/>
                <w:sz w:val="24"/>
                <w:szCs w:val="24"/>
                <w:lang w:val="nl-NL"/>
              </w:rPr>
              <w:drawing>
                <wp:inline distT="0" distB="0" distL="0" distR="0" wp14:anchorId="1E2224AD" wp14:editId="1EE5B0E1">
                  <wp:extent cx="252000" cy="180000"/>
                  <wp:effectExtent l="0" t="0" r="0" b="0"/>
                  <wp:docPr id="3" name="Afbeelding 3"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B07C61">
              <w:rPr>
                <w:rFonts w:ascii="Verdana" w:hAnsi="Verdana"/>
                <w:b/>
                <w:noProof/>
                <w:color w:val="000000" w:themeColor="text1"/>
                <w:sz w:val="24"/>
                <w:szCs w:val="24"/>
                <w:lang w:val="pl-PL"/>
              </w:rPr>
              <w:t xml:space="preserve"> </w:t>
            </w:r>
            <w:r w:rsidRPr="00B07C61">
              <w:rPr>
                <w:rFonts w:ascii="Verdana" w:hAnsi="Verdana"/>
                <w:noProof/>
                <w:color w:val="000000" w:themeColor="text1"/>
                <w:sz w:val="24"/>
                <w:szCs w:val="24"/>
                <w:lang w:val="nl-NL"/>
              </w:rPr>
              <w:drawing>
                <wp:inline distT="0" distB="0" distL="0" distR="0" wp14:anchorId="6CBF6BC5" wp14:editId="06966213">
                  <wp:extent cx="190500" cy="144780"/>
                  <wp:effectExtent l="0" t="0" r="0" b="7620"/>
                  <wp:docPr id="4" name="Afbeelding 4"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07C61">
              <w:rPr>
                <w:rFonts w:ascii="Verdana" w:hAnsi="Verdana"/>
                <w:b/>
                <w:noProof/>
                <w:color w:val="000000" w:themeColor="text1"/>
                <w:sz w:val="24"/>
                <w:szCs w:val="24"/>
                <w:lang w:val="pl-PL"/>
              </w:rPr>
              <w:t xml:space="preserve">  </w:t>
            </w:r>
            <w:r w:rsidRPr="00B07C61">
              <w:rPr>
                <w:rFonts w:ascii="Verdana" w:hAnsi="Verdana"/>
                <w:b/>
                <w:color w:val="000000" w:themeColor="text1"/>
                <w:sz w:val="24"/>
                <w:szCs w:val="24"/>
                <w:lang w:val="pl-PL"/>
              </w:rPr>
              <w:t xml:space="preserve">Kreuz: </w:t>
            </w:r>
            <w:r w:rsidR="002B26F5" w:rsidRPr="00B07C61">
              <w:rPr>
                <w:rFonts w:ascii="Verdana" w:hAnsi="Verdana"/>
                <w:b/>
                <w:noProof/>
                <w:color w:val="000000" w:themeColor="text1"/>
                <w:sz w:val="24"/>
                <w:szCs w:val="24"/>
                <w:lang w:val="nl-NL"/>
              </w:rPr>
              <w:drawing>
                <wp:inline distT="0" distB="0" distL="0" distR="0">
                  <wp:extent cx="216000" cy="216000"/>
                  <wp:effectExtent l="0" t="0" r="0" b="0"/>
                  <wp:docPr id="130" name="Afbeelding 130" descr="Werkzaamheden.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Werkzaamheden.svg">
                            <a:hlinkClick r:id="rId11"/>
                          </pic:cNvPr>
                          <pic:cNvPicPr preferRelativeResize="0">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6000" cy="216000"/>
                          </a:xfrm>
                          <a:prstGeom prst="rect">
                            <a:avLst/>
                          </a:prstGeom>
                          <a:noFill/>
                          <a:ln>
                            <a:noFill/>
                          </a:ln>
                        </pic:spPr>
                      </pic:pic>
                    </a:graphicData>
                  </a:graphic>
                </wp:inline>
              </w:drawing>
            </w:r>
          </w:p>
        </w:tc>
        <w:tc>
          <w:tcPr>
            <w:tcW w:w="414" w:type="pct"/>
            <w:vMerge w:val="restart"/>
            <w:tcBorders>
              <w:top w:val="single" w:sz="2" w:space="0" w:color="auto"/>
              <w:left w:val="single" w:sz="2" w:space="0" w:color="auto"/>
              <w:bottom w:val="single" w:sz="2" w:space="0" w:color="auto"/>
              <w:right w:val="single" w:sz="2" w:space="0" w:color="auto"/>
            </w:tcBorders>
            <w:vAlign w:val="center"/>
          </w:tcPr>
          <w:p w:rsidR="00556A64" w:rsidRPr="00B07C61" w:rsidRDefault="002B26F5" w:rsidP="007C45CD">
            <w:pPr>
              <w:jc w:val="center"/>
              <w:rPr>
                <w:rFonts w:ascii="Verdana" w:hAnsi="Verdana"/>
                <w:b/>
                <w:color w:val="000000" w:themeColor="text1"/>
                <w:sz w:val="24"/>
                <w:szCs w:val="24"/>
                <w:lang w:val="pl-PL"/>
              </w:rPr>
            </w:pPr>
            <w:r w:rsidRPr="00B07C61">
              <w:rPr>
                <w:rStyle w:val="AutoBhan"/>
                <w:lang w:val="pl-PL"/>
              </w:rPr>
              <w:t>S16</w:t>
            </w:r>
          </w:p>
        </w:tc>
        <w:tc>
          <w:tcPr>
            <w:tcW w:w="2098" w:type="pct"/>
            <w:tcBorders>
              <w:top w:val="single" w:sz="2" w:space="0" w:color="auto"/>
              <w:left w:val="single" w:sz="2" w:space="0" w:color="auto"/>
              <w:bottom w:val="single" w:sz="2" w:space="0" w:color="auto"/>
              <w:right w:val="single" w:sz="2" w:space="0" w:color="auto"/>
            </w:tcBorders>
            <w:vAlign w:val="center"/>
            <w:hideMark/>
          </w:tcPr>
          <w:p w:rsidR="00556A64" w:rsidRPr="00B07C61" w:rsidRDefault="00556A64" w:rsidP="007C45CD">
            <w:pPr>
              <w:rPr>
                <w:rFonts w:ascii="Verdana" w:hAnsi="Verdana"/>
                <w:b/>
                <w:color w:val="000000" w:themeColor="text1"/>
                <w:sz w:val="24"/>
                <w:szCs w:val="24"/>
                <w:lang w:val="pl-PL"/>
              </w:rPr>
            </w:pPr>
            <w:r w:rsidRPr="00B07C61">
              <w:rPr>
                <w:rFonts w:ascii="Verdana" w:hAnsi="Verdana" w:cs="Arial"/>
                <w:b/>
                <w:sz w:val="24"/>
                <w:szCs w:val="24"/>
                <w:lang w:val="pl-PL"/>
              </w:rPr>
              <w:t xml:space="preserve">&gt; </w:t>
            </w:r>
            <w:r w:rsidRPr="00B07C61">
              <w:rPr>
                <w:rFonts w:ascii="Verdana" w:hAnsi="Verdana"/>
                <w:b/>
                <w:color w:val="000000" w:themeColor="text1"/>
                <w:sz w:val="24"/>
                <w:szCs w:val="24"/>
                <w:lang w:val="pl-PL"/>
              </w:rPr>
              <w:t xml:space="preserve"> </w:t>
            </w:r>
            <w:r w:rsidR="002B26F5" w:rsidRPr="00B07C61">
              <w:rPr>
                <w:rFonts w:ascii="Verdana" w:hAnsi="Verdana"/>
                <w:b/>
                <w:color w:val="000000" w:themeColor="text1"/>
                <w:sz w:val="24"/>
                <w:szCs w:val="24"/>
                <w:lang w:val="pl-PL"/>
              </w:rPr>
              <w:t>Grudziądz (2017)</w:t>
            </w:r>
          </w:p>
        </w:tc>
        <w:tc>
          <w:tcPr>
            <w:tcW w:w="413" w:type="pct"/>
            <w:vMerge w:val="restart"/>
            <w:tcBorders>
              <w:top w:val="single" w:sz="2" w:space="0" w:color="auto"/>
              <w:left w:val="single" w:sz="2" w:space="0" w:color="auto"/>
              <w:bottom w:val="single" w:sz="2" w:space="0" w:color="auto"/>
              <w:right w:val="single" w:sz="2" w:space="0" w:color="auto"/>
            </w:tcBorders>
            <w:vAlign w:val="center"/>
            <w:hideMark/>
          </w:tcPr>
          <w:p w:rsidR="00556A64" w:rsidRPr="00B07C61" w:rsidRDefault="00556A64" w:rsidP="007C45CD">
            <w:pPr>
              <w:jc w:val="center"/>
              <w:rPr>
                <w:rFonts w:ascii="Verdana" w:hAnsi="Verdana"/>
                <w:b/>
                <w:color w:val="000000" w:themeColor="text1"/>
                <w:sz w:val="24"/>
                <w:szCs w:val="24"/>
                <w:lang w:val="pl-PL"/>
              </w:rPr>
            </w:pPr>
            <w:r w:rsidRPr="00B07C61">
              <w:rPr>
                <w:rStyle w:val="AutoBhan"/>
                <w:lang w:val="pl-PL"/>
              </w:rPr>
              <w:t>S7</w:t>
            </w:r>
          </w:p>
        </w:tc>
      </w:tr>
      <w:tr w:rsidR="00556A64" w:rsidRPr="00B07C61" w:rsidTr="007C45CD">
        <w:trPr>
          <w:trHeight w:val="254"/>
        </w:trPr>
        <w:tc>
          <w:tcPr>
            <w:tcW w:w="2075" w:type="pct"/>
            <w:vMerge/>
            <w:tcBorders>
              <w:top w:val="single" w:sz="2" w:space="0" w:color="auto"/>
              <w:left w:val="single" w:sz="2" w:space="0" w:color="auto"/>
              <w:bottom w:val="single" w:sz="2" w:space="0" w:color="auto"/>
              <w:right w:val="single" w:sz="2" w:space="0" w:color="auto"/>
            </w:tcBorders>
            <w:vAlign w:val="center"/>
            <w:hideMark/>
          </w:tcPr>
          <w:p w:rsidR="00556A64" w:rsidRPr="00B07C61" w:rsidRDefault="00556A64" w:rsidP="007C45CD">
            <w:pPr>
              <w:rPr>
                <w:rFonts w:ascii="Verdana" w:hAnsi="Verdana"/>
                <w:b/>
                <w:color w:val="000000" w:themeColor="text1"/>
                <w:sz w:val="24"/>
                <w:szCs w:val="24"/>
                <w:lang w:val="pl-PL"/>
              </w:rPr>
            </w:pPr>
          </w:p>
        </w:tc>
        <w:tc>
          <w:tcPr>
            <w:tcW w:w="414" w:type="pct"/>
            <w:vMerge/>
            <w:tcBorders>
              <w:top w:val="single" w:sz="2" w:space="0" w:color="auto"/>
              <w:left w:val="single" w:sz="2" w:space="0" w:color="auto"/>
              <w:bottom w:val="single" w:sz="2" w:space="0" w:color="auto"/>
              <w:right w:val="single" w:sz="2" w:space="0" w:color="auto"/>
            </w:tcBorders>
            <w:vAlign w:val="center"/>
            <w:hideMark/>
          </w:tcPr>
          <w:p w:rsidR="00556A64" w:rsidRPr="00B07C61" w:rsidRDefault="00556A64" w:rsidP="007C45CD">
            <w:pPr>
              <w:rPr>
                <w:rFonts w:ascii="Verdana" w:hAnsi="Verdana"/>
                <w:b/>
                <w:color w:val="000000" w:themeColor="text1"/>
                <w:sz w:val="24"/>
                <w:szCs w:val="24"/>
                <w:lang w:val="pl-PL"/>
              </w:rPr>
            </w:pPr>
          </w:p>
        </w:tc>
        <w:tc>
          <w:tcPr>
            <w:tcW w:w="2098" w:type="pct"/>
            <w:tcBorders>
              <w:top w:val="single" w:sz="2" w:space="0" w:color="auto"/>
              <w:left w:val="single" w:sz="2" w:space="0" w:color="auto"/>
              <w:bottom w:val="single" w:sz="2" w:space="0" w:color="auto"/>
              <w:right w:val="single" w:sz="2" w:space="0" w:color="auto"/>
            </w:tcBorders>
            <w:vAlign w:val="center"/>
            <w:hideMark/>
          </w:tcPr>
          <w:p w:rsidR="00556A64" w:rsidRPr="00B07C61" w:rsidRDefault="00556A64" w:rsidP="007C45CD">
            <w:pPr>
              <w:rPr>
                <w:rFonts w:ascii="Verdana" w:hAnsi="Verdana"/>
                <w:b/>
                <w:color w:val="000000" w:themeColor="text1"/>
                <w:sz w:val="24"/>
                <w:szCs w:val="24"/>
                <w:lang w:val="pl-PL"/>
              </w:rPr>
            </w:pPr>
            <w:r w:rsidRPr="00B07C61">
              <w:rPr>
                <w:rFonts w:ascii="Verdana" w:hAnsi="Verdana" w:cs="Arial"/>
                <w:b/>
                <w:sz w:val="24"/>
                <w:szCs w:val="24"/>
                <w:lang w:val="pl-PL"/>
              </w:rPr>
              <w:t xml:space="preserve">&gt; </w:t>
            </w:r>
            <w:r w:rsidRPr="00B07C61">
              <w:rPr>
                <w:rFonts w:ascii="Verdana" w:hAnsi="Verdana"/>
                <w:b/>
                <w:color w:val="000000" w:themeColor="text1"/>
                <w:sz w:val="24"/>
                <w:szCs w:val="24"/>
                <w:lang w:val="pl-PL"/>
              </w:rPr>
              <w:t xml:space="preserve"> </w:t>
            </w:r>
            <w:r w:rsidR="002B26F5" w:rsidRPr="00B07C61">
              <w:rPr>
                <w:rFonts w:ascii="Verdana" w:hAnsi="Verdana"/>
                <w:b/>
                <w:color w:val="000000" w:themeColor="text1"/>
                <w:sz w:val="24"/>
                <w:szCs w:val="24"/>
                <w:lang w:val="pl-PL"/>
              </w:rPr>
              <w:t>Olsztyn (2017)</w:t>
            </w:r>
          </w:p>
        </w:tc>
        <w:tc>
          <w:tcPr>
            <w:tcW w:w="413" w:type="pct"/>
            <w:vMerge/>
            <w:tcBorders>
              <w:top w:val="single" w:sz="2" w:space="0" w:color="auto"/>
              <w:left w:val="single" w:sz="2" w:space="0" w:color="auto"/>
              <w:bottom w:val="single" w:sz="2" w:space="0" w:color="auto"/>
              <w:right w:val="single" w:sz="2" w:space="0" w:color="auto"/>
            </w:tcBorders>
            <w:vAlign w:val="center"/>
            <w:hideMark/>
          </w:tcPr>
          <w:p w:rsidR="00556A64" w:rsidRPr="00B07C61" w:rsidRDefault="00556A64" w:rsidP="007C45CD">
            <w:pPr>
              <w:rPr>
                <w:rFonts w:ascii="Verdana" w:hAnsi="Verdana"/>
                <w:b/>
                <w:color w:val="000000" w:themeColor="text1"/>
                <w:sz w:val="24"/>
                <w:szCs w:val="24"/>
                <w:lang w:val="pl-PL"/>
              </w:rPr>
            </w:pPr>
          </w:p>
        </w:tc>
      </w:tr>
    </w:tbl>
    <w:p w:rsidR="00556A64" w:rsidRPr="00B07C61" w:rsidRDefault="00556A64" w:rsidP="00970106">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556A64" w:rsidRPr="00B07C61" w:rsidTr="007C45CD">
        <w:trPr>
          <w:trHeight w:val="567"/>
        </w:trPr>
        <w:tc>
          <w:tcPr>
            <w:tcW w:w="5669" w:type="dxa"/>
            <w:shd w:val="clear" w:color="auto" w:fill="auto"/>
            <w:vAlign w:val="center"/>
          </w:tcPr>
          <w:p w:rsidR="00556A64" w:rsidRPr="00B07C61" w:rsidRDefault="00556A64" w:rsidP="007C45CD">
            <w:pPr>
              <w:rPr>
                <w:rFonts w:ascii="Verdana" w:hAnsi="Verdana"/>
                <w:b/>
                <w:sz w:val="24"/>
                <w:szCs w:val="24"/>
                <w:lang w:val="pl-PL"/>
              </w:rPr>
            </w:pPr>
            <w:r w:rsidRPr="00B07C61">
              <w:rPr>
                <w:rFonts w:ascii="Verdana" w:hAnsi="Verdana"/>
                <w:noProof/>
                <w:color w:val="0000FF"/>
                <w:sz w:val="24"/>
                <w:szCs w:val="24"/>
                <w:lang w:val="nl-NL"/>
              </w:rPr>
              <w:drawing>
                <wp:inline distT="0" distB="0" distL="0" distR="0" wp14:anchorId="3922B885" wp14:editId="040DA58E">
                  <wp:extent cx="190500" cy="144780"/>
                  <wp:effectExtent l="0" t="0" r="0" b="7620"/>
                  <wp:docPr id="258" name="Afbeelding 258"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07C61">
              <w:rPr>
                <w:rFonts w:ascii="Verdana" w:hAnsi="Verdana"/>
                <w:b/>
                <w:sz w:val="24"/>
                <w:szCs w:val="24"/>
                <w:lang w:val="pl-PL"/>
              </w:rPr>
              <w:t xml:space="preserve"> </w:t>
            </w:r>
            <w:r w:rsidR="002B26F5" w:rsidRPr="00B07C61">
              <w:rPr>
                <w:rFonts w:ascii="Verdana" w:hAnsi="Verdana"/>
                <w:b/>
                <w:noProof/>
                <w:color w:val="000000" w:themeColor="text1"/>
                <w:sz w:val="24"/>
                <w:szCs w:val="24"/>
                <w:lang w:val="nl-NL"/>
              </w:rPr>
              <w:drawing>
                <wp:inline distT="0" distB="0" distL="0" distR="0" wp14:anchorId="28C4D82D" wp14:editId="22A60194">
                  <wp:extent cx="216000" cy="216000"/>
                  <wp:effectExtent l="0" t="0" r="0" b="0"/>
                  <wp:docPr id="134" name="Afbeelding 134" descr="Werkzaamheden.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Werkzaamheden.svg">
                            <a:hlinkClick r:id="rId11"/>
                          </pic:cNvPr>
                          <pic:cNvPicPr preferRelativeResize="0">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6000" cy="216000"/>
                          </a:xfrm>
                          <a:prstGeom prst="rect">
                            <a:avLst/>
                          </a:prstGeom>
                          <a:noFill/>
                          <a:ln>
                            <a:noFill/>
                          </a:ln>
                        </pic:spPr>
                      </pic:pic>
                    </a:graphicData>
                  </a:graphic>
                </wp:inline>
              </w:drawing>
            </w:r>
            <w:r w:rsidR="002B26F5" w:rsidRPr="00B07C61">
              <w:rPr>
                <w:rFonts w:ascii="Verdana" w:hAnsi="Verdana"/>
                <w:b/>
                <w:sz w:val="24"/>
                <w:szCs w:val="24"/>
                <w:lang w:val="pl-PL"/>
              </w:rPr>
              <w:t xml:space="preserve"> Rychnowo </w:t>
            </w:r>
            <w:r w:rsidR="002B26F5" w:rsidRPr="00B07C61">
              <w:rPr>
                <w:rFonts w:ascii="Verdana" w:hAnsi="Verdana"/>
                <w:b/>
                <w:iCs/>
                <w:sz w:val="24"/>
                <w:szCs w:val="24"/>
                <w:lang w:val="pl-PL"/>
              </w:rPr>
              <w:t>(2017)</w:t>
            </w:r>
          </w:p>
        </w:tc>
        <w:tc>
          <w:tcPr>
            <w:tcW w:w="850" w:type="dxa"/>
            <w:vAlign w:val="center"/>
          </w:tcPr>
          <w:p w:rsidR="00556A64" w:rsidRPr="00B07C61" w:rsidRDefault="00556A64" w:rsidP="007C45CD">
            <w:pPr>
              <w:jc w:val="center"/>
              <w:rPr>
                <w:rFonts w:ascii="Verdana" w:hAnsi="Verdana"/>
                <w:b/>
                <w:sz w:val="24"/>
                <w:szCs w:val="24"/>
                <w:lang w:val="pl-PL"/>
              </w:rPr>
            </w:pPr>
            <w:r w:rsidRPr="00B07C61">
              <w:rPr>
                <w:rStyle w:val="AutoBhan"/>
                <w:lang w:val="pl-PL"/>
              </w:rPr>
              <w:t>S7</w:t>
            </w:r>
          </w:p>
        </w:tc>
      </w:tr>
    </w:tbl>
    <w:p w:rsidR="00556A64" w:rsidRPr="00B07C61" w:rsidRDefault="00556A64" w:rsidP="00970106">
      <w:pPr>
        <w:rPr>
          <w:rFonts w:ascii="Verdana" w:hAnsi="Verdana"/>
          <w:bCs/>
          <w:sz w:val="24"/>
          <w:szCs w:val="24"/>
          <w:lang w:val="pl-PL"/>
        </w:rPr>
      </w:pPr>
    </w:p>
    <w:tbl>
      <w:tblPr>
        <w:tblStyle w:val="Tabelraster"/>
        <w:tblW w:w="5043"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07"/>
        <w:gridCol w:w="899"/>
        <w:gridCol w:w="4556"/>
        <w:gridCol w:w="897"/>
      </w:tblGrid>
      <w:tr w:rsidR="00556A64" w:rsidRPr="00B07C61" w:rsidTr="007C45CD">
        <w:trPr>
          <w:trHeight w:val="254"/>
        </w:trPr>
        <w:tc>
          <w:tcPr>
            <w:tcW w:w="2075"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556A64" w:rsidRPr="00B07C61" w:rsidRDefault="00556A64" w:rsidP="007C45CD">
            <w:pPr>
              <w:rPr>
                <w:rFonts w:ascii="Verdana" w:hAnsi="Verdana"/>
                <w:b/>
                <w:color w:val="000000" w:themeColor="text1"/>
                <w:sz w:val="24"/>
                <w:szCs w:val="24"/>
                <w:lang w:val="pl-PL"/>
              </w:rPr>
            </w:pPr>
            <w:r w:rsidRPr="00B07C61">
              <w:rPr>
                <w:rFonts w:ascii="Verdana" w:hAnsi="Verdana"/>
                <w:noProof/>
                <w:sz w:val="24"/>
                <w:szCs w:val="24"/>
                <w:lang w:val="nl-NL"/>
              </w:rPr>
              <w:drawing>
                <wp:inline distT="0" distB="0" distL="0" distR="0" wp14:anchorId="1E2224AD" wp14:editId="1EE5B0E1">
                  <wp:extent cx="252000" cy="180000"/>
                  <wp:effectExtent l="0" t="0" r="0" b="0"/>
                  <wp:docPr id="5" name="Afbeelding 5"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B07C61">
              <w:rPr>
                <w:rFonts w:ascii="Verdana" w:hAnsi="Verdana"/>
                <w:b/>
                <w:noProof/>
                <w:color w:val="000000" w:themeColor="text1"/>
                <w:sz w:val="24"/>
                <w:szCs w:val="24"/>
                <w:lang w:val="pl-PL"/>
              </w:rPr>
              <w:t xml:space="preserve"> </w:t>
            </w:r>
            <w:r w:rsidRPr="00B07C61">
              <w:rPr>
                <w:rFonts w:ascii="Verdana" w:hAnsi="Verdana"/>
                <w:noProof/>
                <w:color w:val="000000" w:themeColor="text1"/>
                <w:sz w:val="24"/>
                <w:szCs w:val="24"/>
                <w:lang w:val="nl-NL"/>
              </w:rPr>
              <w:drawing>
                <wp:inline distT="0" distB="0" distL="0" distR="0" wp14:anchorId="6CBF6BC5" wp14:editId="06966213">
                  <wp:extent cx="190500" cy="144780"/>
                  <wp:effectExtent l="0" t="0" r="0" b="7620"/>
                  <wp:docPr id="6" name="Afbeelding 6"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07C61">
              <w:rPr>
                <w:rFonts w:ascii="Verdana" w:hAnsi="Verdana"/>
                <w:b/>
                <w:noProof/>
                <w:color w:val="000000" w:themeColor="text1"/>
                <w:sz w:val="24"/>
                <w:szCs w:val="24"/>
                <w:lang w:val="pl-PL"/>
              </w:rPr>
              <w:t xml:space="preserve">  </w:t>
            </w:r>
            <w:r w:rsidRPr="00B07C61">
              <w:rPr>
                <w:rFonts w:ascii="Verdana" w:hAnsi="Verdana"/>
                <w:b/>
                <w:color w:val="000000" w:themeColor="text1"/>
                <w:sz w:val="24"/>
                <w:szCs w:val="24"/>
                <w:lang w:val="pl-PL"/>
              </w:rPr>
              <w:t xml:space="preserve">Kreuz: </w:t>
            </w:r>
            <w:r w:rsidR="002B26F5" w:rsidRPr="00B07C61">
              <w:rPr>
                <w:rFonts w:ascii="Verdana" w:hAnsi="Verdana"/>
                <w:b/>
                <w:color w:val="000000" w:themeColor="text1"/>
                <w:sz w:val="24"/>
                <w:szCs w:val="24"/>
                <w:lang w:val="pl-PL"/>
              </w:rPr>
              <w:t>Węzeł Olsztynek</w:t>
            </w:r>
          </w:p>
        </w:tc>
        <w:tc>
          <w:tcPr>
            <w:tcW w:w="414" w:type="pct"/>
            <w:vMerge w:val="restart"/>
            <w:tcBorders>
              <w:top w:val="single" w:sz="2" w:space="0" w:color="auto"/>
              <w:left w:val="single" w:sz="2" w:space="0" w:color="auto"/>
              <w:bottom w:val="single" w:sz="2" w:space="0" w:color="auto"/>
              <w:right w:val="single" w:sz="2" w:space="0" w:color="auto"/>
            </w:tcBorders>
            <w:vAlign w:val="center"/>
          </w:tcPr>
          <w:p w:rsidR="00556A64" w:rsidRPr="00B07C61" w:rsidRDefault="009D52C2" w:rsidP="007C45CD">
            <w:pPr>
              <w:jc w:val="center"/>
              <w:rPr>
                <w:rFonts w:ascii="Verdana" w:hAnsi="Verdana"/>
                <w:b/>
                <w:color w:val="000000" w:themeColor="text1"/>
                <w:sz w:val="24"/>
                <w:szCs w:val="24"/>
                <w:lang w:val="pl-PL"/>
              </w:rPr>
            </w:pPr>
            <w:r w:rsidRPr="00B07C61">
              <w:rPr>
                <w:rStyle w:val="AutoBhan"/>
                <w:lang w:val="pl-PL"/>
              </w:rPr>
              <w:t>S51</w:t>
            </w:r>
          </w:p>
        </w:tc>
        <w:tc>
          <w:tcPr>
            <w:tcW w:w="2098" w:type="pct"/>
            <w:tcBorders>
              <w:top w:val="single" w:sz="2" w:space="0" w:color="auto"/>
              <w:left w:val="single" w:sz="2" w:space="0" w:color="auto"/>
              <w:bottom w:val="single" w:sz="2" w:space="0" w:color="auto"/>
              <w:right w:val="single" w:sz="2" w:space="0" w:color="auto"/>
            </w:tcBorders>
            <w:vAlign w:val="center"/>
            <w:hideMark/>
          </w:tcPr>
          <w:p w:rsidR="00556A64" w:rsidRPr="00B07C61" w:rsidRDefault="00556A64" w:rsidP="007C45CD">
            <w:pPr>
              <w:rPr>
                <w:rFonts w:ascii="Verdana" w:hAnsi="Verdana"/>
                <w:b/>
                <w:color w:val="000000" w:themeColor="text1"/>
                <w:sz w:val="24"/>
                <w:szCs w:val="24"/>
                <w:lang w:val="pl-PL"/>
              </w:rPr>
            </w:pPr>
            <w:r w:rsidRPr="00B07C61">
              <w:rPr>
                <w:rFonts w:ascii="Verdana" w:hAnsi="Verdana" w:cs="Arial"/>
                <w:b/>
                <w:sz w:val="24"/>
                <w:szCs w:val="24"/>
                <w:lang w:val="pl-PL"/>
              </w:rPr>
              <w:t xml:space="preserve">&gt; </w:t>
            </w:r>
            <w:r w:rsidRPr="00B07C61">
              <w:rPr>
                <w:rFonts w:ascii="Verdana" w:hAnsi="Verdana"/>
                <w:b/>
                <w:color w:val="000000" w:themeColor="text1"/>
                <w:sz w:val="24"/>
                <w:szCs w:val="24"/>
                <w:lang w:val="pl-PL"/>
              </w:rPr>
              <w:t xml:space="preserve"> </w:t>
            </w:r>
            <w:r w:rsidR="009D52C2" w:rsidRPr="00B07C61">
              <w:rPr>
                <w:rFonts w:ascii="Verdana" w:hAnsi="Verdana"/>
                <w:b/>
                <w:color w:val="000000" w:themeColor="text1"/>
                <w:sz w:val="24"/>
                <w:szCs w:val="24"/>
                <w:lang w:val="pl-PL"/>
              </w:rPr>
              <w:t xml:space="preserve">Olsztyn </w:t>
            </w:r>
          </w:p>
        </w:tc>
        <w:tc>
          <w:tcPr>
            <w:tcW w:w="413" w:type="pct"/>
            <w:vMerge w:val="restart"/>
            <w:tcBorders>
              <w:top w:val="single" w:sz="2" w:space="0" w:color="auto"/>
              <w:left w:val="single" w:sz="2" w:space="0" w:color="auto"/>
              <w:bottom w:val="single" w:sz="2" w:space="0" w:color="auto"/>
              <w:right w:val="single" w:sz="2" w:space="0" w:color="auto"/>
            </w:tcBorders>
            <w:vAlign w:val="center"/>
            <w:hideMark/>
          </w:tcPr>
          <w:p w:rsidR="00556A64" w:rsidRPr="00B07C61" w:rsidRDefault="00556A64" w:rsidP="007C45CD">
            <w:pPr>
              <w:jc w:val="center"/>
              <w:rPr>
                <w:rFonts w:ascii="Verdana" w:hAnsi="Verdana"/>
                <w:b/>
                <w:color w:val="000000" w:themeColor="text1"/>
                <w:sz w:val="24"/>
                <w:szCs w:val="24"/>
                <w:lang w:val="pl-PL"/>
              </w:rPr>
            </w:pPr>
            <w:r w:rsidRPr="00B07C61">
              <w:rPr>
                <w:rStyle w:val="AutoBhan"/>
                <w:lang w:val="pl-PL"/>
              </w:rPr>
              <w:t>S7</w:t>
            </w:r>
          </w:p>
        </w:tc>
      </w:tr>
      <w:tr w:rsidR="00556A64" w:rsidRPr="00B07C61" w:rsidTr="007C45CD">
        <w:trPr>
          <w:trHeight w:val="254"/>
        </w:trPr>
        <w:tc>
          <w:tcPr>
            <w:tcW w:w="2075" w:type="pct"/>
            <w:vMerge/>
            <w:tcBorders>
              <w:top w:val="single" w:sz="2" w:space="0" w:color="auto"/>
              <w:left w:val="single" w:sz="2" w:space="0" w:color="auto"/>
              <w:bottom w:val="single" w:sz="2" w:space="0" w:color="auto"/>
              <w:right w:val="single" w:sz="2" w:space="0" w:color="auto"/>
            </w:tcBorders>
            <w:vAlign w:val="center"/>
            <w:hideMark/>
          </w:tcPr>
          <w:p w:rsidR="00556A64" w:rsidRPr="00B07C61" w:rsidRDefault="00556A64" w:rsidP="007C45CD">
            <w:pPr>
              <w:rPr>
                <w:rFonts w:ascii="Verdana" w:hAnsi="Verdana"/>
                <w:b/>
                <w:color w:val="000000" w:themeColor="text1"/>
                <w:sz w:val="24"/>
                <w:szCs w:val="24"/>
                <w:lang w:val="pl-PL"/>
              </w:rPr>
            </w:pPr>
          </w:p>
        </w:tc>
        <w:tc>
          <w:tcPr>
            <w:tcW w:w="414" w:type="pct"/>
            <w:vMerge/>
            <w:tcBorders>
              <w:top w:val="single" w:sz="2" w:space="0" w:color="auto"/>
              <w:left w:val="single" w:sz="2" w:space="0" w:color="auto"/>
              <w:bottom w:val="single" w:sz="2" w:space="0" w:color="auto"/>
              <w:right w:val="single" w:sz="2" w:space="0" w:color="auto"/>
            </w:tcBorders>
            <w:vAlign w:val="center"/>
            <w:hideMark/>
          </w:tcPr>
          <w:p w:rsidR="00556A64" w:rsidRPr="00B07C61" w:rsidRDefault="00556A64" w:rsidP="007C45CD">
            <w:pPr>
              <w:rPr>
                <w:rFonts w:ascii="Verdana" w:hAnsi="Verdana"/>
                <w:b/>
                <w:color w:val="000000" w:themeColor="text1"/>
                <w:sz w:val="24"/>
                <w:szCs w:val="24"/>
                <w:lang w:val="pl-PL"/>
              </w:rPr>
            </w:pPr>
          </w:p>
        </w:tc>
        <w:tc>
          <w:tcPr>
            <w:tcW w:w="2098" w:type="pct"/>
            <w:tcBorders>
              <w:top w:val="single" w:sz="2" w:space="0" w:color="auto"/>
              <w:left w:val="single" w:sz="2" w:space="0" w:color="auto"/>
              <w:bottom w:val="single" w:sz="2" w:space="0" w:color="auto"/>
              <w:right w:val="single" w:sz="2" w:space="0" w:color="auto"/>
            </w:tcBorders>
            <w:vAlign w:val="center"/>
            <w:hideMark/>
          </w:tcPr>
          <w:p w:rsidR="00556A64" w:rsidRPr="00B07C61" w:rsidRDefault="00556A64" w:rsidP="007C45CD">
            <w:pPr>
              <w:rPr>
                <w:rFonts w:ascii="Verdana" w:hAnsi="Verdana"/>
                <w:b/>
                <w:color w:val="000000" w:themeColor="text1"/>
                <w:sz w:val="24"/>
                <w:szCs w:val="24"/>
                <w:lang w:val="pl-PL"/>
              </w:rPr>
            </w:pPr>
            <w:r w:rsidRPr="00B07C61">
              <w:rPr>
                <w:rFonts w:ascii="Verdana" w:hAnsi="Verdana" w:cs="Arial"/>
                <w:b/>
                <w:sz w:val="24"/>
                <w:szCs w:val="24"/>
                <w:lang w:val="pl-PL"/>
              </w:rPr>
              <w:t xml:space="preserve">&gt; </w:t>
            </w:r>
            <w:r w:rsidRPr="00B07C61">
              <w:rPr>
                <w:rFonts w:ascii="Verdana" w:hAnsi="Verdana"/>
                <w:b/>
                <w:color w:val="000000" w:themeColor="text1"/>
                <w:sz w:val="24"/>
                <w:szCs w:val="24"/>
                <w:lang w:val="pl-PL"/>
              </w:rPr>
              <w:t xml:space="preserve"> </w:t>
            </w:r>
          </w:p>
        </w:tc>
        <w:tc>
          <w:tcPr>
            <w:tcW w:w="413" w:type="pct"/>
            <w:vMerge/>
            <w:tcBorders>
              <w:top w:val="single" w:sz="2" w:space="0" w:color="auto"/>
              <w:left w:val="single" w:sz="2" w:space="0" w:color="auto"/>
              <w:bottom w:val="single" w:sz="2" w:space="0" w:color="auto"/>
              <w:right w:val="single" w:sz="2" w:space="0" w:color="auto"/>
            </w:tcBorders>
            <w:vAlign w:val="center"/>
            <w:hideMark/>
          </w:tcPr>
          <w:p w:rsidR="00556A64" w:rsidRPr="00B07C61" w:rsidRDefault="00556A64" w:rsidP="007C45CD">
            <w:pPr>
              <w:rPr>
                <w:rFonts w:ascii="Verdana" w:hAnsi="Verdana"/>
                <w:b/>
                <w:color w:val="000000" w:themeColor="text1"/>
                <w:sz w:val="24"/>
                <w:szCs w:val="24"/>
                <w:lang w:val="pl-PL"/>
              </w:rPr>
            </w:pPr>
          </w:p>
        </w:tc>
      </w:tr>
    </w:tbl>
    <w:p w:rsidR="00556A64" w:rsidRDefault="00556A64" w:rsidP="00970106">
      <w:pPr>
        <w:rPr>
          <w:rFonts w:ascii="Verdana" w:hAnsi="Verdana"/>
          <w:bCs/>
          <w:sz w:val="24"/>
          <w:szCs w:val="24"/>
          <w:lang w:val="pl-PL"/>
        </w:rPr>
      </w:pPr>
    </w:p>
    <w:p w:rsidR="00860067" w:rsidRDefault="00860067" w:rsidP="00970106">
      <w:pPr>
        <w:rPr>
          <w:rFonts w:ascii="Verdana" w:hAnsi="Verdana"/>
          <w:bCs/>
          <w:sz w:val="24"/>
          <w:szCs w:val="24"/>
          <w:lang w:val="pl-PL"/>
        </w:rPr>
      </w:pPr>
    </w:p>
    <w:p w:rsidR="00860067" w:rsidRDefault="00860067" w:rsidP="00970106">
      <w:pPr>
        <w:rPr>
          <w:rFonts w:ascii="Verdana" w:hAnsi="Verdana"/>
          <w:bCs/>
          <w:sz w:val="24"/>
          <w:szCs w:val="24"/>
          <w:lang w:val="pl-PL"/>
        </w:rPr>
      </w:pPr>
    </w:p>
    <w:p w:rsidR="00860067" w:rsidRDefault="00860067" w:rsidP="00970106">
      <w:pPr>
        <w:rPr>
          <w:rFonts w:ascii="Verdana" w:hAnsi="Verdana"/>
          <w:bCs/>
          <w:sz w:val="24"/>
          <w:szCs w:val="24"/>
          <w:lang w:val="pl-PL"/>
        </w:rPr>
      </w:pPr>
    </w:p>
    <w:p w:rsidR="00860067" w:rsidRDefault="00860067" w:rsidP="00970106">
      <w:pPr>
        <w:rPr>
          <w:rFonts w:ascii="Verdana" w:hAnsi="Verdana"/>
          <w:bCs/>
          <w:sz w:val="24"/>
          <w:szCs w:val="24"/>
          <w:lang w:val="pl-PL"/>
        </w:rPr>
      </w:pPr>
    </w:p>
    <w:p w:rsidR="00860067" w:rsidRDefault="00860067" w:rsidP="00970106">
      <w:pPr>
        <w:rPr>
          <w:rFonts w:ascii="Verdana" w:hAnsi="Verdana"/>
          <w:bCs/>
          <w:sz w:val="24"/>
          <w:szCs w:val="24"/>
          <w:lang w:val="pl-PL"/>
        </w:rPr>
      </w:pPr>
    </w:p>
    <w:p w:rsidR="00860067" w:rsidRDefault="00860067" w:rsidP="00970106">
      <w:pPr>
        <w:rPr>
          <w:rFonts w:ascii="Verdana" w:hAnsi="Verdana"/>
          <w:bCs/>
          <w:sz w:val="24"/>
          <w:szCs w:val="24"/>
          <w:lang w:val="pl-PL"/>
        </w:rPr>
      </w:pPr>
    </w:p>
    <w:p w:rsidR="00860067" w:rsidRDefault="00860067" w:rsidP="00970106">
      <w:pPr>
        <w:rPr>
          <w:rFonts w:ascii="Verdana" w:hAnsi="Verdana"/>
          <w:bCs/>
          <w:sz w:val="24"/>
          <w:szCs w:val="24"/>
          <w:lang w:val="pl-PL"/>
        </w:rPr>
      </w:pPr>
    </w:p>
    <w:p w:rsidR="00860067" w:rsidRDefault="00860067" w:rsidP="00970106">
      <w:pPr>
        <w:rPr>
          <w:rFonts w:ascii="Verdana" w:hAnsi="Verdana"/>
          <w:bCs/>
          <w:sz w:val="24"/>
          <w:szCs w:val="24"/>
          <w:lang w:val="pl-PL"/>
        </w:rPr>
      </w:pPr>
    </w:p>
    <w:p w:rsidR="00860067" w:rsidRDefault="00860067" w:rsidP="00970106">
      <w:pPr>
        <w:rPr>
          <w:rFonts w:ascii="Verdana" w:hAnsi="Verdana"/>
          <w:bCs/>
          <w:sz w:val="24"/>
          <w:szCs w:val="24"/>
          <w:lang w:val="pl-PL"/>
        </w:rPr>
      </w:pPr>
    </w:p>
    <w:p w:rsidR="00860067" w:rsidRDefault="00860067" w:rsidP="00970106">
      <w:pPr>
        <w:rPr>
          <w:rFonts w:ascii="Verdana" w:hAnsi="Verdana"/>
          <w:bCs/>
          <w:sz w:val="24"/>
          <w:szCs w:val="24"/>
          <w:lang w:val="pl-PL"/>
        </w:rPr>
      </w:pPr>
    </w:p>
    <w:p w:rsidR="00860067" w:rsidRDefault="00860067" w:rsidP="00970106">
      <w:pPr>
        <w:rPr>
          <w:rFonts w:ascii="Verdana" w:hAnsi="Verdana"/>
          <w:bCs/>
          <w:sz w:val="24"/>
          <w:szCs w:val="24"/>
          <w:lang w:val="pl-PL"/>
        </w:rPr>
      </w:pPr>
    </w:p>
    <w:p w:rsidR="00860067" w:rsidRDefault="00860067" w:rsidP="00970106">
      <w:pPr>
        <w:rPr>
          <w:rFonts w:ascii="Verdana" w:hAnsi="Verdana"/>
          <w:bCs/>
          <w:sz w:val="24"/>
          <w:szCs w:val="24"/>
          <w:lang w:val="pl-PL"/>
        </w:rPr>
      </w:pPr>
    </w:p>
    <w:p w:rsidR="00860067" w:rsidRPr="00B07C61" w:rsidRDefault="00860067" w:rsidP="00970106">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FE2120" w:rsidRPr="00B07C61" w:rsidTr="007C45CD">
        <w:trPr>
          <w:trHeight w:val="567"/>
        </w:trPr>
        <w:tc>
          <w:tcPr>
            <w:tcW w:w="5669" w:type="dxa"/>
            <w:shd w:val="clear" w:color="auto" w:fill="auto"/>
            <w:vAlign w:val="center"/>
          </w:tcPr>
          <w:p w:rsidR="00FE2120" w:rsidRPr="00B07C61" w:rsidRDefault="00FE2120" w:rsidP="007C45CD">
            <w:pPr>
              <w:rPr>
                <w:rFonts w:ascii="Verdana" w:hAnsi="Verdana"/>
                <w:b/>
                <w:sz w:val="24"/>
                <w:szCs w:val="24"/>
                <w:lang w:val="pl-PL"/>
              </w:rPr>
            </w:pPr>
            <w:r w:rsidRPr="00B07C61">
              <w:rPr>
                <w:rFonts w:ascii="Verdana" w:hAnsi="Verdana"/>
                <w:noProof/>
                <w:color w:val="0000FF"/>
                <w:sz w:val="24"/>
                <w:szCs w:val="24"/>
                <w:lang w:val="nl-NL"/>
              </w:rPr>
              <w:lastRenderedPageBreak/>
              <w:drawing>
                <wp:inline distT="0" distB="0" distL="0" distR="0" wp14:anchorId="3922B885" wp14:editId="040DA58E">
                  <wp:extent cx="190500" cy="144780"/>
                  <wp:effectExtent l="0" t="0" r="0" b="7620"/>
                  <wp:docPr id="259" name="Afbeelding 259"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07C61">
              <w:rPr>
                <w:rFonts w:ascii="Verdana" w:hAnsi="Verdana"/>
                <w:b/>
                <w:sz w:val="24"/>
                <w:szCs w:val="24"/>
                <w:lang w:val="pl-PL"/>
              </w:rPr>
              <w:t xml:space="preserve"> </w:t>
            </w:r>
            <w:r w:rsidR="009D52C2" w:rsidRPr="00B07C61">
              <w:rPr>
                <w:rFonts w:ascii="Verdana" w:hAnsi="Verdana"/>
                <w:b/>
                <w:sz w:val="24"/>
                <w:szCs w:val="24"/>
                <w:lang w:val="pl-PL"/>
              </w:rPr>
              <w:t>Grunwald</w:t>
            </w:r>
          </w:p>
        </w:tc>
        <w:tc>
          <w:tcPr>
            <w:tcW w:w="850" w:type="dxa"/>
            <w:vAlign w:val="center"/>
          </w:tcPr>
          <w:p w:rsidR="00FE2120" w:rsidRPr="00B07C61" w:rsidRDefault="00FE2120" w:rsidP="007C45CD">
            <w:pPr>
              <w:jc w:val="center"/>
              <w:rPr>
                <w:rFonts w:ascii="Verdana" w:hAnsi="Verdana"/>
                <w:b/>
                <w:sz w:val="24"/>
                <w:szCs w:val="24"/>
                <w:lang w:val="pl-PL"/>
              </w:rPr>
            </w:pPr>
            <w:r w:rsidRPr="00B07C61">
              <w:rPr>
                <w:rStyle w:val="AutoBhan"/>
                <w:lang w:val="pl-PL"/>
              </w:rPr>
              <w:t>S7</w:t>
            </w:r>
          </w:p>
        </w:tc>
      </w:tr>
    </w:tbl>
    <w:p w:rsidR="00860067" w:rsidRPr="00860067" w:rsidRDefault="00860067" w:rsidP="00860067">
      <w:pPr>
        <w:pStyle w:val="Alinia6"/>
        <w:rPr>
          <w:lang w:val="pl-PL"/>
        </w:rPr>
      </w:pPr>
      <w:r w:rsidRPr="00860067">
        <w:rPr>
          <w:rStyle w:val="plaats0"/>
          <w:lang w:val="pl-PL"/>
        </w:rPr>
        <w:t>Grunwald</w:t>
      </w:r>
      <w:r w:rsidRPr="00860067">
        <w:rPr>
          <w:lang w:val="pl-PL"/>
        </w:rPr>
        <w:t xml:space="preserve"> - </w:t>
      </w:r>
      <w:r w:rsidRPr="00860067">
        <w:rPr>
          <w:b/>
          <w:lang w:val="pl-PL"/>
        </w:rPr>
        <w:t>Algemeen</w:t>
      </w:r>
    </w:p>
    <w:p w:rsidR="00860067" w:rsidRPr="00EB5C54" w:rsidRDefault="00860067" w:rsidP="00860067">
      <w:pPr>
        <w:pStyle w:val="BusTic"/>
      </w:pPr>
      <w:r w:rsidRPr="00EB5C54">
        <w:t xml:space="preserve">Grunwald (Duits: Grünfelde) is een dorp in de Poolse woiwodschap Ermland-Mazurië. </w:t>
      </w:r>
    </w:p>
    <w:p w:rsidR="00860067" w:rsidRPr="00EB5C54" w:rsidRDefault="00860067" w:rsidP="00860067">
      <w:pPr>
        <w:pStyle w:val="BusTic"/>
      </w:pPr>
      <w:r w:rsidRPr="00EB5C54">
        <w:t>De plaats maakt deel uit van de gemeente Grunwald en telt ± 800 inwoners.</w:t>
      </w:r>
    </w:p>
    <w:p w:rsidR="00860067" w:rsidRPr="00860067" w:rsidRDefault="00860067" w:rsidP="00860067">
      <w:pPr>
        <w:rPr>
          <w:rFonts w:ascii="Verdana" w:hAnsi="Verdana"/>
          <w:bCs/>
          <w:sz w:val="24"/>
          <w:szCs w:val="24"/>
          <w:lang w:val="nl-NL"/>
        </w:rPr>
      </w:pPr>
    </w:p>
    <w:p w:rsidR="00860067" w:rsidRPr="00860067" w:rsidRDefault="00860067" w:rsidP="00860067">
      <w:pPr>
        <w:pStyle w:val="Alinia6"/>
        <w:rPr>
          <w:lang w:val="pl-PL"/>
        </w:rPr>
      </w:pPr>
      <w:r w:rsidRPr="00860067">
        <w:rPr>
          <w:rStyle w:val="plaats0"/>
          <w:lang w:val="pl-PL"/>
        </w:rPr>
        <w:t>Grunwald</w:t>
      </w:r>
      <w:r w:rsidRPr="00860067">
        <w:rPr>
          <w:lang w:val="pl-PL"/>
        </w:rPr>
        <w:t xml:space="preserve">  - </w:t>
      </w:r>
      <w:r w:rsidRPr="00860067">
        <w:rPr>
          <w:b/>
          <w:lang w:val="pl-PL"/>
        </w:rPr>
        <w:t>Geschiedenis</w:t>
      </w:r>
    </w:p>
    <w:p w:rsidR="00860067" w:rsidRPr="00EB5C54" w:rsidRDefault="00860067" w:rsidP="00860067">
      <w:pPr>
        <w:pStyle w:val="BusTic"/>
      </w:pPr>
      <w:r w:rsidRPr="00EB5C54">
        <w:t>De plaats wordt het eerst genoemd in een latijnse oorkonde uit de 14</w:t>
      </w:r>
      <w:r w:rsidRPr="00EB5C54">
        <w:rPr>
          <w:vertAlign w:val="superscript"/>
        </w:rPr>
        <w:t>de</w:t>
      </w:r>
      <w:r w:rsidRPr="00EB5C54">
        <w:t xml:space="preserve"> eeuw als "Grunenvelt", gelegen in Pruisen. </w:t>
      </w:r>
    </w:p>
    <w:p w:rsidR="00860067" w:rsidRPr="00EB5C54" w:rsidRDefault="00860067" w:rsidP="00860067">
      <w:pPr>
        <w:pStyle w:val="BusTic"/>
      </w:pPr>
      <w:r w:rsidRPr="00EB5C54">
        <w:t>In 1514 verkocht Johan Auerswald aan Paul Samynskiemu 40włok grond in Grunwald.</w:t>
      </w:r>
    </w:p>
    <w:p w:rsidR="00860067" w:rsidRPr="00EB5C54" w:rsidRDefault="00860067" w:rsidP="00860067">
      <w:pPr>
        <w:pStyle w:val="BusTic"/>
      </w:pPr>
      <w:r w:rsidRPr="00EB5C54">
        <w:t xml:space="preserve">In 1540 hoorden bij een landgoed in het dorp 19 boeren. </w:t>
      </w:r>
    </w:p>
    <w:p w:rsidR="00860067" w:rsidRPr="00EB5C54" w:rsidRDefault="00860067" w:rsidP="00860067">
      <w:pPr>
        <w:pStyle w:val="BusTic"/>
      </w:pPr>
      <w:r w:rsidRPr="00EB5C54">
        <w:t xml:space="preserve">In 1567 verkocht James von Schwerin verkocht als boete een deel van hun rijkdom in Samin en Grunwald. </w:t>
      </w:r>
    </w:p>
    <w:p w:rsidR="00860067" w:rsidRPr="00EB5C54" w:rsidRDefault="00860067" w:rsidP="00860067">
      <w:pPr>
        <w:pStyle w:val="BusTic"/>
      </w:pPr>
      <w:r w:rsidRPr="00EB5C54">
        <w:t xml:space="preserve">Vervolgens verkocht hij 4 włók aan de starost in Grunwald, Samin en Lutkach (Felix Finckow). </w:t>
      </w:r>
    </w:p>
    <w:p w:rsidR="00860067" w:rsidRPr="00EB5C54" w:rsidRDefault="00860067" w:rsidP="00860067">
      <w:pPr>
        <w:pStyle w:val="BusTic"/>
      </w:pPr>
      <w:r w:rsidRPr="00EB5C54">
        <w:t xml:space="preserve">In inventarisboeken in 1619 behoorden Grunwald, Samin, Rychnov en Lutka tot de drie broeders Fincków. </w:t>
      </w:r>
    </w:p>
    <w:p w:rsidR="00860067" w:rsidRPr="00EB5C54" w:rsidRDefault="00860067" w:rsidP="00860067">
      <w:pPr>
        <w:pStyle w:val="BusTic"/>
      </w:pPr>
      <w:r w:rsidRPr="00EB5C54">
        <w:t xml:space="preserve">Na de dood van James Finck, in 1679, was er volgens zijn testament 100 hectare grond in Samin en Grunwald voor Ernest Finckow. </w:t>
      </w:r>
    </w:p>
    <w:p w:rsidR="00860067" w:rsidRPr="00EB5C54" w:rsidRDefault="00860067" w:rsidP="00860067">
      <w:pPr>
        <w:pStyle w:val="BusTic"/>
      </w:pPr>
      <w:r w:rsidRPr="00EB5C54">
        <w:t xml:space="preserve">In 1861 woonden er ± 146 mensen op 2.731 morgen. </w:t>
      </w:r>
    </w:p>
    <w:p w:rsidR="00860067" w:rsidRPr="00EB5C54" w:rsidRDefault="00860067" w:rsidP="00860067">
      <w:pPr>
        <w:pStyle w:val="BusTic"/>
      </w:pPr>
      <w:r w:rsidRPr="00EB5C54">
        <w:t>In 1880 omvatte Grunwald ± 206 bewoners, in 1895 ± 240 mensen en 309 hectare.</w:t>
      </w:r>
    </w:p>
    <w:p w:rsidR="00860067" w:rsidRPr="00860067" w:rsidRDefault="00860067" w:rsidP="00860067">
      <w:pPr>
        <w:rPr>
          <w:rFonts w:ascii="Verdana" w:hAnsi="Verdana"/>
          <w:bCs/>
          <w:sz w:val="24"/>
          <w:szCs w:val="24"/>
          <w:lang w:val="nl-NL"/>
        </w:rPr>
      </w:pPr>
    </w:p>
    <w:p w:rsidR="00860067" w:rsidRPr="00EB5C54" w:rsidRDefault="00860067" w:rsidP="00860067">
      <w:pPr>
        <w:pStyle w:val="Alinia6"/>
      </w:pPr>
      <w:r w:rsidRPr="00EB5C54">
        <w:rPr>
          <w:rStyle w:val="plaats0"/>
        </w:rPr>
        <w:t>Grunwald</w:t>
      </w:r>
      <w:r w:rsidRPr="00EB5C54">
        <w:t xml:space="preserve">  - </w:t>
      </w:r>
      <w:r w:rsidRPr="00EB5C54">
        <w:rPr>
          <w:b/>
        </w:rPr>
        <w:t>Twee veldslagen</w:t>
      </w:r>
    </w:p>
    <w:p w:rsidR="00860067" w:rsidRPr="00EB5C54" w:rsidRDefault="00860067" w:rsidP="00860067">
      <w:pPr>
        <w:pStyle w:val="BusTic"/>
        <w:numPr>
          <w:ilvl w:val="0"/>
          <w:numId w:val="0"/>
        </w:numPr>
        <w:ind w:left="284" w:hanging="284"/>
      </w:pPr>
      <w:r w:rsidRPr="00EB5C54">
        <w:t>Grunwald heeft haar bekendheid te danken aan een aantal veldslagen:</w:t>
      </w:r>
    </w:p>
    <w:p w:rsidR="00860067" w:rsidRPr="00EB5C54" w:rsidRDefault="00860067" w:rsidP="00860067">
      <w:pPr>
        <w:pStyle w:val="Lijstalinea"/>
        <w:rPr>
          <w:lang w:val="nl-NL"/>
        </w:rPr>
      </w:pPr>
      <w:r w:rsidRPr="00EB5C54">
        <w:rPr>
          <w:lang w:val="nl-NL"/>
        </w:rPr>
        <w:t xml:space="preserve">De Slag bij Grunwald in 1410, tussen de Duitse orde enerzijds en koninkrijk Polen en het grootvorstendom Litouwen anderzijds. </w:t>
      </w:r>
    </w:p>
    <w:p w:rsidR="00860067" w:rsidRPr="00EB5C54" w:rsidRDefault="00860067" w:rsidP="00860067">
      <w:pPr>
        <w:pStyle w:val="Lijstalinea"/>
        <w:rPr>
          <w:lang w:val="nl-NL"/>
        </w:rPr>
      </w:pPr>
      <w:r w:rsidRPr="00EB5C54">
        <w:rPr>
          <w:lang w:val="nl-NL"/>
        </w:rPr>
        <w:t>De overwinning van Polen en Litouwen markeerde het begin van wat op dat moment het grootste land van Europa zou zijn.</w:t>
      </w:r>
    </w:p>
    <w:p w:rsidR="00FE2120" w:rsidRPr="00EB5C54" w:rsidRDefault="00860067" w:rsidP="00D46CCF">
      <w:pPr>
        <w:pStyle w:val="Lijstalinea"/>
        <w:rPr>
          <w:lang w:val="nl-NL"/>
        </w:rPr>
      </w:pPr>
      <w:r w:rsidRPr="00EB5C54">
        <w:rPr>
          <w:lang w:val="nl-NL"/>
        </w:rPr>
        <w:t>De Slag bij Tannenberg in 1914, in het begin van de Eerste Wereldoorlog, deze slag werd gewonnen door het Duitse Rijk.</w:t>
      </w:r>
    </w:p>
    <w:p w:rsidR="00860067" w:rsidRPr="00860067" w:rsidRDefault="00860067" w:rsidP="00860067">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FE2120" w:rsidRPr="00B07C61" w:rsidTr="007C45CD">
        <w:trPr>
          <w:trHeight w:val="567"/>
        </w:trPr>
        <w:tc>
          <w:tcPr>
            <w:tcW w:w="5669" w:type="dxa"/>
            <w:shd w:val="clear" w:color="auto" w:fill="auto"/>
            <w:vAlign w:val="center"/>
          </w:tcPr>
          <w:p w:rsidR="00FE2120" w:rsidRPr="00B07C61" w:rsidRDefault="00FE2120" w:rsidP="007C45CD">
            <w:pPr>
              <w:rPr>
                <w:rFonts w:ascii="Verdana" w:hAnsi="Verdana"/>
                <w:b/>
                <w:sz w:val="24"/>
                <w:szCs w:val="24"/>
                <w:lang w:val="pl-PL"/>
              </w:rPr>
            </w:pPr>
            <w:r w:rsidRPr="00B07C61">
              <w:rPr>
                <w:rFonts w:ascii="Verdana" w:hAnsi="Verdana"/>
                <w:noProof/>
                <w:color w:val="0000FF"/>
                <w:sz w:val="24"/>
                <w:szCs w:val="24"/>
                <w:lang w:val="nl-NL"/>
              </w:rPr>
              <w:drawing>
                <wp:inline distT="0" distB="0" distL="0" distR="0" wp14:anchorId="3922B885" wp14:editId="040DA58E">
                  <wp:extent cx="190500" cy="144780"/>
                  <wp:effectExtent l="0" t="0" r="0" b="7620"/>
                  <wp:docPr id="260" name="Afbeelding 260"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07C61">
              <w:rPr>
                <w:rFonts w:ascii="Verdana" w:hAnsi="Verdana"/>
                <w:b/>
                <w:sz w:val="24"/>
                <w:szCs w:val="24"/>
                <w:lang w:val="pl-PL"/>
              </w:rPr>
              <w:t xml:space="preserve"> </w:t>
            </w:r>
            <w:r w:rsidR="009D52C2" w:rsidRPr="00B07C61">
              <w:rPr>
                <w:rFonts w:ascii="Verdana" w:hAnsi="Verdana"/>
                <w:b/>
                <w:sz w:val="24"/>
                <w:szCs w:val="24"/>
                <w:lang w:val="pl-PL"/>
              </w:rPr>
              <w:t>Waplewo</w:t>
            </w:r>
          </w:p>
        </w:tc>
        <w:tc>
          <w:tcPr>
            <w:tcW w:w="850" w:type="dxa"/>
            <w:vAlign w:val="center"/>
          </w:tcPr>
          <w:p w:rsidR="00FE2120" w:rsidRPr="00B07C61" w:rsidRDefault="00FE2120" w:rsidP="007C45CD">
            <w:pPr>
              <w:jc w:val="center"/>
              <w:rPr>
                <w:rFonts w:ascii="Verdana" w:hAnsi="Verdana"/>
                <w:b/>
                <w:sz w:val="24"/>
                <w:szCs w:val="24"/>
                <w:lang w:val="pl-PL"/>
              </w:rPr>
            </w:pPr>
            <w:r w:rsidRPr="00B07C61">
              <w:rPr>
                <w:rStyle w:val="AutoBhan"/>
                <w:lang w:val="pl-PL"/>
              </w:rPr>
              <w:t>S7</w:t>
            </w:r>
          </w:p>
        </w:tc>
      </w:tr>
    </w:tbl>
    <w:p w:rsidR="002216BE" w:rsidRPr="002216BE" w:rsidRDefault="002216BE" w:rsidP="002216BE">
      <w:pPr>
        <w:pStyle w:val="Alinia6"/>
        <w:rPr>
          <w:lang w:val="pl-PL"/>
        </w:rPr>
      </w:pPr>
      <w:r w:rsidRPr="002216BE">
        <w:rPr>
          <w:rStyle w:val="plaats0"/>
          <w:lang w:val="pl-PL"/>
        </w:rPr>
        <w:t>Waplewo</w:t>
      </w:r>
      <w:r w:rsidRPr="002216BE">
        <w:rPr>
          <w:lang w:val="pl-PL"/>
        </w:rPr>
        <w:t xml:space="preserve"> </w:t>
      </w:r>
    </w:p>
    <w:p w:rsidR="002216BE" w:rsidRPr="00EB5C54" w:rsidRDefault="002216BE" w:rsidP="002216BE">
      <w:pPr>
        <w:pStyle w:val="BusTic"/>
      </w:pPr>
      <w:r w:rsidRPr="00EB5C54">
        <w:t xml:space="preserve">Waplewo is een dorp in de Poolse woiwodschap Ermland-Mazurië. </w:t>
      </w:r>
    </w:p>
    <w:p w:rsidR="002216BE" w:rsidRPr="00EB5C54" w:rsidRDefault="002216BE" w:rsidP="002216BE">
      <w:pPr>
        <w:pStyle w:val="BusTic"/>
      </w:pPr>
      <w:r w:rsidRPr="00EB5C54">
        <w:t>De plaats maakt deel uit van de gemeente Olsztynek.</w:t>
      </w:r>
    </w:p>
    <w:p w:rsidR="00FE2120" w:rsidRPr="002216BE" w:rsidRDefault="00FE2120" w:rsidP="002216BE">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FE2120" w:rsidRPr="00B07C61" w:rsidTr="007C45CD">
        <w:trPr>
          <w:trHeight w:val="567"/>
        </w:trPr>
        <w:tc>
          <w:tcPr>
            <w:tcW w:w="5669" w:type="dxa"/>
            <w:shd w:val="clear" w:color="auto" w:fill="auto"/>
            <w:vAlign w:val="center"/>
          </w:tcPr>
          <w:p w:rsidR="00FE2120" w:rsidRPr="00B07C61" w:rsidRDefault="00FE2120" w:rsidP="007C45CD">
            <w:pPr>
              <w:rPr>
                <w:rFonts w:ascii="Verdana" w:hAnsi="Verdana"/>
                <w:b/>
                <w:sz w:val="24"/>
                <w:szCs w:val="24"/>
                <w:lang w:val="pl-PL"/>
              </w:rPr>
            </w:pPr>
            <w:r w:rsidRPr="00B07C61">
              <w:rPr>
                <w:rFonts w:ascii="Verdana" w:hAnsi="Verdana"/>
                <w:noProof/>
                <w:color w:val="0000FF"/>
                <w:sz w:val="24"/>
                <w:szCs w:val="24"/>
                <w:lang w:val="nl-NL"/>
              </w:rPr>
              <w:drawing>
                <wp:inline distT="0" distB="0" distL="0" distR="0" wp14:anchorId="3922B885" wp14:editId="040DA58E">
                  <wp:extent cx="190500" cy="144780"/>
                  <wp:effectExtent l="0" t="0" r="0" b="7620"/>
                  <wp:docPr id="261" name="Afbeelding 261"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07C61">
              <w:rPr>
                <w:rFonts w:ascii="Verdana" w:hAnsi="Verdana"/>
                <w:b/>
                <w:sz w:val="24"/>
                <w:szCs w:val="24"/>
                <w:lang w:val="pl-PL"/>
              </w:rPr>
              <w:t xml:space="preserve"> </w:t>
            </w:r>
            <w:r w:rsidR="009D52C2" w:rsidRPr="00B07C61">
              <w:rPr>
                <w:rFonts w:ascii="Verdana" w:hAnsi="Verdana"/>
                <w:b/>
                <w:sz w:val="24"/>
                <w:szCs w:val="24"/>
                <w:lang w:val="pl-PL"/>
              </w:rPr>
              <w:t>Rączki</w:t>
            </w:r>
          </w:p>
        </w:tc>
        <w:tc>
          <w:tcPr>
            <w:tcW w:w="850" w:type="dxa"/>
            <w:vAlign w:val="center"/>
          </w:tcPr>
          <w:p w:rsidR="00FE2120" w:rsidRPr="00B07C61" w:rsidRDefault="00FE2120" w:rsidP="007C45CD">
            <w:pPr>
              <w:jc w:val="center"/>
              <w:rPr>
                <w:rFonts w:ascii="Verdana" w:hAnsi="Verdana"/>
                <w:b/>
                <w:sz w:val="24"/>
                <w:szCs w:val="24"/>
                <w:lang w:val="pl-PL"/>
              </w:rPr>
            </w:pPr>
            <w:r w:rsidRPr="00B07C61">
              <w:rPr>
                <w:rStyle w:val="AutoBhan"/>
                <w:lang w:val="pl-PL"/>
              </w:rPr>
              <w:t>S7</w:t>
            </w:r>
          </w:p>
        </w:tc>
      </w:tr>
    </w:tbl>
    <w:p w:rsidR="00FE2120" w:rsidRPr="00B07C61" w:rsidRDefault="00FE2120" w:rsidP="00970106">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FE2120" w:rsidRPr="00B07C61" w:rsidTr="007C45CD">
        <w:trPr>
          <w:trHeight w:val="567"/>
        </w:trPr>
        <w:tc>
          <w:tcPr>
            <w:tcW w:w="5669" w:type="dxa"/>
            <w:shd w:val="clear" w:color="auto" w:fill="auto"/>
            <w:vAlign w:val="center"/>
          </w:tcPr>
          <w:p w:rsidR="00FE2120" w:rsidRPr="00B07C61" w:rsidRDefault="00FE2120" w:rsidP="007C45CD">
            <w:pPr>
              <w:rPr>
                <w:rFonts w:ascii="Verdana" w:hAnsi="Verdana"/>
                <w:b/>
                <w:sz w:val="24"/>
                <w:szCs w:val="24"/>
                <w:lang w:val="pl-PL"/>
              </w:rPr>
            </w:pPr>
            <w:r w:rsidRPr="00B07C61">
              <w:rPr>
                <w:rFonts w:ascii="Verdana" w:hAnsi="Verdana"/>
                <w:noProof/>
                <w:color w:val="0000FF"/>
                <w:sz w:val="24"/>
                <w:szCs w:val="24"/>
                <w:lang w:val="nl-NL"/>
              </w:rPr>
              <w:lastRenderedPageBreak/>
              <w:drawing>
                <wp:inline distT="0" distB="0" distL="0" distR="0" wp14:anchorId="3922B885" wp14:editId="040DA58E">
                  <wp:extent cx="190500" cy="144780"/>
                  <wp:effectExtent l="0" t="0" r="0" b="7620"/>
                  <wp:docPr id="262" name="Afbeelding 262"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07C61">
              <w:rPr>
                <w:rFonts w:ascii="Verdana" w:hAnsi="Verdana"/>
                <w:b/>
                <w:sz w:val="24"/>
                <w:szCs w:val="24"/>
                <w:lang w:val="pl-PL"/>
              </w:rPr>
              <w:t xml:space="preserve"> </w:t>
            </w:r>
            <w:r w:rsidR="009D52C2" w:rsidRPr="00B07C61">
              <w:rPr>
                <w:rFonts w:ascii="Verdana" w:hAnsi="Verdana"/>
                <w:b/>
                <w:noProof/>
                <w:color w:val="000000" w:themeColor="text1"/>
                <w:sz w:val="24"/>
                <w:szCs w:val="24"/>
                <w:lang w:val="nl-NL"/>
              </w:rPr>
              <w:drawing>
                <wp:inline distT="0" distB="0" distL="0" distR="0" wp14:anchorId="490ABF36" wp14:editId="3C566278">
                  <wp:extent cx="216000" cy="216000"/>
                  <wp:effectExtent l="0" t="0" r="0" b="0"/>
                  <wp:docPr id="135" name="Afbeelding 135" descr="Werkzaamheden.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Werkzaamheden.svg">
                            <a:hlinkClick r:id="rId11"/>
                          </pic:cNvPr>
                          <pic:cNvPicPr preferRelativeResize="0">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6000" cy="216000"/>
                          </a:xfrm>
                          <a:prstGeom prst="rect">
                            <a:avLst/>
                          </a:prstGeom>
                          <a:noFill/>
                          <a:ln>
                            <a:noFill/>
                          </a:ln>
                        </pic:spPr>
                      </pic:pic>
                    </a:graphicData>
                  </a:graphic>
                </wp:inline>
              </w:drawing>
            </w:r>
            <w:r w:rsidR="009D52C2" w:rsidRPr="00B07C61">
              <w:rPr>
                <w:rFonts w:ascii="Verdana" w:hAnsi="Verdana"/>
                <w:b/>
                <w:sz w:val="24"/>
                <w:szCs w:val="24"/>
                <w:lang w:val="pl-PL"/>
              </w:rPr>
              <w:t xml:space="preserve"> Nidzica-północ (2017)</w:t>
            </w:r>
          </w:p>
        </w:tc>
        <w:tc>
          <w:tcPr>
            <w:tcW w:w="850" w:type="dxa"/>
            <w:vAlign w:val="center"/>
          </w:tcPr>
          <w:p w:rsidR="00FE2120" w:rsidRPr="00B07C61" w:rsidRDefault="00FE2120" w:rsidP="007C45CD">
            <w:pPr>
              <w:jc w:val="center"/>
              <w:rPr>
                <w:rFonts w:ascii="Verdana" w:hAnsi="Verdana"/>
                <w:b/>
                <w:sz w:val="24"/>
                <w:szCs w:val="24"/>
                <w:lang w:val="pl-PL"/>
              </w:rPr>
            </w:pPr>
            <w:r w:rsidRPr="00B07C61">
              <w:rPr>
                <w:rStyle w:val="AutoBhan"/>
                <w:lang w:val="pl-PL"/>
              </w:rPr>
              <w:t>S7</w:t>
            </w:r>
          </w:p>
        </w:tc>
      </w:tr>
    </w:tbl>
    <w:p w:rsidR="002216BE" w:rsidRPr="002216BE" w:rsidRDefault="002216BE" w:rsidP="002216BE">
      <w:pPr>
        <w:pStyle w:val="Alinia6"/>
        <w:rPr>
          <w:szCs w:val="24"/>
          <w:lang w:val="pl-PL"/>
        </w:rPr>
      </w:pPr>
      <w:r w:rsidRPr="002216BE">
        <w:rPr>
          <w:rStyle w:val="plaats0"/>
          <w:lang w:val="pl-PL"/>
        </w:rPr>
        <w:t>Nidzica</w:t>
      </w:r>
      <w:r w:rsidRPr="002216BE">
        <w:rPr>
          <w:szCs w:val="24"/>
          <w:lang w:val="pl-PL"/>
        </w:rPr>
        <w:t xml:space="preserve"> </w:t>
      </w:r>
    </w:p>
    <w:p w:rsidR="002216BE" w:rsidRPr="00EB5C54" w:rsidRDefault="002216BE" w:rsidP="002216BE">
      <w:pPr>
        <w:pStyle w:val="BusTic"/>
      </w:pPr>
      <w:r w:rsidRPr="00EB5C54">
        <w:t xml:space="preserve">Nidzica (Duits: Neidenburg) is een stad in het Poolse woiwodschap Ermland-Mazurië, gelegen in de powiat Nidzicki. </w:t>
      </w:r>
    </w:p>
    <w:p w:rsidR="00FE2120" w:rsidRPr="00EB5C54" w:rsidRDefault="002216BE" w:rsidP="002216BE">
      <w:pPr>
        <w:pStyle w:val="BusTic"/>
      </w:pPr>
      <w:r w:rsidRPr="00EB5C54">
        <w:t>De oppervlakte bedraagt 6,86 km², ± 14.798 inwoners (2005).</w:t>
      </w:r>
    </w:p>
    <w:p w:rsidR="002216BE" w:rsidRPr="002216BE" w:rsidRDefault="002216BE" w:rsidP="002216BE">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FE2120" w:rsidRPr="00B07C61" w:rsidTr="007C45CD">
        <w:trPr>
          <w:trHeight w:val="567"/>
        </w:trPr>
        <w:tc>
          <w:tcPr>
            <w:tcW w:w="5669" w:type="dxa"/>
            <w:shd w:val="clear" w:color="auto" w:fill="auto"/>
            <w:vAlign w:val="center"/>
          </w:tcPr>
          <w:p w:rsidR="00FE2120" w:rsidRPr="00B07C61" w:rsidRDefault="00FE2120" w:rsidP="007C45CD">
            <w:pPr>
              <w:rPr>
                <w:rFonts w:ascii="Verdana" w:hAnsi="Verdana"/>
                <w:b/>
                <w:sz w:val="24"/>
                <w:szCs w:val="24"/>
                <w:lang w:val="pl-PL"/>
              </w:rPr>
            </w:pPr>
            <w:r w:rsidRPr="00B07C61">
              <w:rPr>
                <w:rFonts w:ascii="Verdana" w:hAnsi="Verdana"/>
                <w:noProof/>
                <w:color w:val="0000FF"/>
                <w:sz w:val="24"/>
                <w:szCs w:val="24"/>
                <w:lang w:val="nl-NL"/>
              </w:rPr>
              <w:drawing>
                <wp:inline distT="0" distB="0" distL="0" distR="0" wp14:anchorId="3922B885" wp14:editId="040DA58E">
                  <wp:extent cx="190500" cy="144780"/>
                  <wp:effectExtent l="0" t="0" r="0" b="7620"/>
                  <wp:docPr id="263" name="Afbeelding 263"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07C61">
              <w:rPr>
                <w:rFonts w:ascii="Verdana" w:hAnsi="Verdana"/>
                <w:b/>
                <w:sz w:val="24"/>
                <w:szCs w:val="24"/>
                <w:lang w:val="pl-PL"/>
              </w:rPr>
              <w:t xml:space="preserve"> </w:t>
            </w:r>
            <w:r w:rsidR="009D52C2" w:rsidRPr="00B07C61">
              <w:rPr>
                <w:rFonts w:ascii="Verdana" w:hAnsi="Verdana"/>
                <w:b/>
                <w:noProof/>
                <w:color w:val="000000" w:themeColor="text1"/>
                <w:sz w:val="24"/>
                <w:szCs w:val="24"/>
                <w:lang w:val="nl-NL"/>
              </w:rPr>
              <w:drawing>
                <wp:inline distT="0" distB="0" distL="0" distR="0" wp14:anchorId="490ABF36" wp14:editId="3C566278">
                  <wp:extent cx="216000" cy="216000"/>
                  <wp:effectExtent l="0" t="0" r="0" b="0"/>
                  <wp:docPr id="136" name="Afbeelding 136" descr="Werkzaamheden.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Werkzaamheden.svg">
                            <a:hlinkClick r:id="rId11"/>
                          </pic:cNvPr>
                          <pic:cNvPicPr preferRelativeResize="0">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6000" cy="216000"/>
                          </a:xfrm>
                          <a:prstGeom prst="rect">
                            <a:avLst/>
                          </a:prstGeom>
                          <a:noFill/>
                          <a:ln>
                            <a:noFill/>
                          </a:ln>
                        </pic:spPr>
                      </pic:pic>
                    </a:graphicData>
                  </a:graphic>
                </wp:inline>
              </w:drawing>
            </w:r>
            <w:r w:rsidR="009D52C2" w:rsidRPr="00B07C61">
              <w:rPr>
                <w:rFonts w:ascii="Verdana" w:hAnsi="Verdana"/>
                <w:b/>
                <w:sz w:val="24"/>
                <w:szCs w:val="24"/>
                <w:lang w:val="pl-PL"/>
              </w:rPr>
              <w:t xml:space="preserve"> Nidzica-południe (2017</w:t>
            </w:r>
          </w:p>
        </w:tc>
        <w:tc>
          <w:tcPr>
            <w:tcW w:w="850" w:type="dxa"/>
            <w:vAlign w:val="center"/>
          </w:tcPr>
          <w:p w:rsidR="00FE2120" w:rsidRPr="00B07C61" w:rsidRDefault="00FE2120" w:rsidP="007C45CD">
            <w:pPr>
              <w:jc w:val="center"/>
              <w:rPr>
                <w:rFonts w:ascii="Verdana" w:hAnsi="Verdana"/>
                <w:b/>
                <w:sz w:val="24"/>
                <w:szCs w:val="24"/>
                <w:lang w:val="pl-PL"/>
              </w:rPr>
            </w:pPr>
            <w:r w:rsidRPr="00B07C61">
              <w:rPr>
                <w:rStyle w:val="AutoBhan"/>
                <w:lang w:val="pl-PL"/>
              </w:rPr>
              <w:t>S7</w:t>
            </w:r>
          </w:p>
        </w:tc>
      </w:tr>
    </w:tbl>
    <w:p w:rsidR="00FE2120" w:rsidRPr="00B07C61" w:rsidRDefault="00FE2120" w:rsidP="00970106">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FE2120" w:rsidRPr="00B07C61" w:rsidTr="007C45CD">
        <w:trPr>
          <w:trHeight w:val="567"/>
        </w:trPr>
        <w:tc>
          <w:tcPr>
            <w:tcW w:w="5669" w:type="dxa"/>
            <w:shd w:val="clear" w:color="auto" w:fill="auto"/>
            <w:vAlign w:val="center"/>
          </w:tcPr>
          <w:p w:rsidR="00FE2120" w:rsidRPr="00B07C61" w:rsidRDefault="00FE2120" w:rsidP="007C45CD">
            <w:pPr>
              <w:rPr>
                <w:rFonts w:ascii="Verdana" w:hAnsi="Verdana"/>
                <w:b/>
                <w:sz w:val="24"/>
                <w:szCs w:val="24"/>
                <w:lang w:val="pl-PL"/>
              </w:rPr>
            </w:pPr>
            <w:r w:rsidRPr="00B07C61">
              <w:rPr>
                <w:rFonts w:ascii="Verdana" w:hAnsi="Verdana"/>
                <w:noProof/>
                <w:color w:val="0000FF"/>
                <w:sz w:val="24"/>
                <w:szCs w:val="24"/>
                <w:lang w:val="nl-NL"/>
              </w:rPr>
              <w:drawing>
                <wp:inline distT="0" distB="0" distL="0" distR="0" wp14:anchorId="3922B885" wp14:editId="040DA58E">
                  <wp:extent cx="190500" cy="144780"/>
                  <wp:effectExtent l="0" t="0" r="0" b="7620"/>
                  <wp:docPr id="264" name="Afbeelding 264"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07C61">
              <w:rPr>
                <w:rFonts w:ascii="Verdana" w:hAnsi="Verdana"/>
                <w:b/>
                <w:sz w:val="24"/>
                <w:szCs w:val="24"/>
                <w:lang w:val="pl-PL"/>
              </w:rPr>
              <w:t xml:space="preserve"> </w:t>
            </w:r>
            <w:r w:rsidR="009D52C2" w:rsidRPr="00B07C61">
              <w:rPr>
                <w:rFonts w:ascii="Verdana" w:hAnsi="Verdana"/>
                <w:b/>
                <w:noProof/>
                <w:color w:val="000000" w:themeColor="text1"/>
                <w:sz w:val="24"/>
                <w:szCs w:val="24"/>
                <w:lang w:val="nl-NL"/>
              </w:rPr>
              <w:drawing>
                <wp:inline distT="0" distB="0" distL="0" distR="0" wp14:anchorId="490ABF36" wp14:editId="3C566278">
                  <wp:extent cx="216000" cy="216000"/>
                  <wp:effectExtent l="0" t="0" r="0" b="0"/>
                  <wp:docPr id="137" name="Afbeelding 137" descr="Werkzaamheden.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Werkzaamheden.svg">
                            <a:hlinkClick r:id="rId11"/>
                          </pic:cNvPr>
                          <pic:cNvPicPr preferRelativeResize="0">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6000" cy="216000"/>
                          </a:xfrm>
                          <a:prstGeom prst="rect">
                            <a:avLst/>
                          </a:prstGeom>
                          <a:noFill/>
                          <a:ln>
                            <a:noFill/>
                          </a:ln>
                        </pic:spPr>
                      </pic:pic>
                    </a:graphicData>
                  </a:graphic>
                </wp:inline>
              </w:drawing>
            </w:r>
            <w:r w:rsidR="009D52C2" w:rsidRPr="00B07C61">
              <w:rPr>
                <w:rFonts w:ascii="Verdana" w:hAnsi="Verdana"/>
                <w:b/>
                <w:sz w:val="24"/>
                <w:szCs w:val="24"/>
                <w:lang w:val="pl-PL"/>
              </w:rPr>
              <w:t xml:space="preserve"> Powierż (2017)</w:t>
            </w:r>
          </w:p>
        </w:tc>
        <w:tc>
          <w:tcPr>
            <w:tcW w:w="850" w:type="dxa"/>
            <w:vAlign w:val="center"/>
          </w:tcPr>
          <w:p w:rsidR="00FE2120" w:rsidRPr="00B07C61" w:rsidRDefault="00FE2120" w:rsidP="007C45CD">
            <w:pPr>
              <w:jc w:val="center"/>
              <w:rPr>
                <w:rFonts w:ascii="Verdana" w:hAnsi="Verdana"/>
                <w:b/>
                <w:sz w:val="24"/>
                <w:szCs w:val="24"/>
                <w:lang w:val="pl-PL"/>
              </w:rPr>
            </w:pPr>
            <w:r w:rsidRPr="00B07C61">
              <w:rPr>
                <w:rStyle w:val="AutoBhan"/>
                <w:lang w:val="pl-PL"/>
              </w:rPr>
              <w:t>S7</w:t>
            </w:r>
          </w:p>
        </w:tc>
      </w:tr>
    </w:tbl>
    <w:p w:rsidR="00FE2120" w:rsidRPr="00B07C61" w:rsidRDefault="00FE2120" w:rsidP="00970106">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FE2120" w:rsidRPr="00B07C61" w:rsidTr="007C45CD">
        <w:trPr>
          <w:trHeight w:val="567"/>
        </w:trPr>
        <w:tc>
          <w:tcPr>
            <w:tcW w:w="5669" w:type="dxa"/>
            <w:shd w:val="clear" w:color="auto" w:fill="auto"/>
            <w:vAlign w:val="center"/>
          </w:tcPr>
          <w:p w:rsidR="00FE2120" w:rsidRPr="00B07C61" w:rsidRDefault="00FE2120" w:rsidP="007C45CD">
            <w:pPr>
              <w:rPr>
                <w:rFonts w:ascii="Verdana" w:hAnsi="Verdana"/>
                <w:b/>
                <w:sz w:val="24"/>
                <w:szCs w:val="24"/>
                <w:lang w:val="pl-PL"/>
              </w:rPr>
            </w:pPr>
            <w:r w:rsidRPr="00B07C61">
              <w:rPr>
                <w:rFonts w:ascii="Verdana" w:hAnsi="Verdana"/>
                <w:noProof/>
                <w:color w:val="0000FF"/>
                <w:sz w:val="24"/>
                <w:szCs w:val="24"/>
                <w:lang w:val="nl-NL"/>
              </w:rPr>
              <w:drawing>
                <wp:inline distT="0" distB="0" distL="0" distR="0" wp14:anchorId="3922B885" wp14:editId="040DA58E">
                  <wp:extent cx="190500" cy="144780"/>
                  <wp:effectExtent l="0" t="0" r="0" b="7620"/>
                  <wp:docPr id="265" name="Afbeelding 265"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07C61">
              <w:rPr>
                <w:rFonts w:ascii="Verdana" w:hAnsi="Verdana"/>
                <w:b/>
                <w:sz w:val="24"/>
                <w:szCs w:val="24"/>
                <w:lang w:val="pl-PL"/>
              </w:rPr>
              <w:t xml:space="preserve"> </w:t>
            </w:r>
            <w:r w:rsidR="009D52C2" w:rsidRPr="00B07C61">
              <w:rPr>
                <w:rFonts w:ascii="Verdana" w:hAnsi="Verdana"/>
                <w:b/>
                <w:noProof/>
                <w:color w:val="000000" w:themeColor="text1"/>
                <w:sz w:val="24"/>
                <w:szCs w:val="24"/>
                <w:lang w:val="nl-NL"/>
              </w:rPr>
              <w:drawing>
                <wp:inline distT="0" distB="0" distL="0" distR="0" wp14:anchorId="490ABF36" wp14:editId="3C566278">
                  <wp:extent cx="216000" cy="216000"/>
                  <wp:effectExtent l="0" t="0" r="0" b="0"/>
                  <wp:docPr id="138" name="Afbeelding 138" descr="Werkzaamheden.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Werkzaamheden.svg">
                            <a:hlinkClick r:id="rId11"/>
                          </pic:cNvPr>
                          <pic:cNvPicPr preferRelativeResize="0">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6000" cy="216000"/>
                          </a:xfrm>
                          <a:prstGeom prst="rect">
                            <a:avLst/>
                          </a:prstGeom>
                          <a:noFill/>
                          <a:ln>
                            <a:noFill/>
                          </a:ln>
                        </pic:spPr>
                      </pic:pic>
                    </a:graphicData>
                  </a:graphic>
                </wp:inline>
              </w:drawing>
            </w:r>
            <w:r w:rsidR="009D52C2" w:rsidRPr="00B07C61">
              <w:rPr>
                <w:rFonts w:ascii="Verdana" w:hAnsi="Verdana"/>
                <w:b/>
                <w:sz w:val="24"/>
                <w:szCs w:val="24"/>
                <w:lang w:val="pl-PL"/>
              </w:rPr>
              <w:t xml:space="preserve"> Napierki (2017)</w:t>
            </w:r>
          </w:p>
        </w:tc>
        <w:tc>
          <w:tcPr>
            <w:tcW w:w="850" w:type="dxa"/>
            <w:vAlign w:val="center"/>
          </w:tcPr>
          <w:p w:rsidR="00FE2120" w:rsidRPr="00B07C61" w:rsidRDefault="00FE2120" w:rsidP="007C45CD">
            <w:pPr>
              <w:jc w:val="center"/>
              <w:rPr>
                <w:rFonts w:ascii="Verdana" w:hAnsi="Verdana"/>
                <w:b/>
                <w:sz w:val="24"/>
                <w:szCs w:val="24"/>
                <w:lang w:val="pl-PL"/>
              </w:rPr>
            </w:pPr>
            <w:r w:rsidRPr="00B07C61">
              <w:rPr>
                <w:rStyle w:val="AutoBhan"/>
                <w:lang w:val="pl-PL"/>
              </w:rPr>
              <w:t>S7</w:t>
            </w:r>
          </w:p>
        </w:tc>
      </w:tr>
    </w:tbl>
    <w:p w:rsidR="00FE2120" w:rsidRPr="00B07C61" w:rsidRDefault="00FE2120" w:rsidP="00970106">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FE2120" w:rsidRPr="00B07C61" w:rsidTr="007C45CD">
        <w:trPr>
          <w:trHeight w:val="567"/>
        </w:trPr>
        <w:tc>
          <w:tcPr>
            <w:tcW w:w="5669" w:type="dxa"/>
            <w:shd w:val="clear" w:color="auto" w:fill="auto"/>
            <w:vAlign w:val="center"/>
          </w:tcPr>
          <w:p w:rsidR="00FE2120" w:rsidRPr="00B07C61" w:rsidRDefault="00FE2120" w:rsidP="007C45CD">
            <w:pPr>
              <w:rPr>
                <w:rFonts w:ascii="Verdana" w:hAnsi="Verdana"/>
                <w:b/>
                <w:sz w:val="24"/>
                <w:szCs w:val="24"/>
                <w:lang w:val="pl-PL"/>
              </w:rPr>
            </w:pPr>
            <w:r w:rsidRPr="00B07C61">
              <w:rPr>
                <w:rFonts w:ascii="Verdana" w:hAnsi="Verdana"/>
                <w:noProof/>
                <w:color w:val="0000FF"/>
                <w:sz w:val="24"/>
                <w:szCs w:val="24"/>
                <w:lang w:val="nl-NL"/>
              </w:rPr>
              <w:drawing>
                <wp:inline distT="0" distB="0" distL="0" distR="0" wp14:anchorId="3922B885" wp14:editId="040DA58E">
                  <wp:extent cx="190500" cy="144780"/>
                  <wp:effectExtent l="0" t="0" r="0" b="7620"/>
                  <wp:docPr id="266" name="Afbeelding 266"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07C61">
              <w:rPr>
                <w:rFonts w:ascii="Verdana" w:hAnsi="Verdana"/>
                <w:b/>
                <w:sz w:val="24"/>
                <w:szCs w:val="24"/>
                <w:lang w:val="pl-PL"/>
              </w:rPr>
              <w:t xml:space="preserve"> </w:t>
            </w:r>
            <w:r w:rsidR="009D52C2" w:rsidRPr="00B07C61">
              <w:rPr>
                <w:rFonts w:ascii="Verdana" w:hAnsi="Verdana"/>
                <w:b/>
                <w:sz w:val="24"/>
                <w:szCs w:val="24"/>
                <w:lang w:val="pl-PL"/>
              </w:rPr>
              <w:t>277 Płońsk-Poświętne</w:t>
            </w:r>
          </w:p>
        </w:tc>
        <w:tc>
          <w:tcPr>
            <w:tcW w:w="850" w:type="dxa"/>
            <w:vAlign w:val="center"/>
          </w:tcPr>
          <w:p w:rsidR="00FE2120" w:rsidRPr="00B07C61" w:rsidRDefault="00FE2120" w:rsidP="007C45CD">
            <w:pPr>
              <w:jc w:val="center"/>
              <w:rPr>
                <w:rFonts w:ascii="Verdana" w:hAnsi="Verdana"/>
                <w:b/>
                <w:sz w:val="24"/>
                <w:szCs w:val="24"/>
                <w:lang w:val="pl-PL"/>
              </w:rPr>
            </w:pPr>
            <w:r w:rsidRPr="00B07C61">
              <w:rPr>
                <w:rStyle w:val="AutoBhan"/>
                <w:lang w:val="pl-PL"/>
              </w:rPr>
              <w:t>S7</w:t>
            </w:r>
          </w:p>
        </w:tc>
      </w:tr>
    </w:tbl>
    <w:p w:rsidR="002216BE" w:rsidRPr="002216BE" w:rsidRDefault="002216BE" w:rsidP="002216BE">
      <w:pPr>
        <w:pStyle w:val="Alinia6"/>
        <w:rPr>
          <w:lang w:val="pl-PL"/>
        </w:rPr>
      </w:pPr>
      <w:r w:rsidRPr="002216BE">
        <w:rPr>
          <w:rStyle w:val="plaats0"/>
          <w:lang w:val="pl-PL"/>
        </w:rPr>
        <w:t>Płońsk</w:t>
      </w:r>
      <w:r w:rsidRPr="002216BE">
        <w:rPr>
          <w:lang w:val="pl-PL"/>
        </w:rPr>
        <w:t xml:space="preserve"> </w:t>
      </w:r>
    </w:p>
    <w:p w:rsidR="002216BE" w:rsidRPr="00EB5C54" w:rsidRDefault="002216BE" w:rsidP="002216BE">
      <w:pPr>
        <w:pStyle w:val="BusTic"/>
      </w:pPr>
      <w:r w:rsidRPr="00EB5C54">
        <w:t xml:space="preserve">Płońsk is een stadje in Polen 60 kilometer ten noordwesten van Warschau, de stad heeft een oppervlakte van 12 vierkante kilometer met ongeveer ± 24.000 inwoners (2004). </w:t>
      </w:r>
    </w:p>
    <w:p w:rsidR="002216BE" w:rsidRPr="00EB5C54" w:rsidRDefault="002216BE" w:rsidP="002216BE">
      <w:pPr>
        <w:pStyle w:val="BusTic"/>
      </w:pPr>
      <w:r w:rsidRPr="00EB5C54">
        <w:t xml:space="preserve">Het ligt in het Masovische woiwodschap (Pools: województwo mazowieckie) sinds 1999. </w:t>
      </w:r>
    </w:p>
    <w:p w:rsidR="002216BE" w:rsidRPr="00EB5C54" w:rsidRDefault="002216BE" w:rsidP="002216BE">
      <w:pPr>
        <w:pStyle w:val="BusTic"/>
      </w:pPr>
      <w:r w:rsidRPr="00EB5C54">
        <w:t xml:space="preserve">Daarvoor lag het in het Ciechanów woiwodschap (Pools: województwo ciechanowskie), namelijk tussen 1975 en 1998. </w:t>
      </w:r>
    </w:p>
    <w:p w:rsidR="002216BE" w:rsidRPr="00EB5C54" w:rsidRDefault="002216BE" w:rsidP="002216BE">
      <w:pPr>
        <w:pStyle w:val="BusTic"/>
      </w:pPr>
      <w:r w:rsidRPr="00EB5C54">
        <w:t xml:space="preserve">Płońsk ligt aan 2 grote doorgaande (snel)wegen te weten de E7 van Warschau naar Gdańsk en de E10 van Warschau naar Szeczcin, dit heeft in het verleden verschillende buitenlandse investeerders getrokken waaronder tot voor kort autofabrikant Ford. </w:t>
      </w:r>
    </w:p>
    <w:p w:rsidR="002216BE" w:rsidRPr="00EB5C54" w:rsidRDefault="002216BE" w:rsidP="002216BE">
      <w:pPr>
        <w:pStyle w:val="BusTic"/>
      </w:pPr>
      <w:r w:rsidRPr="00EB5C54">
        <w:t>Verder heeft het Franse bedrijf LU zijn complete productie naar Płońsk verplaatst, ook een tweede Franse firma is actief in Płońsk, dit is de firma Maestria, producent van verf producten.</w:t>
      </w:r>
    </w:p>
    <w:p w:rsidR="002216BE" w:rsidRPr="00EB5C54" w:rsidRDefault="002216BE" w:rsidP="002216BE">
      <w:pPr>
        <w:pStyle w:val="BusTic"/>
      </w:pPr>
      <w:r w:rsidRPr="00EB5C54">
        <w:t>Eén van de partnersteden van Płońsk is Winschoten, deze twee steden zijn ongeveer even groot.</w:t>
      </w:r>
    </w:p>
    <w:p w:rsidR="002216BE" w:rsidRPr="00EB5C54" w:rsidRDefault="002216BE" w:rsidP="002216BE">
      <w:pPr>
        <w:rPr>
          <w:rFonts w:ascii="Verdana" w:hAnsi="Verdana"/>
          <w:bCs/>
          <w:sz w:val="24"/>
          <w:szCs w:val="24"/>
          <w:lang w:val="nl-NL"/>
        </w:rPr>
      </w:pPr>
    </w:p>
    <w:p w:rsidR="002216BE" w:rsidRPr="00EB5C54" w:rsidRDefault="002216BE" w:rsidP="002216BE">
      <w:pPr>
        <w:pStyle w:val="BusTic"/>
      </w:pPr>
      <w:r w:rsidRPr="00EB5C54">
        <w:t xml:space="preserve">Het stadje (Jiddisch: </w:t>
      </w:r>
      <w:r w:rsidRPr="002216BE">
        <w:rPr>
          <w:rFonts w:ascii="Arial" w:hAnsi="Arial" w:cs="Arial"/>
          <w:lang w:val="pl-PL"/>
        </w:rPr>
        <w:t>פּלאָנסק</w:t>
      </w:r>
      <w:r w:rsidRPr="00EB5C54">
        <w:t xml:space="preserve"> [Plonsk]) was in het verleden merendeel bevolkt door Poolse Joden. </w:t>
      </w:r>
    </w:p>
    <w:p w:rsidR="00FE2120" w:rsidRPr="002216BE" w:rsidRDefault="002216BE" w:rsidP="002216BE">
      <w:pPr>
        <w:pStyle w:val="BusTic"/>
        <w:rPr>
          <w:lang w:val="pl-PL"/>
        </w:rPr>
      </w:pPr>
      <w:r w:rsidRPr="00EB5C54">
        <w:t xml:space="preserve">Volgens de volkstelling van 1908 waren er in Płońsk ± 11.603 in inwoners. </w:t>
      </w:r>
      <w:r w:rsidRPr="002216BE">
        <w:rPr>
          <w:lang w:val="pl-PL"/>
        </w:rPr>
        <w:t>7551 (65%) daarvan waren Joden.</w:t>
      </w:r>
    </w:p>
    <w:p w:rsidR="002216BE" w:rsidRPr="002216BE" w:rsidRDefault="002216BE" w:rsidP="002216BE">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FE2120" w:rsidRPr="00B07C61" w:rsidTr="007C45CD">
        <w:trPr>
          <w:trHeight w:val="567"/>
        </w:trPr>
        <w:tc>
          <w:tcPr>
            <w:tcW w:w="5669" w:type="dxa"/>
            <w:shd w:val="clear" w:color="auto" w:fill="auto"/>
            <w:vAlign w:val="center"/>
          </w:tcPr>
          <w:p w:rsidR="00FE2120" w:rsidRPr="00B07C61" w:rsidRDefault="00FE2120" w:rsidP="007C45CD">
            <w:pPr>
              <w:rPr>
                <w:rFonts w:ascii="Verdana" w:hAnsi="Verdana"/>
                <w:b/>
                <w:sz w:val="24"/>
                <w:szCs w:val="24"/>
                <w:lang w:val="pl-PL"/>
              </w:rPr>
            </w:pPr>
            <w:r w:rsidRPr="00B07C61">
              <w:rPr>
                <w:rFonts w:ascii="Verdana" w:hAnsi="Verdana"/>
                <w:noProof/>
                <w:color w:val="0000FF"/>
                <w:sz w:val="24"/>
                <w:szCs w:val="24"/>
                <w:lang w:val="nl-NL"/>
              </w:rPr>
              <w:drawing>
                <wp:inline distT="0" distB="0" distL="0" distR="0" wp14:anchorId="3922B885" wp14:editId="040DA58E">
                  <wp:extent cx="190500" cy="144780"/>
                  <wp:effectExtent l="0" t="0" r="0" b="7620"/>
                  <wp:docPr id="267" name="Afbeelding 267"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07C61">
              <w:rPr>
                <w:rFonts w:ascii="Verdana" w:hAnsi="Verdana"/>
                <w:b/>
                <w:sz w:val="24"/>
                <w:szCs w:val="24"/>
                <w:lang w:val="pl-PL"/>
              </w:rPr>
              <w:t xml:space="preserve"> </w:t>
            </w:r>
            <w:r w:rsidR="009D52C2" w:rsidRPr="00B07C61">
              <w:rPr>
                <w:rFonts w:ascii="Verdana" w:hAnsi="Verdana"/>
                <w:b/>
                <w:sz w:val="24"/>
                <w:szCs w:val="24"/>
                <w:lang w:val="pl-PL"/>
              </w:rPr>
              <w:t>279 Płońsk</w:t>
            </w:r>
          </w:p>
        </w:tc>
        <w:tc>
          <w:tcPr>
            <w:tcW w:w="850" w:type="dxa"/>
            <w:vAlign w:val="center"/>
          </w:tcPr>
          <w:p w:rsidR="00FE2120" w:rsidRPr="00B07C61" w:rsidRDefault="00FE2120" w:rsidP="007C45CD">
            <w:pPr>
              <w:jc w:val="center"/>
              <w:rPr>
                <w:rFonts w:ascii="Verdana" w:hAnsi="Verdana"/>
                <w:b/>
                <w:sz w:val="24"/>
                <w:szCs w:val="24"/>
                <w:lang w:val="pl-PL"/>
              </w:rPr>
            </w:pPr>
            <w:r w:rsidRPr="00B07C61">
              <w:rPr>
                <w:rStyle w:val="AutoBhan"/>
                <w:lang w:val="pl-PL"/>
              </w:rPr>
              <w:t>S7</w:t>
            </w:r>
          </w:p>
        </w:tc>
      </w:tr>
    </w:tbl>
    <w:p w:rsidR="00FE2120" w:rsidRDefault="00FE2120" w:rsidP="00970106">
      <w:pPr>
        <w:rPr>
          <w:rFonts w:ascii="Verdana" w:hAnsi="Verdana"/>
          <w:bCs/>
          <w:sz w:val="24"/>
          <w:szCs w:val="24"/>
          <w:lang w:val="pl-PL"/>
        </w:rPr>
      </w:pPr>
    </w:p>
    <w:p w:rsidR="002216BE" w:rsidRPr="00B07C61" w:rsidRDefault="002216BE" w:rsidP="00970106">
      <w:pPr>
        <w:rPr>
          <w:rFonts w:ascii="Verdana" w:hAnsi="Verdana"/>
          <w:bCs/>
          <w:sz w:val="24"/>
          <w:szCs w:val="24"/>
          <w:lang w:val="pl-PL"/>
        </w:rPr>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776"/>
        <w:gridCol w:w="922"/>
        <w:gridCol w:w="3174"/>
        <w:gridCol w:w="894"/>
      </w:tblGrid>
      <w:tr w:rsidR="009D52C2" w:rsidRPr="00B07C61" w:rsidTr="009D52C2">
        <w:trPr>
          <w:trHeight w:val="254"/>
        </w:trPr>
        <w:tc>
          <w:tcPr>
            <w:tcW w:w="2683"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556A64" w:rsidRPr="00B07C61" w:rsidRDefault="00556A64" w:rsidP="007C45CD">
            <w:pPr>
              <w:rPr>
                <w:rFonts w:ascii="Verdana" w:hAnsi="Verdana"/>
                <w:b/>
                <w:color w:val="000000" w:themeColor="text1"/>
                <w:sz w:val="24"/>
                <w:szCs w:val="24"/>
                <w:lang w:val="pl-PL"/>
              </w:rPr>
            </w:pPr>
            <w:r w:rsidRPr="00B07C61">
              <w:rPr>
                <w:rFonts w:ascii="Verdana" w:hAnsi="Verdana"/>
                <w:noProof/>
                <w:sz w:val="24"/>
                <w:szCs w:val="24"/>
                <w:lang w:val="nl-NL"/>
              </w:rPr>
              <w:lastRenderedPageBreak/>
              <w:drawing>
                <wp:inline distT="0" distB="0" distL="0" distR="0" wp14:anchorId="1E2224AD" wp14:editId="1EE5B0E1">
                  <wp:extent cx="252000" cy="180000"/>
                  <wp:effectExtent l="0" t="0" r="0" b="0"/>
                  <wp:docPr id="7" name="Afbeelding 7"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B07C61">
              <w:rPr>
                <w:rFonts w:ascii="Verdana" w:hAnsi="Verdana"/>
                <w:b/>
                <w:noProof/>
                <w:color w:val="000000" w:themeColor="text1"/>
                <w:sz w:val="24"/>
                <w:szCs w:val="24"/>
                <w:lang w:val="pl-PL"/>
              </w:rPr>
              <w:t xml:space="preserve"> </w:t>
            </w:r>
            <w:r w:rsidRPr="00B07C61">
              <w:rPr>
                <w:rFonts w:ascii="Verdana" w:hAnsi="Verdana"/>
                <w:noProof/>
                <w:color w:val="000000" w:themeColor="text1"/>
                <w:sz w:val="24"/>
                <w:szCs w:val="24"/>
                <w:lang w:val="nl-NL"/>
              </w:rPr>
              <w:drawing>
                <wp:inline distT="0" distB="0" distL="0" distR="0" wp14:anchorId="6CBF6BC5" wp14:editId="06966213">
                  <wp:extent cx="190500" cy="144780"/>
                  <wp:effectExtent l="0" t="0" r="0" b="7620"/>
                  <wp:docPr id="8" name="Afbeelding 8"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07C61">
              <w:rPr>
                <w:rFonts w:ascii="Verdana" w:hAnsi="Verdana"/>
                <w:b/>
                <w:noProof/>
                <w:color w:val="000000" w:themeColor="text1"/>
                <w:sz w:val="24"/>
                <w:szCs w:val="24"/>
                <w:lang w:val="pl-PL"/>
              </w:rPr>
              <w:t xml:space="preserve"> </w:t>
            </w:r>
            <w:r w:rsidR="009D52C2" w:rsidRPr="00B07C61">
              <w:rPr>
                <w:rFonts w:ascii="Verdana" w:hAnsi="Verdana"/>
                <w:b/>
                <w:noProof/>
                <w:color w:val="000000" w:themeColor="text1"/>
                <w:sz w:val="24"/>
                <w:szCs w:val="24"/>
                <w:lang w:val="pl-PL"/>
              </w:rPr>
              <w:t>280</w:t>
            </w:r>
            <w:r w:rsidRPr="00B07C61">
              <w:rPr>
                <w:rFonts w:ascii="Verdana" w:hAnsi="Verdana"/>
                <w:b/>
                <w:noProof/>
                <w:color w:val="000000" w:themeColor="text1"/>
                <w:sz w:val="24"/>
                <w:szCs w:val="24"/>
                <w:lang w:val="pl-PL"/>
              </w:rPr>
              <w:t xml:space="preserve"> </w:t>
            </w:r>
            <w:r w:rsidRPr="00B07C61">
              <w:rPr>
                <w:rFonts w:ascii="Verdana" w:hAnsi="Verdana"/>
                <w:b/>
                <w:color w:val="000000" w:themeColor="text1"/>
                <w:sz w:val="24"/>
                <w:szCs w:val="24"/>
                <w:lang w:val="pl-PL"/>
              </w:rPr>
              <w:t xml:space="preserve">Kreuz: </w:t>
            </w:r>
            <w:r w:rsidR="009D52C2" w:rsidRPr="00B07C61">
              <w:rPr>
                <w:rFonts w:ascii="Verdana" w:hAnsi="Verdana"/>
                <w:b/>
                <w:color w:val="000000" w:themeColor="text1"/>
                <w:sz w:val="24"/>
                <w:szCs w:val="24"/>
                <w:lang w:val="pl-PL"/>
              </w:rPr>
              <w:t>Węzeł Płońsk-Wschód</w:t>
            </w:r>
          </w:p>
        </w:tc>
        <w:tc>
          <w:tcPr>
            <w:tcW w:w="428" w:type="pct"/>
            <w:vMerge w:val="restart"/>
            <w:tcBorders>
              <w:top w:val="single" w:sz="2" w:space="0" w:color="auto"/>
              <w:left w:val="single" w:sz="2" w:space="0" w:color="auto"/>
              <w:bottom w:val="single" w:sz="2" w:space="0" w:color="auto"/>
              <w:right w:val="single" w:sz="2" w:space="0" w:color="auto"/>
            </w:tcBorders>
            <w:vAlign w:val="center"/>
          </w:tcPr>
          <w:p w:rsidR="00556A64" w:rsidRPr="00B07C61" w:rsidRDefault="009D52C2" w:rsidP="007C45CD">
            <w:pPr>
              <w:jc w:val="center"/>
              <w:rPr>
                <w:rFonts w:ascii="Verdana" w:hAnsi="Verdana"/>
                <w:b/>
                <w:color w:val="000000" w:themeColor="text1"/>
                <w:sz w:val="24"/>
                <w:szCs w:val="24"/>
                <w:lang w:val="pl-PL"/>
              </w:rPr>
            </w:pPr>
            <w:r w:rsidRPr="00B07C61">
              <w:rPr>
                <w:rStyle w:val="AutoBhan"/>
                <w:lang w:val="pl-PL"/>
              </w:rPr>
              <w:t>S10</w:t>
            </w:r>
          </w:p>
        </w:tc>
        <w:tc>
          <w:tcPr>
            <w:tcW w:w="1474" w:type="pct"/>
            <w:tcBorders>
              <w:top w:val="single" w:sz="2" w:space="0" w:color="auto"/>
              <w:left w:val="single" w:sz="2" w:space="0" w:color="auto"/>
              <w:bottom w:val="single" w:sz="2" w:space="0" w:color="auto"/>
              <w:right w:val="single" w:sz="2" w:space="0" w:color="auto"/>
            </w:tcBorders>
            <w:vAlign w:val="center"/>
            <w:hideMark/>
          </w:tcPr>
          <w:p w:rsidR="00556A64" w:rsidRPr="00B07C61" w:rsidRDefault="00556A64" w:rsidP="007C45CD">
            <w:pPr>
              <w:rPr>
                <w:rFonts w:ascii="Verdana" w:hAnsi="Verdana"/>
                <w:b/>
                <w:color w:val="000000" w:themeColor="text1"/>
                <w:sz w:val="24"/>
                <w:szCs w:val="24"/>
                <w:lang w:val="pl-PL"/>
              </w:rPr>
            </w:pPr>
            <w:r w:rsidRPr="00B07C61">
              <w:rPr>
                <w:rFonts w:ascii="Verdana" w:hAnsi="Verdana" w:cs="Arial"/>
                <w:b/>
                <w:sz w:val="24"/>
                <w:szCs w:val="24"/>
                <w:lang w:val="pl-PL"/>
              </w:rPr>
              <w:t xml:space="preserve">&gt; </w:t>
            </w:r>
            <w:r w:rsidRPr="00B07C61">
              <w:rPr>
                <w:rFonts w:ascii="Verdana" w:hAnsi="Verdana"/>
                <w:b/>
                <w:color w:val="000000" w:themeColor="text1"/>
                <w:sz w:val="24"/>
                <w:szCs w:val="24"/>
                <w:lang w:val="pl-PL"/>
              </w:rPr>
              <w:t xml:space="preserve"> </w:t>
            </w:r>
            <w:r w:rsidR="009D52C2" w:rsidRPr="00B07C61">
              <w:rPr>
                <w:rFonts w:ascii="Verdana" w:hAnsi="Verdana"/>
                <w:b/>
                <w:color w:val="000000" w:themeColor="text1"/>
                <w:sz w:val="24"/>
                <w:szCs w:val="24"/>
                <w:lang w:val="pl-PL"/>
              </w:rPr>
              <w:t>Bydgoszcz</w:t>
            </w:r>
          </w:p>
        </w:tc>
        <w:tc>
          <w:tcPr>
            <w:tcW w:w="415" w:type="pct"/>
            <w:vMerge w:val="restart"/>
            <w:tcBorders>
              <w:top w:val="single" w:sz="2" w:space="0" w:color="auto"/>
              <w:left w:val="single" w:sz="2" w:space="0" w:color="auto"/>
              <w:bottom w:val="single" w:sz="2" w:space="0" w:color="auto"/>
              <w:right w:val="single" w:sz="2" w:space="0" w:color="auto"/>
            </w:tcBorders>
            <w:vAlign w:val="center"/>
            <w:hideMark/>
          </w:tcPr>
          <w:p w:rsidR="00556A64" w:rsidRPr="00B07C61" w:rsidRDefault="00556A64" w:rsidP="007C45CD">
            <w:pPr>
              <w:jc w:val="center"/>
              <w:rPr>
                <w:rFonts w:ascii="Verdana" w:hAnsi="Verdana"/>
                <w:b/>
                <w:color w:val="000000" w:themeColor="text1"/>
                <w:sz w:val="24"/>
                <w:szCs w:val="24"/>
                <w:lang w:val="pl-PL"/>
              </w:rPr>
            </w:pPr>
            <w:r w:rsidRPr="00B07C61">
              <w:rPr>
                <w:rStyle w:val="AutoBhan"/>
                <w:lang w:val="pl-PL"/>
              </w:rPr>
              <w:t>S7</w:t>
            </w:r>
          </w:p>
        </w:tc>
      </w:tr>
      <w:tr w:rsidR="009D52C2" w:rsidRPr="00B07C61" w:rsidTr="009D52C2">
        <w:trPr>
          <w:trHeight w:val="254"/>
        </w:trPr>
        <w:tc>
          <w:tcPr>
            <w:tcW w:w="2683" w:type="pct"/>
            <w:vMerge/>
            <w:tcBorders>
              <w:top w:val="single" w:sz="2" w:space="0" w:color="auto"/>
              <w:left w:val="single" w:sz="2" w:space="0" w:color="auto"/>
              <w:bottom w:val="single" w:sz="2" w:space="0" w:color="auto"/>
              <w:right w:val="single" w:sz="2" w:space="0" w:color="auto"/>
            </w:tcBorders>
            <w:vAlign w:val="center"/>
            <w:hideMark/>
          </w:tcPr>
          <w:p w:rsidR="00556A64" w:rsidRPr="00B07C61" w:rsidRDefault="00556A64" w:rsidP="007C45CD">
            <w:pPr>
              <w:rPr>
                <w:rFonts w:ascii="Verdana" w:hAnsi="Verdana"/>
                <w:b/>
                <w:color w:val="000000" w:themeColor="text1"/>
                <w:sz w:val="24"/>
                <w:szCs w:val="24"/>
                <w:lang w:val="pl-PL"/>
              </w:rPr>
            </w:pPr>
          </w:p>
        </w:tc>
        <w:tc>
          <w:tcPr>
            <w:tcW w:w="428" w:type="pct"/>
            <w:vMerge/>
            <w:tcBorders>
              <w:top w:val="single" w:sz="2" w:space="0" w:color="auto"/>
              <w:left w:val="single" w:sz="2" w:space="0" w:color="auto"/>
              <w:bottom w:val="single" w:sz="2" w:space="0" w:color="auto"/>
              <w:right w:val="single" w:sz="2" w:space="0" w:color="auto"/>
            </w:tcBorders>
            <w:vAlign w:val="center"/>
            <w:hideMark/>
          </w:tcPr>
          <w:p w:rsidR="00556A64" w:rsidRPr="00B07C61" w:rsidRDefault="00556A64" w:rsidP="007C45CD">
            <w:pPr>
              <w:rPr>
                <w:rFonts w:ascii="Verdana" w:hAnsi="Verdana"/>
                <w:b/>
                <w:color w:val="000000" w:themeColor="text1"/>
                <w:sz w:val="24"/>
                <w:szCs w:val="24"/>
                <w:lang w:val="pl-PL"/>
              </w:rPr>
            </w:pPr>
          </w:p>
        </w:tc>
        <w:tc>
          <w:tcPr>
            <w:tcW w:w="1474" w:type="pct"/>
            <w:tcBorders>
              <w:top w:val="single" w:sz="2" w:space="0" w:color="auto"/>
              <w:left w:val="single" w:sz="2" w:space="0" w:color="auto"/>
              <w:bottom w:val="single" w:sz="2" w:space="0" w:color="auto"/>
              <w:right w:val="single" w:sz="2" w:space="0" w:color="auto"/>
            </w:tcBorders>
            <w:vAlign w:val="center"/>
            <w:hideMark/>
          </w:tcPr>
          <w:p w:rsidR="00556A64" w:rsidRPr="00B07C61" w:rsidRDefault="00556A64" w:rsidP="007C45CD">
            <w:pPr>
              <w:rPr>
                <w:rFonts w:ascii="Verdana" w:hAnsi="Verdana"/>
                <w:b/>
                <w:color w:val="000000" w:themeColor="text1"/>
                <w:sz w:val="24"/>
                <w:szCs w:val="24"/>
                <w:lang w:val="pl-PL"/>
              </w:rPr>
            </w:pPr>
            <w:r w:rsidRPr="00B07C61">
              <w:rPr>
                <w:rFonts w:ascii="Verdana" w:hAnsi="Verdana" w:cs="Arial"/>
                <w:b/>
                <w:sz w:val="24"/>
                <w:szCs w:val="24"/>
                <w:lang w:val="pl-PL"/>
              </w:rPr>
              <w:t xml:space="preserve">&gt; </w:t>
            </w:r>
            <w:r w:rsidRPr="00B07C61">
              <w:rPr>
                <w:rFonts w:ascii="Verdana" w:hAnsi="Verdana"/>
                <w:b/>
                <w:color w:val="000000" w:themeColor="text1"/>
                <w:sz w:val="24"/>
                <w:szCs w:val="24"/>
                <w:lang w:val="pl-PL"/>
              </w:rPr>
              <w:t xml:space="preserve"> </w:t>
            </w:r>
          </w:p>
        </w:tc>
        <w:tc>
          <w:tcPr>
            <w:tcW w:w="415" w:type="pct"/>
            <w:vMerge/>
            <w:tcBorders>
              <w:top w:val="single" w:sz="2" w:space="0" w:color="auto"/>
              <w:left w:val="single" w:sz="2" w:space="0" w:color="auto"/>
              <w:bottom w:val="single" w:sz="2" w:space="0" w:color="auto"/>
              <w:right w:val="single" w:sz="2" w:space="0" w:color="auto"/>
            </w:tcBorders>
            <w:vAlign w:val="center"/>
            <w:hideMark/>
          </w:tcPr>
          <w:p w:rsidR="00556A64" w:rsidRPr="00B07C61" w:rsidRDefault="00556A64" w:rsidP="007C45CD">
            <w:pPr>
              <w:rPr>
                <w:rFonts w:ascii="Verdana" w:hAnsi="Verdana"/>
                <w:b/>
                <w:color w:val="000000" w:themeColor="text1"/>
                <w:sz w:val="24"/>
                <w:szCs w:val="24"/>
                <w:lang w:val="pl-PL"/>
              </w:rPr>
            </w:pPr>
          </w:p>
        </w:tc>
      </w:tr>
    </w:tbl>
    <w:p w:rsidR="00556A64" w:rsidRPr="00B07C61" w:rsidRDefault="00556A64" w:rsidP="00970106">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FE2120" w:rsidRPr="00B07C61" w:rsidTr="007C45CD">
        <w:trPr>
          <w:trHeight w:val="567"/>
        </w:trPr>
        <w:tc>
          <w:tcPr>
            <w:tcW w:w="5669" w:type="dxa"/>
            <w:shd w:val="clear" w:color="auto" w:fill="auto"/>
            <w:vAlign w:val="center"/>
          </w:tcPr>
          <w:p w:rsidR="00FE2120" w:rsidRPr="00B07C61" w:rsidRDefault="00FE2120" w:rsidP="007C45CD">
            <w:pPr>
              <w:rPr>
                <w:rFonts w:ascii="Verdana" w:hAnsi="Verdana"/>
                <w:b/>
                <w:sz w:val="24"/>
                <w:szCs w:val="24"/>
                <w:lang w:val="pl-PL"/>
              </w:rPr>
            </w:pPr>
            <w:r w:rsidRPr="00B07C61">
              <w:rPr>
                <w:rFonts w:ascii="Verdana" w:hAnsi="Verdana"/>
                <w:noProof/>
                <w:color w:val="0000FF"/>
                <w:sz w:val="24"/>
                <w:szCs w:val="24"/>
                <w:lang w:val="nl-NL"/>
              </w:rPr>
              <w:drawing>
                <wp:inline distT="0" distB="0" distL="0" distR="0" wp14:anchorId="3922B885" wp14:editId="040DA58E">
                  <wp:extent cx="190500" cy="144780"/>
                  <wp:effectExtent l="0" t="0" r="0" b="7620"/>
                  <wp:docPr id="269" name="Afbeelding 269"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07C61">
              <w:rPr>
                <w:rFonts w:ascii="Verdana" w:hAnsi="Verdana"/>
                <w:b/>
                <w:sz w:val="24"/>
                <w:szCs w:val="24"/>
                <w:lang w:val="pl-PL"/>
              </w:rPr>
              <w:t xml:space="preserve"> </w:t>
            </w:r>
            <w:r w:rsidR="00991B15" w:rsidRPr="00B07C61">
              <w:rPr>
                <w:rFonts w:ascii="Verdana" w:hAnsi="Verdana"/>
                <w:b/>
                <w:sz w:val="24"/>
                <w:szCs w:val="24"/>
                <w:lang w:val="pl-PL"/>
              </w:rPr>
              <w:t>Ostrzykowizna</w:t>
            </w:r>
          </w:p>
        </w:tc>
        <w:tc>
          <w:tcPr>
            <w:tcW w:w="850" w:type="dxa"/>
            <w:vAlign w:val="center"/>
          </w:tcPr>
          <w:p w:rsidR="00FE2120" w:rsidRPr="00B07C61" w:rsidRDefault="00FE2120" w:rsidP="007C45CD">
            <w:pPr>
              <w:jc w:val="center"/>
              <w:rPr>
                <w:rFonts w:ascii="Verdana" w:hAnsi="Verdana"/>
                <w:b/>
                <w:sz w:val="24"/>
                <w:szCs w:val="24"/>
                <w:lang w:val="pl-PL"/>
              </w:rPr>
            </w:pPr>
            <w:r w:rsidRPr="00B07C61">
              <w:rPr>
                <w:rStyle w:val="AutoBhan"/>
                <w:lang w:val="pl-PL"/>
              </w:rPr>
              <w:t>S7</w:t>
            </w:r>
          </w:p>
        </w:tc>
      </w:tr>
    </w:tbl>
    <w:p w:rsidR="00FE2120" w:rsidRPr="00B07C61" w:rsidRDefault="00FE2120" w:rsidP="00970106">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FE2120" w:rsidRPr="00B07C61" w:rsidTr="007C45CD">
        <w:trPr>
          <w:trHeight w:val="567"/>
        </w:trPr>
        <w:tc>
          <w:tcPr>
            <w:tcW w:w="5669" w:type="dxa"/>
            <w:shd w:val="clear" w:color="auto" w:fill="auto"/>
            <w:vAlign w:val="center"/>
          </w:tcPr>
          <w:p w:rsidR="00FE2120" w:rsidRPr="00B07C61" w:rsidRDefault="00FE2120" w:rsidP="007C45CD">
            <w:pPr>
              <w:rPr>
                <w:rFonts w:ascii="Verdana" w:hAnsi="Verdana"/>
                <w:b/>
                <w:sz w:val="24"/>
                <w:szCs w:val="24"/>
                <w:lang w:val="pl-PL"/>
              </w:rPr>
            </w:pPr>
            <w:r w:rsidRPr="00B07C61">
              <w:rPr>
                <w:rFonts w:ascii="Verdana" w:hAnsi="Verdana"/>
                <w:noProof/>
                <w:color w:val="0000FF"/>
                <w:sz w:val="24"/>
                <w:szCs w:val="24"/>
                <w:lang w:val="nl-NL"/>
              </w:rPr>
              <w:drawing>
                <wp:inline distT="0" distB="0" distL="0" distR="0" wp14:anchorId="3922B885" wp14:editId="040DA58E">
                  <wp:extent cx="190500" cy="144780"/>
                  <wp:effectExtent l="0" t="0" r="0" b="7620"/>
                  <wp:docPr id="270" name="Afbeelding 270"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07C61">
              <w:rPr>
                <w:rFonts w:ascii="Verdana" w:hAnsi="Verdana"/>
                <w:b/>
                <w:sz w:val="24"/>
                <w:szCs w:val="24"/>
                <w:lang w:val="pl-PL"/>
              </w:rPr>
              <w:t xml:space="preserve"> </w:t>
            </w:r>
            <w:r w:rsidR="00991B15" w:rsidRPr="00B07C61">
              <w:rPr>
                <w:rFonts w:ascii="Verdana" w:hAnsi="Verdana"/>
                <w:b/>
                <w:sz w:val="24"/>
                <w:szCs w:val="24"/>
                <w:lang w:val="pl-PL"/>
              </w:rPr>
              <w:t xml:space="preserve">Modlin  </w:t>
            </w:r>
            <w:r w:rsidR="00991B15" w:rsidRPr="00B07C61">
              <w:rPr>
                <w:rStyle w:val="AutoBhan"/>
                <w:lang w:val="pl-PL"/>
              </w:rPr>
              <w:t>62</w:t>
            </w:r>
          </w:p>
        </w:tc>
        <w:tc>
          <w:tcPr>
            <w:tcW w:w="850" w:type="dxa"/>
            <w:vAlign w:val="center"/>
          </w:tcPr>
          <w:p w:rsidR="00FE2120" w:rsidRPr="00B07C61" w:rsidRDefault="00FE2120" w:rsidP="007C45CD">
            <w:pPr>
              <w:jc w:val="center"/>
              <w:rPr>
                <w:rFonts w:ascii="Verdana" w:hAnsi="Verdana"/>
                <w:b/>
                <w:sz w:val="24"/>
                <w:szCs w:val="24"/>
                <w:lang w:val="pl-PL"/>
              </w:rPr>
            </w:pPr>
            <w:r w:rsidRPr="00B07C61">
              <w:rPr>
                <w:rStyle w:val="AutoBhan"/>
                <w:lang w:val="pl-PL"/>
              </w:rPr>
              <w:t>S7</w:t>
            </w:r>
          </w:p>
        </w:tc>
      </w:tr>
    </w:tbl>
    <w:p w:rsidR="002216BE" w:rsidRPr="00081859" w:rsidRDefault="002216BE" w:rsidP="002216BE">
      <w:pPr>
        <w:pStyle w:val="Alinia6"/>
        <w:rPr>
          <w:rStyle w:val="plaats0"/>
          <w:lang w:val="pl-PL"/>
        </w:rPr>
      </w:pPr>
      <w:r w:rsidRPr="00081859">
        <w:rPr>
          <w:rStyle w:val="plaats0"/>
          <w:lang w:val="pl-PL"/>
        </w:rPr>
        <w:t xml:space="preserve">Modlin </w:t>
      </w:r>
    </w:p>
    <w:p w:rsidR="002216BE" w:rsidRPr="00EB5C54" w:rsidRDefault="002216BE" w:rsidP="002216BE">
      <w:pPr>
        <w:pStyle w:val="BusTic"/>
      </w:pPr>
      <w:r w:rsidRPr="00EB5C54">
        <w:t xml:space="preserve">Modlin (tijdens de Russische overheersing Novogeorgiewsk genaamd) was een dorp in de buurt van Warschau in Polen. </w:t>
      </w:r>
    </w:p>
    <w:p w:rsidR="002216BE" w:rsidRPr="00EB5C54" w:rsidRDefault="002216BE" w:rsidP="002216BE">
      <w:pPr>
        <w:pStyle w:val="BusTic"/>
      </w:pPr>
      <w:r w:rsidRPr="00EB5C54">
        <w:t xml:space="preserve">Het ligt aan de oevers van de rivieren Wisła en Narew. </w:t>
      </w:r>
    </w:p>
    <w:p w:rsidR="002216BE" w:rsidRPr="00EB5C54" w:rsidRDefault="002216BE" w:rsidP="002216BE">
      <w:pPr>
        <w:pStyle w:val="BusTic"/>
      </w:pPr>
      <w:r w:rsidRPr="00EB5C54">
        <w:t>Sinds 1961 is het een wijk van de stad Nowy Dwór Mazowiecki.</w:t>
      </w:r>
    </w:p>
    <w:p w:rsidR="002216BE" w:rsidRPr="00EB5C54" w:rsidRDefault="002216BE" w:rsidP="002216BE">
      <w:pPr>
        <w:rPr>
          <w:rFonts w:ascii="Verdana" w:hAnsi="Verdana"/>
          <w:bCs/>
          <w:sz w:val="24"/>
          <w:szCs w:val="24"/>
          <w:lang w:val="nl-NL"/>
        </w:rPr>
      </w:pPr>
    </w:p>
    <w:p w:rsidR="002216BE" w:rsidRPr="00EB5C54" w:rsidRDefault="002216BE" w:rsidP="002216BE">
      <w:pPr>
        <w:pStyle w:val="BusTic"/>
      </w:pPr>
      <w:r w:rsidRPr="00EB5C54">
        <w:t xml:space="preserve">Tot 1918 was de stad gelegen in het Russische tsarenrijk. </w:t>
      </w:r>
    </w:p>
    <w:p w:rsidR="002216BE" w:rsidRPr="00EB5C54" w:rsidRDefault="002216BE" w:rsidP="002216BE">
      <w:pPr>
        <w:pStyle w:val="BusTic"/>
      </w:pPr>
      <w:r w:rsidRPr="00EB5C54">
        <w:t>In de Eerste Wereldoorlog vond hier de belegering van Novogeorgievsk plaats.</w:t>
      </w:r>
    </w:p>
    <w:p w:rsidR="002216BE" w:rsidRPr="00EB5C54" w:rsidRDefault="002216BE" w:rsidP="002216BE">
      <w:pPr>
        <w:rPr>
          <w:rFonts w:ascii="Verdana" w:hAnsi="Verdana"/>
          <w:bCs/>
          <w:sz w:val="24"/>
          <w:szCs w:val="24"/>
          <w:lang w:val="nl-NL"/>
        </w:rPr>
      </w:pPr>
    </w:p>
    <w:p w:rsidR="00FE2120" w:rsidRPr="00EB5C54" w:rsidRDefault="002216BE" w:rsidP="002216BE">
      <w:pPr>
        <w:pStyle w:val="BusTic"/>
      </w:pPr>
      <w:r w:rsidRPr="00EB5C54">
        <w:t>In de Tweede Wereldoorlog heeft bij Modlin een veldslag plaatsgevonden. Nabij Modlin ligt Vesting Modlin, een kasteel omringd door de rivieren.</w:t>
      </w:r>
    </w:p>
    <w:p w:rsidR="00081859" w:rsidRPr="002216BE" w:rsidRDefault="00081859" w:rsidP="00081859">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FE2120" w:rsidRPr="00B07C61" w:rsidTr="007C45CD">
        <w:trPr>
          <w:trHeight w:val="567"/>
        </w:trPr>
        <w:tc>
          <w:tcPr>
            <w:tcW w:w="5669" w:type="dxa"/>
            <w:shd w:val="clear" w:color="auto" w:fill="auto"/>
            <w:vAlign w:val="center"/>
          </w:tcPr>
          <w:p w:rsidR="00FE2120" w:rsidRPr="00B07C61" w:rsidRDefault="00FE2120" w:rsidP="007C45CD">
            <w:pPr>
              <w:rPr>
                <w:rFonts w:ascii="Verdana" w:hAnsi="Verdana"/>
                <w:b/>
                <w:sz w:val="24"/>
                <w:szCs w:val="24"/>
                <w:lang w:val="pl-PL"/>
              </w:rPr>
            </w:pPr>
            <w:r w:rsidRPr="00B07C61">
              <w:rPr>
                <w:rFonts w:ascii="Verdana" w:hAnsi="Verdana"/>
                <w:noProof/>
                <w:color w:val="0000FF"/>
                <w:sz w:val="24"/>
                <w:szCs w:val="24"/>
                <w:lang w:val="nl-NL"/>
              </w:rPr>
              <w:drawing>
                <wp:inline distT="0" distB="0" distL="0" distR="0" wp14:anchorId="3922B885" wp14:editId="040DA58E">
                  <wp:extent cx="190500" cy="144780"/>
                  <wp:effectExtent l="0" t="0" r="0" b="7620"/>
                  <wp:docPr id="271" name="Afbeelding 271"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07C61">
              <w:rPr>
                <w:rFonts w:ascii="Verdana" w:hAnsi="Verdana"/>
                <w:b/>
                <w:sz w:val="24"/>
                <w:szCs w:val="24"/>
                <w:lang w:val="pl-PL"/>
              </w:rPr>
              <w:t xml:space="preserve"> </w:t>
            </w:r>
            <w:r w:rsidR="00991B15" w:rsidRPr="00B07C61">
              <w:rPr>
                <w:rFonts w:ascii="Verdana" w:hAnsi="Verdana"/>
                <w:b/>
                <w:sz w:val="24"/>
                <w:szCs w:val="24"/>
                <w:lang w:val="pl-PL"/>
              </w:rPr>
              <w:t xml:space="preserve">Nowy Dwór Mazowiecki  </w:t>
            </w:r>
            <w:r w:rsidR="00991B15" w:rsidRPr="00B07C61">
              <w:rPr>
                <w:rStyle w:val="AutoBhan"/>
                <w:lang w:val="pl-PL"/>
              </w:rPr>
              <w:t>85</w:t>
            </w:r>
          </w:p>
        </w:tc>
        <w:tc>
          <w:tcPr>
            <w:tcW w:w="850" w:type="dxa"/>
            <w:vAlign w:val="center"/>
          </w:tcPr>
          <w:p w:rsidR="00FE2120" w:rsidRPr="00B07C61" w:rsidRDefault="00FE2120" w:rsidP="007C45CD">
            <w:pPr>
              <w:jc w:val="center"/>
              <w:rPr>
                <w:rFonts w:ascii="Verdana" w:hAnsi="Verdana"/>
                <w:b/>
                <w:sz w:val="24"/>
                <w:szCs w:val="24"/>
                <w:lang w:val="pl-PL"/>
              </w:rPr>
            </w:pPr>
            <w:r w:rsidRPr="00B07C61">
              <w:rPr>
                <w:rStyle w:val="AutoBhan"/>
                <w:lang w:val="pl-PL"/>
              </w:rPr>
              <w:t>S7</w:t>
            </w:r>
          </w:p>
        </w:tc>
      </w:tr>
    </w:tbl>
    <w:p w:rsidR="00081859" w:rsidRPr="00081859" w:rsidRDefault="00081859" w:rsidP="00081859">
      <w:pPr>
        <w:pStyle w:val="Alinia6"/>
        <w:rPr>
          <w:rStyle w:val="plaats0"/>
          <w:lang w:val="pl-PL"/>
        </w:rPr>
      </w:pPr>
      <w:r w:rsidRPr="00081859">
        <w:rPr>
          <w:rStyle w:val="plaats0"/>
          <w:lang w:val="pl-PL"/>
        </w:rPr>
        <w:t xml:space="preserve">Nowy Dwór Mazowiecki </w:t>
      </w:r>
    </w:p>
    <w:p w:rsidR="00081859" w:rsidRPr="00EB5C54" w:rsidRDefault="00081859" w:rsidP="00081859">
      <w:pPr>
        <w:pStyle w:val="BusTic"/>
      </w:pPr>
      <w:r w:rsidRPr="00EB5C54">
        <w:t xml:space="preserve">Nowy Dwór Mazowiecki is een stad in het Poolse woiwodschap Mazovië, gelegen in de powiat Nowodworski. </w:t>
      </w:r>
    </w:p>
    <w:p w:rsidR="00FE2120" w:rsidRPr="00EB5C54" w:rsidRDefault="00081859" w:rsidP="00081859">
      <w:pPr>
        <w:pStyle w:val="BusTic"/>
      </w:pPr>
      <w:r w:rsidRPr="00EB5C54">
        <w:t>De oppervlakte bedraagt 32,23 km², ± 42.542 inwoners (2008).</w:t>
      </w:r>
    </w:p>
    <w:p w:rsidR="00081859" w:rsidRPr="00081859" w:rsidRDefault="00081859" w:rsidP="00081859">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FE2120" w:rsidRPr="00B07C61" w:rsidTr="007C45CD">
        <w:trPr>
          <w:trHeight w:val="567"/>
        </w:trPr>
        <w:tc>
          <w:tcPr>
            <w:tcW w:w="5669" w:type="dxa"/>
            <w:shd w:val="clear" w:color="auto" w:fill="auto"/>
            <w:vAlign w:val="center"/>
          </w:tcPr>
          <w:p w:rsidR="00FE2120" w:rsidRPr="00B07C61" w:rsidRDefault="00FE2120" w:rsidP="007C45CD">
            <w:pPr>
              <w:rPr>
                <w:rFonts w:ascii="Verdana" w:hAnsi="Verdana"/>
                <w:b/>
                <w:sz w:val="24"/>
                <w:szCs w:val="24"/>
                <w:lang w:val="pl-PL"/>
              </w:rPr>
            </w:pPr>
            <w:r w:rsidRPr="00B07C61">
              <w:rPr>
                <w:rFonts w:ascii="Verdana" w:hAnsi="Verdana"/>
                <w:noProof/>
                <w:color w:val="0000FF"/>
                <w:sz w:val="24"/>
                <w:szCs w:val="24"/>
                <w:lang w:val="nl-NL"/>
              </w:rPr>
              <w:drawing>
                <wp:inline distT="0" distB="0" distL="0" distR="0" wp14:anchorId="3922B885" wp14:editId="040DA58E">
                  <wp:extent cx="190500" cy="144780"/>
                  <wp:effectExtent l="0" t="0" r="0" b="7620"/>
                  <wp:docPr id="272" name="Afbeelding 272"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07C61">
              <w:rPr>
                <w:rFonts w:ascii="Verdana" w:hAnsi="Verdana"/>
                <w:b/>
                <w:sz w:val="24"/>
                <w:szCs w:val="24"/>
                <w:lang w:val="pl-PL"/>
              </w:rPr>
              <w:t xml:space="preserve"> </w:t>
            </w:r>
            <w:r w:rsidR="00991B15" w:rsidRPr="00B07C61">
              <w:rPr>
                <w:rFonts w:ascii="Verdana" w:hAnsi="Verdana"/>
                <w:b/>
                <w:sz w:val="24"/>
                <w:szCs w:val="24"/>
                <w:lang w:val="pl-PL"/>
              </w:rPr>
              <w:t>411 Głuchów</w:t>
            </w:r>
          </w:p>
        </w:tc>
        <w:tc>
          <w:tcPr>
            <w:tcW w:w="850" w:type="dxa"/>
            <w:vAlign w:val="center"/>
          </w:tcPr>
          <w:p w:rsidR="00FE2120" w:rsidRPr="00B07C61" w:rsidRDefault="00FE2120" w:rsidP="007C45CD">
            <w:pPr>
              <w:jc w:val="center"/>
              <w:rPr>
                <w:rFonts w:ascii="Verdana" w:hAnsi="Verdana"/>
                <w:b/>
                <w:sz w:val="24"/>
                <w:szCs w:val="24"/>
                <w:lang w:val="pl-PL"/>
              </w:rPr>
            </w:pPr>
            <w:r w:rsidRPr="00B07C61">
              <w:rPr>
                <w:rStyle w:val="AutoBhan"/>
                <w:lang w:val="pl-PL"/>
              </w:rPr>
              <w:t>S7</w:t>
            </w:r>
          </w:p>
        </w:tc>
      </w:tr>
    </w:tbl>
    <w:p w:rsidR="00081859" w:rsidRPr="00081859" w:rsidRDefault="00081859" w:rsidP="00081859">
      <w:pPr>
        <w:pStyle w:val="Alinia6"/>
        <w:rPr>
          <w:lang w:val="pl-PL"/>
        </w:rPr>
      </w:pPr>
      <w:r w:rsidRPr="00081859">
        <w:rPr>
          <w:rStyle w:val="plaats0"/>
          <w:lang w:val="pl-PL"/>
        </w:rPr>
        <w:t>Głuchów</w:t>
      </w:r>
      <w:r w:rsidRPr="00081859">
        <w:rPr>
          <w:lang w:val="pl-PL"/>
        </w:rPr>
        <w:t xml:space="preserve"> </w:t>
      </w:r>
    </w:p>
    <w:p w:rsidR="00081859" w:rsidRPr="00EB5C54" w:rsidRDefault="00081859" w:rsidP="00081859">
      <w:pPr>
        <w:pStyle w:val="BusTic"/>
      </w:pPr>
      <w:r w:rsidRPr="00EB5C54">
        <w:t xml:space="preserve">Głuchów is een dorp in het Poolse woiwodschap Łódź, in het district Skierniewicki. </w:t>
      </w:r>
    </w:p>
    <w:p w:rsidR="00FE2120" w:rsidRPr="00EB5C54" w:rsidRDefault="00081859" w:rsidP="00081859">
      <w:pPr>
        <w:pStyle w:val="BusTic"/>
      </w:pPr>
      <w:r w:rsidRPr="00EB5C54">
        <w:t>De plaats maakt deel uit van de gemeente Głuchów en telt ± 1000 inwoners.</w:t>
      </w:r>
    </w:p>
    <w:p w:rsidR="00081859" w:rsidRPr="00081859" w:rsidRDefault="00081859" w:rsidP="00081859">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FE2120" w:rsidRPr="00B07C61" w:rsidTr="007C45CD">
        <w:trPr>
          <w:trHeight w:val="567"/>
        </w:trPr>
        <w:tc>
          <w:tcPr>
            <w:tcW w:w="5669" w:type="dxa"/>
            <w:shd w:val="clear" w:color="auto" w:fill="auto"/>
            <w:vAlign w:val="center"/>
          </w:tcPr>
          <w:p w:rsidR="00FE2120" w:rsidRPr="00B07C61" w:rsidRDefault="00FE2120" w:rsidP="007C45CD">
            <w:pPr>
              <w:rPr>
                <w:rFonts w:ascii="Verdana" w:hAnsi="Verdana"/>
                <w:b/>
                <w:sz w:val="24"/>
                <w:szCs w:val="24"/>
                <w:lang w:val="pl-PL"/>
              </w:rPr>
            </w:pPr>
            <w:r w:rsidRPr="00B07C61">
              <w:rPr>
                <w:rFonts w:ascii="Verdana" w:hAnsi="Verdana"/>
                <w:noProof/>
                <w:color w:val="0000FF"/>
                <w:sz w:val="24"/>
                <w:szCs w:val="24"/>
                <w:lang w:val="nl-NL"/>
              </w:rPr>
              <w:drawing>
                <wp:inline distT="0" distB="0" distL="0" distR="0" wp14:anchorId="3922B885" wp14:editId="040DA58E">
                  <wp:extent cx="190500" cy="144780"/>
                  <wp:effectExtent l="0" t="0" r="0" b="7620"/>
                  <wp:docPr id="273" name="Afbeelding 273"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07C61">
              <w:rPr>
                <w:rFonts w:ascii="Verdana" w:hAnsi="Verdana"/>
                <w:b/>
                <w:sz w:val="24"/>
                <w:szCs w:val="24"/>
                <w:lang w:val="pl-PL"/>
              </w:rPr>
              <w:t xml:space="preserve"> </w:t>
            </w:r>
            <w:r w:rsidR="00991B15" w:rsidRPr="00B07C61">
              <w:rPr>
                <w:rFonts w:ascii="Verdana" w:hAnsi="Verdana"/>
                <w:b/>
                <w:sz w:val="24"/>
                <w:szCs w:val="24"/>
                <w:lang w:val="pl-PL"/>
              </w:rPr>
              <w:t xml:space="preserve">414 Grójec-Mszczonowska  </w:t>
            </w:r>
            <w:r w:rsidR="00991B15" w:rsidRPr="00B07C61">
              <w:rPr>
                <w:rStyle w:val="AutoBhan"/>
                <w:lang w:val="pl-PL"/>
              </w:rPr>
              <w:t>50</w:t>
            </w:r>
          </w:p>
        </w:tc>
        <w:tc>
          <w:tcPr>
            <w:tcW w:w="850" w:type="dxa"/>
            <w:vAlign w:val="center"/>
          </w:tcPr>
          <w:p w:rsidR="00FE2120" w:rsidRPr="00B07C61" w:rsidRDefault="00FE2120" w:rsidP="007C45CD">
            <w:pPr>
              <w:jc w:val="center"/>
              <w:rPr>
                <w:rFonts w:ascii="Verdana" w:hAnsi="Verdana"/>
                <w:b/>
                <w:sz w:val="24"/>
                <w:szCs w:val="24"/>
                <w:lang w:val="pl-PL"/>
              </w:rPr>
            </w:pPr>
            <w:r w:rsidRPr="00B07C61">
              <w:rPr>
                <w:rStyle w:val="AutoBhan"/>
                <w:lang w:val="pl-PL"/>
              </w:rPr>
              <w:t>S7</w:t>
            </w:r>
          </w:p>
        </w:tc>
      </w:tr>
    </w:tbl>
    <w:p w:rsidR="00EB5C54" w:rsidRPr="00EB5C54" w:rsidRDefault="00EB5C54" w:rsidP="00EB5C54">
      <w:pPr>
        <w:pStyle w:val="Alinia6"/>
        <w:rPr>
          <w:lang w:val="pl-PL"/>
        </w:rPr>
      </w:pPr>
      <w:r w:rsidRPr="00EB5C54">
        <w:rPr>
          <w:rStyle w:val="plaats0"/>
          <w:lang w:val="pl-PL"/>
        </w:rPr>
        <w:t>Grójec</w:t>
      </w:r>
      <w:r w:rsidRPr="00EB5C54">
        <w:rPr>
          <w:lang w:val="pl-PL"/>
        </w:rPr>
        <w:t xml:space="preserve"> </w:t>
      </w:r>
    </w:p>
    <w:p w:rsidR="00EB5C54" w:rsidRPr="00EB5C54" w:rsidRDefault="00EB5C54" w:rsidP="00EB5C54">
      <w:pPr>
        <w:pStyle w:val="BusTic"/>
        <w:rPr>
          <w:lang w:val="pl-PL"/>
        </w:rPr>
      </w:pPr>
      <w:r w:rsidRPr="00EB5C54">
        <w:rPr>
          <w:lang w:val="pl-PL"/>
        </w:rPr>
        <w:t xml:space="preserve">Grójec is een stad in het Poolse woiwodschap Mazovië, gelegen in de powiat Grójecki. </w:t>
      </w:r>
    </w:p>
    <w:p w:rsidR="00FE2120" w:rsidRPr="00EB5C54" w:rsidRDefault="00EB5C54" w:rsidP="00EB5C54">
      <w:pPr>
        <w:pStyle w:val="BusTic"/>
        <w:rPr>
          <w:lang w:val="pl-PL"/>
        </w:rPr>
      </w:pPr>
      <w:r w:rsidRPr="00EB5C54">
        <w:rPr>
          <w:lang w:val="pl-PL"/>
        </w:rPr>
        <w:t>De oppervlakte bedraagt 8,52 km², ± 14.875 inwoners (2005).</w:t>
      </w:r>
    </w:p>
    <w:p w:rsidR="00EB5C54" w:rsidRDefault="00EB5C54" w:rsidP="00EB5C54">
      <w:pPr>
        <w:pStyle w:val="Alinia0"/>
      </w:pPr>
    </w:p>
    <w:p w:rsidR="00EB5C54" w:rsidRDefault="00EB5C54" w:rsidP="00EB5C54">
      <w:pPr>
        <w:pStyle w:val="Alinia0"/>
      </w:pPr>
    </w:p>
    <w:p w:rsidR="00EB5C54" w:rsidRPr="00EB5C54" w:rsidRDefault="00EB5C54" w:rsidP="00EB5C54">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FE2120" w:rsidRPr="00B07C61" w:rsidTr="007C45CD">
        <w:trPr>
          <w:trHeight w:val="567"/>
        </w:trPr>
        <w:tc>
          <w:tcPr>
            <w:tcW w:w="5669" w:type="dxa"/>
            <w:shd w:val="clear" w:color="auto" w:fill="auto"/>
            <w:vAlign w:val="center"/>
          </w:tcPr>
          <w:p w:rsidR="00FE2120" w:rsidRPr="00B07C61" w:rsidRDefault="00FE2120" w:rsidP="007C45CD">
            <w:pPr>
              <w:rPr>
                <w:rFonts w:ascii="Verdana" w:hAnsi="Verdana"/>
                <w:b/>
                <w:sz w:val="24"/>
                <w:szCs w:val="24"/>
                <w:lang w:val="pl-PL"/>
              </w:rPr>
            </w:pPr>
            <w:r w:rsidRPr="00B07C61">
              <w:rPr>
                <w:rFonts w:ascii="Verdana" w:hAnsi="Verdana"/>
                <w:noProof/>
                <w:color w:val="0000FF"/>
                <w:sz w:val="24"/>
                <w:szCs w:val="24"/>
                <w:lang w:val="nl-NL"/>
              </w:rPr>
              <w:lastRenderedPageBreak/>
              <w:drawing>
                <wp:inline distT="0" distB="0" distL="0" distR="0" wp14:anchorId="3922B885" wp14:editId="040DA58E">
                  <wp:extent cx="190500" cy="144780"/>
                  <wp:effectExtent l="0" t="0" r="0" b="7620"/>
                  <wp:docPr id="274" name="Afbeelding 274"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07C61">
              <w:rPr>
                <w:rFonts w:ascii="Verdana" w:hAnsi="Verdana"/>
                <w:b/>
                <w:sz w:val="24"/>
                <w:szCs w:val="24"/>
                <w:lang w:val="pl-PL"/>
              </w:rPr>
              <w:t xml:space="preserve"> </w:t>
            </w:r>
            <w:r w:rsidR="00991B15" w:rsidRPr="00B07C61">
              <w:rPr>
                <w:rFonts w:ascii="Verdana" w:hAnsi="Verdana"/>
                <w:b/>
                <w:sz w:val="24"/>
                <w:szCs w:val="24"/>
                <w:lang w:val="pl-PL"/>
              </w:rPr>
              <w:t>416 Grójec-Mogielnicka</w:t>
            </w:r>
          </w:p>
        </w:tc>
        <w:tc>
          <w:tcPr>
            <w:tcW w:w="850" w:type="dxa"/>
            <w:vAlign w:val="center"/>
          </w:tcPr>
          <w:p w:rsidR="00FE2120" w:rsidRPr="00B07C61" w:rsidRDefault="00FE2120" w:rsidP="007C45CD">
            <w:pPr>
              <w:jc w:val="center"/>
              <w:rPr>
                <w:rFonts w:ascii="Verdana" w:hAnsi="Verdana"/>
                <w:b/>
                <w:sz w:val="24"/>
                <w:szCs w:val="24"/>
                <w:lang w:val="pl-PL"/>
              </w:rPr>
            </w:pPr>
            <w:r w:rsidRPr="00B07C61">
              <w:rPr>
                <w:rStyle w:val="AutoBhan"/>
                <w:lang w:val="pl-PL"/>
              </w:rPr>
              <w:t>S7</w:t>
            </w:r>
          </w:p>
        </w:tc>
      </w:tr>
    </w:tbl>
    <w:p w:rsidR="00FE2120" w:rsidRPr="00B07C61" w:rsidRDefault="00FE2120" w:rsidP="00970106">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FE2120" w:rsidRPr="00B07C61" w:rsidTr="007C45CD">
        <w:trPr>
          <w:trHeight w:val="567"/>
        </w:trPr>
        <w:tc>
          <w:tcPr>
            <w:tcW w:w="5669" w:type="dxa"/>
            <w:shd w:val="clear" w:color="auto" w:fill="auto"/>
            <w:vAlign w:val="center"/>
          </w:tcPr>
          <w:p w:rsidR="00FE2120" w:rsidRPr="00B07C61" w:rsidRDefault="00FE2120" w:rsidP="007C45CD">
            <w:pPr>
              <w:rPr>
                <w:rFonts w:ascii="Verdana" w:hAnsi="Verdana"/>
                <w:b/>
                <w:sz w:val="24"/>
                <w:szCs w:val="24"/>
                <w:lang w:val="pl-PL"/>
              </w:rPr>
            </w:pPr>
            <w:r w:rsidRPr="00B07C61">
              <w:rPr>
                <w:rFonts w:ascii="Verdana" w:hAnsi="Verdana"/>
                <w:noProof/>
                <w:color w:val="0000FF"/>
                <w:sz w:val="24"/>
                <w:szCs w:val="24"/>
                <w:lang w:val="nl-NL"/>
              </w:rPr>
              <w:drawing>
                <wp:inline distT="0" distB="0" distL="0" distR="0" wp14:anchorId="3922B885" wp14:editId="040DA58E">
                  <wp:extent cx="190500" cy="144780"/>
                  <wp:effectExtent l="0" t="0" r="0" b="7620"/>
                  <wp:docPr id="275" name="Afbeelding 275"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07C61">
              <w:rPr>
                <w:rFonts w:ascii="Verdana" w:hAnsi="Verdana"/>
                <w:b/>
                <w:sz w:val="24"/>
                <w:szCs w:val="24"/>
                <w:lang w:val="pl-PL"/>
              </w:rPr>
              <w:t xml:space="preserve"> </w:t>
            </w:r>
            <w:r w:rsidR="00991B15" w:rsidRPr="00B07C61">
              <w:rPr>
                <w:rFonts w:ascii="Verdana" w:hAnsi="Verdana"/>
                <w:b/>
                <w:sz w:val="24"/>
                <w:szCs w:val="24"/>
                <w:lang w:val="pl-PL"/>
              </w:rPr>
              <w:t>417 Kępina</w:t>
            </w:r>
          </w:p>
        </w:tc>
        <w:tc>
          <w:tcPr>
            <w:tcW w:w="850" w:type="dxa"/>
            <w:vAlign w:val="center"/>
          </w:tcPr>
          <w:p w:rsidR="00FE2120" w:rsidRPr="00B07C61" w:rsidRDefault="00FE2120" w:rsidP="007C45CD">
            <w:pPr>
              <w:jc w:val="center"/>
              <w:rPr>
                <w:rFonts w:ascii="Verdana" w:hAnsi="Verdana"/>
                <w:b/>
                <w:sz w:val="24"/>
                <w:szCs w:val="24"/>
                <w:lang w:val="pl-PL"/>
              </w:rPr>
            </w:pPr>
            <w:r w:rsidRPr="00B07C61">
              <w:rPr>
                <w:rStyle w:val="AutoBhan"/>
                <w:lang w:val="pl-PL"/>
              </w:rPr>
              <w:t>S7</w:t>
            </w:r>
          </w:p>
        </w:tc>
      </w:tr>
    </w:tbl>
    <w:p w:rsidR="00FE2120" w:rsidRPr="00B07C61" w:rsidRDefault="00FE2120" w:rsidP="00970106">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FE2120" w:rsidRPr="00B07C61" w:rsidTr="007C45CD">
        <w:trPr>
          <w:trHeight w:val="567"/>
        </w:trPr>
        <w:tc>
          <w:tcPr>
            <w:tcW w:w="5669" w:type="dxa"/>
            <w:shd w:val="clear" w:color="auto" w:fill="auto"/>
            <w:vAlign w:val="center"/>
          </w:tcPr>
          <w:p w:rsidR="00FE2120" w:rsidRPr="00B07C61" w:rsidRDefault="00FE2120" w:rsidP="007C45CD">
            <w:pPr>
              <w:rPr>
                <w:rFonts w:ascii="Verdana" w:hAnsi="Verdana"/>
                <w:b/>
                <w:sz w:val="24"/>
                <w:szCs w:val="24"/>
                <w:lang w:val="pl-PL"/>
              </w:rPr>
            </w:pPr>
            <w:r w:rsidRPr="00B07C61">
              <w:rPr>
                <w:rFonts w:ascii="Verdana" w:hAnsi="Verdana"/>
                <w:noProof/>
                <w:color w:val="0000FF"/>
                <w:sz w:val="24"/>
                <w:szCs w:val="24"/>
                <w:lang w:val="nl-NL"/>
              </w:rPr>
              <w:drawing>
                <wp:inline distT="0" distB="0" distL="0" distR="0" wp14:anchorId="3922B885" wp14:editId="040DA58E">
                  <wp:extent cx="190500" cy="144780"/>
                  <wp:effectExtent l="0" t="0" r="0" b="7620"/>
                  <wp:docPr id="276" name="Afbeelding 276"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07C61">
              <w:rPr>
                <w:rFonts w:ascii="Verdana" w:hAnsi="Verdana"/>
                <w:b/>
                <w:sz w:val="24"/>
                <w:szCs w:val="24"/>
                <w:lang w:val="pl-PL"/>
              </w:rPr>
              <w:t xml:space="preserve"> </w:t>
            </w:r>
            <w:r w:rsidR="00991B15" w:rsidRPr="00B07C61">
              <w:rPr>
                <w:rFonts w:ascii="Verdana" w:hAnsi="Verdana"/>
                <w:b/>
                <w:sz w:val="24"/>
                <w:szCs w:val="24"/>
                <w:lang w:val="pl-PL"/>
              </w:rPr>
              <w:t>Skurów</w:t>
            </w:r>
          </w:p>
        </w:tc>
        <w:tc>
          <w:tcPr>
            <w:tcW w:w="850" w:type="dxa"/>
            <w:vAlign w:val="center"/>
          </w:tcPr>
          <w:p w:rsidR="00FE2120" w:rsidRPr="00B07C61" w:rsidRDefault="00FE2120" w:rsidP="007C45CD">
            <w:pPr>
              <w:jc w:val="center"/>
              <w:rPr>
                <w:rFonts w:ascii="Verdana" w:hAnsi="Verdana"/>
                <w:b/>
                <w:sz w:val="24"/>
                <w:szCs w:val="24"/>
                <w:lang w:val="pl-PL"/>
              </w:rPr>
            </w:pPr>
            <w:r w:rsidRPr="00B07C61">
              <w:rPr>
                <w:rStyle w:val="AutoBhan"/>
                <w:lang w:val="pl-PL"/>
              </w:rPr>
              <w:t>S7</w:t>
            </w:r>
          </w:p>
        </w:tc>
      </w:tr>
    </w:tbl>
    <w:p w:rsidR="00EB5C54" w:rsidRPr="00EB5C54" w:rsidRDefault="00EB5C54" w:rsidP="00EB5C54">
      <w:pPr>
        <w:pStyle w:val="Alinia6"/>
        <w:rPr>
          <w:lang w:val="pl-PL"/>
        </w:rPr>
      </w:pPr>
      <w:r w:rsidRPr="00EB5C54">
        <w:rPr>
          <w:rStyle w:val="plaats0"/>
          <w:lang w:val="pl-PL"/>
        </w:rPr>
        <w:t>Skurowa</w:t>
      </w:r>
      <w:r w:rsidRPr="00EB5C54">
        <w:rPr>
          <w:lang w:val="pl-PL"/>
        </w:rPr>
        <w:t xml:space="preserve"> </w:t>
      </w:r>
    </w:p>
    <w:p w:rsidR="00EB5C54" w:rsidRPr="00EB5C54" w:rsidRDefault="00EB5C54" w:rsidP="00EB5C54">
      <w:pPr>
        <w:pStyle w:val="BusTic"/>
        <w:rPr>
          <w:lang w:val="pl-PL"/>
        </w:rPr>
      </w:pPr>
      <w:r w:rsidRPr="00EB5C54">
        <w:rPr>
          <w:lang w:val="pl-PL"/>
        </w:rPr>
        <w:t xml:space="preserve">Skurowa is een dorp in de Poolse woiwodschap Subkarpaten. </w:t>
      </w:r>
    </w:p>
    <w:p w:rsidR="00FE2120" w:rsidRPr="00EB5C54" w:rsidRDefault="00EB5C54" w:rsidP="00EB5C54">
      <w:pPr>
        <w:pStyle w:val="BusTic"/>
        <w:rPr>
          <w:lang w:val="pl-PL"/>
        </w:rPr>
      </w:pPr>
      <w:r w:rsidRPr="00EB5C54">
        <w:rPr>
          <w:lang w:val="pl-PL"/>
        </w:rPr>
        <w:t>De plaats maakt deel uit van de gemeente Brzostek en telt ±434 inwoners.</w:t>
      </w:r>
    </w:p>
    <w:p w:rsidR="00EB5C54" w:rsidRPr="00EB5C54" w:rsidRDefault="00EB5C54" w:rsidP="00EB5C54">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FE2120" w:rsidRPr="00B07C61" w:rsidTr="007C45CD">
        <w:trPr>
          <w:trHeight w:val="567"/>
        </w:trPr>
        <w:tc>
          <w:tcPr>
            <w:tcW w:w="5669" w:type="dxa"/>
            <w:shd w:val="clear" w:color="auto" w:fill="auto"/>
            <w:vAlign w:val="center"/>
          </w:tcPr>
          <w:p w:rsidR="00FE2120" w:rsidRPr="00B07C61" w:rsidRDefault="00FE2120" w:rsidP="007C45CD">
            <w:pPr>
              <w:rPr>
                <w:rFonts w:ascii="Verdana" w:hAnsi="Verdana"/>
                <w:b/>
                <w:sz w:val="24"/>
                <w:szCs w:val="24"/>
                <w:lang w:val="pl-PL"/>
              </w:rPr>
            </w:pPr>
            <w:r w:rsidRPr="00B07C61">
              <w:rPr>
                <w:rFonts w:ascii="Verdana" w:hAnsi="Verdana"/>
                <w:noProof/>
                <w:color w:val="0000FF"/>
                <w:sz w:val="24"/>
                <w:szCs w:val="24"/>
                <w:lang w:val="nl-NL"/>
              </w:rPr>
              <w:drawing>
                <wp:inline distT="0" distB="0" distL="0" distR="0" wp14:anchorId="3922B885" wp14:editId="040DA58E">
                  <wp:extent cx="190500" cy="144780"/>
                  <wp:effectExtent l="0" t="0" r="0" b="7620"/>
                  <wp:docPr id="277" name="Afbeelding 277"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07C61">
              <w:rPr>
                <w:rFonts w:ascii="Verdana" w:hAnsi="Verdana"/>
                <w:b/>
                <w:sz w:val="24"/>
                <w:szCs w:val="24"/>
                <w:lang w:val="pl-PL"/>
              </w:rPr>
              <w:t xml:space="preserve"> </w:t>
            </w:r>
            <w:r w:rsidR="00991B15" w:rsidRPr="00B07C61">
              <w:rPr>
                <w:rFonts w:ascii="Verdana" w:hAnsi="Verdana"/>
                <w:b/>
                <w:sz w:val="24"/>
                <w:szCs w:val="24"/>
                <w:lang w:val="pl-PL"/>
              </w:rPr>
              <w:t>Józefów</w:t>
            </w:r>
          </w:p>
        </w:tc>
        <w:tc>
          <w:tcPr>
            <w:tcW w:w="850" w:type="dxa"/>
            <w:vAlign w:val="center"/>
          </w:tcPr>
          <w:p w:rsidR="00FE2120" w:rsidRPr="00B07C61" w:rsidRDefault="00FE2120" w:rsidP="007C45CD">
            <w:pPr>
              <w:jc w:val="center"/>
              <w:rPr>
                <w:rFonts w:ascii="Verdana" w:hAnsi="Verdana"/>
                <w:b/>
                <w:sz w:val="24"/>
                <w:szCs w:val="24"/>
                <w:lang w:val="pl-PL"/>
              </w:rPr>
            </w:pPr>
            <w:r w:rsidRPr="00B07C61">
              <w:rPr>
                <w:rStyle w:val="AutoBhan"/>
                <w:lang w:val="pl-PL"/>
              </w:rPr>
              <w:t>S7</w:t>
            </w:r>
          </w:p>
        </w:tc>
      </w:tr>
    </w:tbl>
    <w:p w:rsidR="00FE2120" w:rsidRPr="00B07C61" w:rsidRDefault="00FE2120" w:rsidP="00970106">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FE2120" w:rsidRPr="00B07C61" w:rsidTr="007C45CD">
        <w:trPr>
          <w:trHeight w:val="567"/>
        </w:trPr>
        <w:tc>
          <w:tcPr>
            <w:tcW w:w="5669" w:type="dxa"/>
            <w:shd w:val="clear" w:color="auto" w:fill="auto"/>
            <w:vAlign w:val="center"/>
          </w:tcPr>
          <w:p w:rsidR="00FE2120" w:rsidRPr="00B07C61" w:rsidRDefault="00FE2120" w:rsidP="007C45CD">
            <w:pPr>
              <w:rPr>
                <w:rFonts w:ascii="Verdana" w:hAnsi="Verdana"/>
                <w:b/>
                <w:sz w:val="24"/>
                <w:szCs w:val="24"/>
                <w:lang w:val="pl-PL"/>
              </w:rPr>
            </w:pPr>
            <w:r w:rsidRPr="00B07C61">
              <w:rPr>
                <w:rFonts w:ascii="Verdana" w:hAnsi="Verdana"/>
                <w:noProof/>
                <w:color w:val="0000FF"/>
                <w:sz w:val="24"/>
                <w:szCs w:val="24"/>
                <w:lang w:val="nl-NL"/>
              </w:rPr>
              <w:drawing>
                <wp:inline distT="0" distB="0" distL="0" distR="0" wp14:anchorId="3922B885" wp14:editId="040DA58E">
                  <wp:extent cx="190500" cy="144780"/>
                  <wp:effectExtent l="0" t="0" r="0" b="7620"/>
                  <wp:docPr id="278" name="Afbeelding 278"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07C61">
              <w:rPr>
                <w:rFonts w:ascii="Verdana" w:hAnsi="Verdana"/>
                <w:b/>
                <w:sz w:val="24"/>
                <w:szCs w:val="24"/>
                <w:lang w:val="pl-PL"/>
              </w:rPr>
              <w:t xml:space="preserve"> </w:t>
            </w:r>
            <w:r w:rsidR="00991B15" w:rsidRPr="00B07C61">
              <w:rPr>
                <w:rFonts w:ascii="Verdana" w:hAnsi="Verdana"/>
                <w:b/>
                <w:sz w:val="24"/>
                <w:szCs w:val="24"/>
                <w:lang w:val="pl-PL"/>
              </w:rPr>
              <w:t>Broniszew</w:t>
            </w:r>
          </w:p>
        </w:tc>
        <w:tc>
          <w:tcPr>
            <w:tcW w:w="850" w:type="dxa"/>
            <w:vAlign w:val="center"/>
          </w:tcPr>
          <w:p w:rsidR="00FE2120" w:rsidRPr="00B07C61" w:rsidRDefault="00FE2120" w:rsidP="007C45CD">
            <w:pPr>
              <w:jc w:val="center"/>
              <w:rPr>
                <w:rFonts w:ascii="Verdana" w:hAnsi="Verdana"/>
                <w:b/>
                <w:sz w:val="24"/>
                <w:szCs w:val="24"/>
                <w:lang w:val="pl-PL"/>
              </w:rPr>
            </w:pPr>
            <w:r w:rsidRPr="00B07C61">
              <w:rPr>
                <w:rStyle w:val="AutoBhan"/>
                <w:lang w:val="pl-PL"/>
              </w:rPr>
              <w:t>S7</w:t>
            </w:r>
          </w:p>
        </w:tc>
      </w:tr>
    </w:tbl>
    <w:p w:rsidR="00FE2120" w:rsidRPr="00B07C61" w:rsidRDefault="00FE2120" w:rsidP="00970106">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FE2120" w:rsidRPr="00B07C61" w:rsidTr="007C45CD">
        <w:trPr>
          <w:trHeight w:val="567"/>
        </w:trPr>
        <w:tc>
          <w:tcPr>
            <w:tcW w:w="5669" w:type="dxa"/>
            <w:shd w:val="clear" w:color="auto" w:fill="auto"/>
            <w:vAlign w:val="center"/>
          </w:tcPr>
          <w:p w:rsidR="00FE2120" w:rsidRPr="00B07C61" w:rsidRDefault="00FE2120" w:rsidP="007C45CD">
            <w:pPr>
              <w:rPr>
                <w:rFonts w:ascii="Verdana" w:hAnsi="Verdana"/>
                <w:b/>
                <w:sz w:val="24"/>
                <w:szCs w:val="24"/>
                <w:lang w:val="pl-PL"/>
              </w:rPr>
            </w:pPr>
            <w:r w:rsidRPr="00B07C61">
              <w:rPr>
                <w:rFonts w:ascii="Verdana" w:hAnsi="Verdana"/>
                <w:noProof/>
                <w:color w:val="0000FF"/>
                <w:sz w:val="24"/>
                <w:szCs w:val="24"/>
                <w:lang w:val="nl-NL"/>
              </w:rPr>
              <w:drawing>
                <wp:inline distT="0" distB="0" distL="0" distR="0" wp14:anchorId="3922B885" wp14:editId="040DA58E">
                  <wp:extent cx="190500" cy="144780"/>
                  <wp:effectExtent l="0" t="0" r="0" b="7620"/>
                  <wp:docPr id="279" name="Afbeelding 279"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07C61">
              <w:rPr>
                <w:rFonts w:ascii="Verdana" w:hAnsi="Verdana"/>
                <w:b/>
                <w:sz w:val="24"/>
                <w:szCs w:val="24"/>
                <w:lang w:val="pl-PL"/>
              </w:rPr>
              <w:t xml:space="preserve"> </w:t>
            </w:r>
            <w:r w:rsidR="00991B15" w:rsidRPr="00B07C61">
              <w:rPr>
                <w:rFonts w:ascii="Verdana" w:hAnsi="Verdana"/>
                <w:b/>
                <w:sz w:val="24"/>
                <w:szCs w:val="24"/>
                <w:lang w:val="pl-PL"/>
              </w:rPr>
              <w:t>Falęcice</w:t>
            </w:r>
          </w:p>
        </w:tc>
        <w:tc>
          <w:tcPr>
            <w:tcW w:w="850" w:type="dxa"/>
            <w:vAlign w:val="center"/>
          </w:tcPr>
          <w:p w:rsidR="00FE2120" w:rsidRPr="00B07C61" w:rsidRDefault="00FE2120" w:rsidP="007C45CD">
            <w:pPr>
              <w:jc w:val="center"/>
              <w:rPr>
                <w:rFonts w:ascii="Verdana" w:hAnsi="Verdana"/>
                <w:b/>
                <w:sz w:val="24"/>
                <w:szCs w:val="24"/>
                <w:lang w:val="pl-PL"/>
              </w:rPr>
            </w:pPr>
            <w:r w:rsidRPr="00B07C61">
              <w:rPr>
                <w:rStyle w:val="AutoBhan"/>
                <w:lang w:val="pl-PL"/>
              </w:rPr>
              <w:t>S7</w:t>
            </w:r>
          </w:p>
        </w:tc>
      </w:tr>
    </w:tbl>
    <w:p w:rsidR="00FE2120" w:rsidRPr="00B07C61" w:rsidRDefault="00FE2120" w:rsidP="00970106">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FE2120" w:rsidRPr="00B07C61" w:rsidTr="007C45CD">
        <w:trPr>
          <w:trHeight w:val="567"/>
        </w:trPr>
        <w:tc>
          <w:tcPr>
            <w:tcW w:w="5669" w:type="dxa"/>
            <w:shd w:val="clear" w:color="auto" w:fill="auto"/>
            <w:vAlign w:val="center"/>
          </w:tcPr>
          <w:p w:rsidR="00FE2120" w:rsidRPr="00B07C61" w:rsidRDefault="00FE2120" w:rsidP="007C45CD">
            <w:pPr>
              <w:rPr>
                <w:rFonts w:ascii="Verdana" w:hAnsi="Verdana"/>
                <w:b/>
                <w:sz w:val="24"/>
                <w:szCs w:val="24"/>
                <w:lang w:val="pl-PL"/>
              </w:rPr>
            </w:pPr>
            <w:r w:rsidRPr="00B07C61">
              <w:rPr>
                <w:rFonts w:ascii="Verdana" w:hAnsi="Verdana"/>
                <w:noProof/>
                <w:color w:val="0000FF"/>
                <w:sz w:val="24"/>
                <w:szCs w:val="24"/>
                <w:lang w:val="nl-NL"/>
              </w:rPr>
              <w:drawing>
                <wp:inline distT="0" distB="0" distL="0" distR="0" wp14:anchorId="3922B885" wp14:editId="040DA58E">
                  <wp:extent cx="190500" cy="144780"/>
                  <wp:effectExtent l="0" t="0" r="0" b="7620"/>
                  <wp:docPr id="280" name="Afbeelding 280"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07C61">
              <w:rPr>
                <w:rFonts w:ascii="Verdana" w:hAnsi="Verdana"/>
                <w:b/>
                <w:sz w:val="24"/>
                <w:szCs w:val="24"/>
                <w:lang w:val="pl-PL"/>
              </w:rPr>
              <w:t xml:space="preserve"> </w:t>
            </w:r>
            <w:r w:rsidR="00991B15" w:rsidRPr="00B07C61">
              <w:rPr>
                <w:rFonts w:ascii="Verdana" w:hAnsi="Verdana"/>
                <w:b/>
                <w:sz w:val="24"/>
                <w:szCs w:val="24"/>
                <w:lang w:val="pl-PL"/>
              </w:rPr>
              <w:t xml:space="preserve">Białobrzegi  </w:t>
            </w:r>
            <w:r w:rsidR="00991B15" w:rsidRPr="00B07C61">
              <w:rPr>
                <w:rStyle w:val="AutoBhan"/>
                <w:lang w:val="pl-PL"/>
              </w:rPr>
              <w:t>48</w:t>
            </w:r>
          </w:p>
        </w:tc>
        <w:tc>
          <w:tcPr>
            <w:tcW w:w="850" w:type="dxa"/>
            <w:vAlign w:val="center"/>
          </w:tcPr>
          <w:p w:rsidR="00FE2120" w:rsidRPr="00B07C61" w:rsidRDefault="00FE2120" w:rsidP="007C45CD">
            <w:pPr>
              <w:jc w:val="center"/>
              <w:rPr>
                <w:rFonts w:ascii="Verdana" w:hAnsi="Verdana"/>
                <w:b/>
                <w:sz w:val="24"/>
                <w:szCs w:val="24"/>
                <w:lang w:val="pl-PL"/>
              </w:rPr>
            </w:pPr>
            <w:r w:rsidRPr="00B07C61">
              <w:rPr>
                <w:rStyle w:val="AutoBhan"/>
                <w:lang w:val="pl-PL"/>
              </w:rPr>
              <w:t>S7</w:t>
            </w:r>
          </w:p>
        </w:tc>
      </w:tr>
    </w:tbl>
    <w:p w:rsidR="00EB5C54" w:rsidRPr="00EB5C54" w:rsidRDefault="00EB5C54" w:rsidP="00EB5C54">
      <w:pPr>
        <w:pStyle w:val="Alinia6"/>
        <w:rPr>
          <w:lang w:val="pl-PL"/>
        </w:rPr>
      </w:pPr>
      <w:r w:rsidRPr="00EB5C54">
        <w:rPr>
          <w:rStyle w:val="plaats0"/>
          <w:lang w:val="pl-PL"/>
        </w:rPr>
        <w:t>Białobrzegi</w:t>
      </w:r>
      <w:r w:rsidRPr="00EB5C54">
        <w:rPr>
          <w:lang w:val="pl-PL"/>
        </w:rPr>
        <w:t xml:space="preserve"> </w:t>
      </w:r>
    </w:p>
    <w:p w:rsidR="00EB5C54" w:rsidRPr="00EB5C54" w:rsidRDefault="00EB5C54" w:rsidP="00EB5C54">
      <w:pPr>
        <w:pStyle w:val="BusTic"/>
        <w:rPr>
          <w:lang w:val="pl-PL"/>
        </w:rPr>
      </w:pPr>
      <w:r w:rsidRPr="00EB5C54">
        <w:rPr>
          <w:lang w:val="pl-PL"/>
        </w:rPr>
        <w:t xml:space="preserve">Białobrzegi is een stad in het Poolse woiwodschap Mazovië, gelegen in de powiat Białobrzeski en gemeente Białobrzegi. </w:t>
      </w:r>
    </w:p>
    <w:p w:rsidR="00FE2120" w:rsidRPr="00EB5C54" w:rsidRDefault="00EB5C54" w:rsidP="00EB5C54">
      <w:pPr>
        <w:pStyle w:val="BusTic"/>
        <w:rPr>
          <w:lang w:val="pl-PL"/>
        </w:rPr>
      </w:pPr>
      <w:r w:rsidRPr="00EB5C54">
        <w:rPr>
          <w:lang w:val="pl-PL"/>
        </w:rPr>
        <w:t>De oppervlakte bedraagt 7,51 km², ± 7262 inwoners (2005).</w:t>
      </w:r>
    </w:p>
    <w:p w:rsidR="00EB5C54" w:rsidRPr="00EB5C54" w:rsidRDefault="00EB5C54" w:rsidP="00EB5C54">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FE2120" w:rsidRPr="00B07C61" w:rsidTr="007C45CD">
        <w:trPr>
          <w:trHeight w:val="567"/>
        </w:trPr>
        <w:tc>
          <w:tcPr>
            <w:tcW w:w="5669" w:type="dxa"/>
            <w:shd w:val="clear" w:color="auto" w:fill="auto"/>
            <w:vAlign w:val="center"/>
          </w:tcPr>
          <w:p w:rsidR="00FE2120" w:rsidRPr="00B07C61" w:rsidRDefault="00FE2120" w:rsidP="007C45CD">
            <w:pPr>
              <w:rPr>
                <w:rFonts w:ascii="Verdana" w:hAnsi="Verdana"/>
                <w:b/>
                <w:sz w:val="24"/>
                <w:szCs w:val="24"/>
                <w:lang w:val="pl-PL"/>
              </w:rPr>
            </w:pPr>
            <w:r w:rsidRPr="00B07C61">
              <w:rPr>
                <w:rFonts w:ascii="Verdana" w:hAnsi="Verdana"/>
                <w:noProof/>
                <w:color w:val="0000FF"/>
                <w:sz w:val="24"/>
                <w:szCs w:val="24"/>
                <w:lang w:val="nl-NL"/>
              </w:rPr>
              <w:drawing>
                <wp:inline distT="0" distB="0" distL="0" distR="0" wp14:anchorId="3922B885" wp14:editId="040DA58E">
                  <wp:extent cx="190500" cy="144780"/>
                  <wp:effectExtent l="0" t="0" r="0" b="7620"/>
                  <wp:docPr id="281" name="Afbeelding 281"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07C61">
              <w:rPr>
                <w:rFonts w:ascii="Verdana" w:hAnsi="Verdana"/>
                <w:b/>
                <w:sz w:val="24"/>
                <w:szCs w:val="24"/>
                <w:lang w:val="pl-PL"/>
              </w:rPr>
              <w:t xml:space="preserve"> </w:t>
            </w:r>
            <w:r w:rsidR="00991B15" w:rsidRPr="00B07C61">
              <w:rPr>
                <w:rFonts w:ascii="Verdana" w:hAnsi="Verdana"/>
                <w:b/>
                <w:sz w:val="24"/>
                <w:szCs w:val="24"/>
                <w:lang w:val="pl-PL"/>
              </w:rPr>
              <w:t>Kamień</w:t>
            </w:r>
          </w:p>
        </w:tc>
        <w:tc>
          <w:tcPr>
            <w:tcW w:w="850" w:type="dxa"/>
            <w:vAlign w:val="center"/>
          </w:tcPr>
          <w:p w:rsidR="00FE2120" w:rsidRPr="00B07C61" w:rsidRDefault="00FE2120" w:rsidP="007C45CD">
            <w:pPr>
              <w:jc w:val="center"/>
              <w:rPr>
                <w:rFonts w:ascii="Verdana" w:hAnsi="Verdana"/>
                <w:b/>
                <w:sz w:val="24"/>
                <w:szCs w:val="24"/>
                <w:lang w:val="pl-PL"/>
              </w:rPr>
            </w:pPr>
            <w:r w:rsidRPr="00B07C61">
              <w:rPr>
                <w:rStyle w:val="AutoBhan"/>
                <w:lang w:val="pl-PL"/>
              </w:rPr>
              <w:t>S7</w:t>
            </w:r>
          </w:p>
        </w:tc>
      </w:tr>
    </w:tbl>
    <w:p w:rsidR="00FE2120" w:rsidRPr="00B07C61" w:rsidRDefault="00FE2120" w:rsidP="00970106">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FE2120" w:rsidRPr="00B07C61" w:rsidTr="007C45CD">
        <w:trPr>
          <w:trHeight w:val="567"/>
        </w:trPr>
        <w:tc>
          <w:tcPr>
            <w:tcW w:w="5669" w:type="dxa"/>
            <w:shd w:val="clear" w:color="auto" w:fill="auto"/>
            <w:vAlign w:val="center"/>
          </w:tcPr>
          <w:p w:rsidR="00FE2120" w:rsidRPr="00B07C61" w:rsidRDefault="00FE2120" w:rsidP="007C45CD">
            <w:pPr>
              <w:rPr>
                <w:rFonts w:ascii="Verdana" w:hAnsi="Verdana"/>
                <w:b/>
                <w:sz w:val="24"/>
                <w:szCs w:val="24"/>
                <w:lang w:val="pl-PL"/>
              </w:rPr>
            </w:pPr>
            <w:r w:rsidRPr="00B07C61">
              <w:rPr>
                <w:rFonts w:ascii="Verdana" w:hAnsi="Verdana"/>
                <w:noProof/>
                <w:color w:val="0000FF"/>
                <w:sz w:val="24"/>
                <w:szCs w:val="24"/>
                <w:lang w:val="nl-NL"/>
              </w:rPr>
              <w:drawing>
                <wp:inline distT="0" distB="0" distL="0" distR="0" wp14:anchorId="3922B885" wp14:editId="040DA58E">
                  <wp:extent cx="190500" cy="144780"/>
                  <wp:effectExtent l="0" t="0" r="0" b="7620"/>
                  <wp:docPr id="282" name="Afbeelding 282"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07C61">
              <w:rPr>
                <w:rFonts w:ascii="Verdana" w:hAnsi="Verdana"/>
                <w:b/>
                <w:sz w:val="24"/>
                <w:szCs w:val="24"/>
                <w:lang w:val="pl-PL"/>
              </w:rPr>
              <w:t xml:space="preserve"> </w:t>
            </w:r>
            <w:r w:rsidR="00991B15" w:rsidRPr="00B07C61">
              <w:rPr>
                <w:rFonts w:ascii="Verdana" w:hAnsi="Verdana"/>
                <w:b/>
                <w:sz w:val="24"/>
                <w:szCs w:val="24"/>
                <w:lang w:val="pl-PL"/>
              </w:rPr>
              <w:t>Gózd</w:t>
            </w:r>
          </w:p>
        </w:tc>
        <w:tc>
          <w:tcPr>
            <w:tcW w:w="850" w:type="dxa"/>
            <w:vAlign w:val="center"/>
          </w:tcPr>
          <w:p w:rsidR="00FE2120" w:rsidRPr="00B07C61" w:rsidRDefault="00FE2120" w:rsidP="007C45CD">
            <w:pPr>
              <w:jc w:val="center"/>
              <w:rPr>
                <w:rFonts w:ascii="Verdana" w:hAnsi="Verdana"/>
                <w:b/>
                <w:sz w:val="24"/>
                <w:szCs w:val="24"/>
                <w:lang w:val="pl-PL"/>
              </w:rPr>
            </w:pPr>
            <w:r w:rsidRPr="00B07C61">
              <w:rPr>
                <w:rStyle w:val="AutoBhan"/>
                <w:lang w:val="pl-PL"/>
              </w:rPr>
              <w:t>S7</w:t>
            </w:r>
          </w:p>
        </w:tc>
      </w:tr>
    </w:tbl>
    <w:p w:rsidR="00547107" w:rsidRPr="00547107" w:rsidRDefault="00547107" w:rsidP="00547107">
      <w:pPr>
        <w:pStyle w:val="Alinia6"/>
        <w:rPr>
          <w:lang w:val="pl-PL"/>
        </w:rPr>
      </w:pPr>
      <w:r w:rsidRPr="00547107">
        <w:rPr>
          <w:rStyle w:val="plaats0"/>
          <w:lang w:val="pl-PL"/>
        </w:rPr>
        <w:t>Gózd</w:t>
      </w:r>
      <w:r w:rsidRPr="00547107">
        <w:rPr>
          <w:lang w:val="pl-PL"/>
        </w:rPr>
        <w:t xml:space="preserve"> </w:t>
      </w:r>
    </w:p>
    <w:p w:rsidR="00547107" w:rsidRPr="00547107" w:rsidRDefault="00547107" w:rsidP="00547107">
      <w:pPr>
        <w:pStyle w:val="BusTic"/>
        <w:rPr>
          <w:lang w:val="pl-PL"/>
        </w:rPr>
      </w:pPr>
      <w:r w:rsidRPr="00547107">
        <w:rPr>
          <w:lang w:val="pl-PL"/>
        </w:rPr>
        <w:t xml:space="preserve">Gózd is een dorp in het Poolse woiwodschap Mazovië, in het district Radomski. </w:t>
      </w:r>
    </w:p>
    <w:p w:rsidR="00FE2120" w:rsidRPr="00547107" w:rsidRDefault="00547107" w:rsidP="00547107">
      <w:pPr>
        <w:pStyle w:val="BusTic"/>
        <w:rPr>
          <w:lang w:val="pl-PL"/>
        </w:rPr>
      </w:pPr>
      <w:r w:rsidRPr="00547107">
        <w:rPr>
          <w:lang w:val="pl-PL"/>
        </w:rPr>
        <w:t>De plaats maakt deel uit van de gemeente Gózd en telt ± 800 inwoners.</w:t>
      </w:r>
    </w:p>
    <w:p w:rsidR="00547107" w:rsidRDefault="00547107" w:rsidP="00547107">
      <w:pPr>
        <w:pStyle w:val="Alinia0"/>
      </w:pPr>
    </w:p>
    <w:p w:rsidR="00547107" w:rsidRDefault="00547107" w:rsidP="00547107">
      <w:pPr>
        <w:pStyle w:val="Alinia0"/>
      </w:pPr>
    </w:p>
    <w:p w:rsidR="00547107" w:rsidRDefault="00547107" w:rsidP="00547107">
      <w:pPr>
        <w:pStyle w:val="Alinia0"/>
      </w:pPr>
    </w:p>
    <w:p w:rsidR="00547107" w:rsidRDefault="00547107" w:rsidP="00547107">
      <w:pPr>
        <w:pStyle w:val="Alinia0"/>
      </w:pPr>
    </w:p>
    <w:p w:rsidR="00547107" w:rsidRDefault="00547107" w:rsidP="00547107">
      <w:pPr>
        <w:pStyle w:val="Alinia0"/>
      </w:pPr>
    </w:p>
    <w:p w:rsidR="00547107" w:rsidRDefault="00547107" w:rsidP="00547107">
      <w:pPr>
        <w:pStyle w:val="Alinia0"/>
      </w:pPr>
    </w:p>
    <w:p w:rsidR="00547107" w:rsidRDefault="00547107" w:rsidP="00547107">
      <w:pPr>
        <w:pStyle w:val="Alinia0"/>
      </w:pPr>
    </w:p>
    <w:p w:rsidR="00547107" w:rsidRDefault="00547107" w:rsidP="00547107">
      <w:pPr>
        <w:pStyle w:val="Alinia0"/>
      </w:pPr>
    </w:p>
    <w:p w:rsidR="00547107" w:rsidRPr="00547107" w:rsidRDefault="00547107" w:rsidP="00547107">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FE2120" w:rsidRPr="00B07C61" w:rsidTr="007C45CD">
        <w:trPr>
          <w:trHeight w:val="567"/>
        </w:trPr>
        <w:tc>
          <w:tcPr>
            <w:tcW w:w="5669" w:type="dxa"/>
            <w:shd w:val="clear" w:color="auto" w:fill="auto"/>
            <w:vAlign w:val="center"/>
          </w:tcPr>
          <w:p w:rsidR="00FE2120" w:rsidRPr="00B07C61" w:rsidRDefault="00FE2120" w:rsidP="007C45CD">
            <w:pPr>
              <w:rPr>
                <w:rFonts w:ascii="Verdana" w:hAnsi="Verdana"/>
                <w:b/>
                <w:sz w:val="24"/>
                <w:szCs w:val="24"/>
                <w:lang w:val="pl-PL"/>
              </w:rPr>
            </w:pPr>
            <w:r w:rsidRPr="00B07C61">
              <w:rPr>
                <w:rFonts w:ascii="Verdana" w:hAnsi="Verdana"/>
                <w:noProof/>
                <w:color w:val="0000FF"/>
                <w:sz w:val="24"/>
                <w:szCs w:val="24"/>
                <w:lang w:val="nl-NL"/>
              </w:rPr>
              <w:lastRenderedPageBreak/>
              <w:drawing>
                <wp:inline distT="0" distB="0" distL="0" distR="0" wp14:anchorId="3922B885" wp14:editId="040DA58E">
                  <wp:extent cx="190500" cy="144780"/>
                  <wp:effectExtent l="0" t="0" r="0" b="7620"/>
                  <wp:docPr id="283" name="Afbeelding 283"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07C61">
              <w:rPr>
                <w:rFonts w:ascii="Verdana" w:hAnsi="Verdana"/>
                <w:b/>
                <w:sz w:val="24"/>
                <w:szCs w:val="24"/>
                <w:lang w:val="pl-PL"/>
              </w:rPr>
              <w:t xml:space="preserve"> </w:t>
            </w:r>
            <w:r w:rsidR="00991B15" w:rsidRPr="00B07C61">
              <w:rPr>
                <w:rFonts w:ascii="Verdana" w:hAnsi="Verdana"/>
                <w:b/>
                <w:noProof/>
                <w:sz w:val="24"/>
                <w:szCs w:val="24"/>
                <w:lang w:val="nl-NL"/>
              </w:rPr>
              <w:drawing>
                <wp:inline distT="0" distB="0" distL="0" distR="0">
                  <wp:extent cx="216000" cy="180000"/>
                  <wp:effectExtent l="0" t="0" r="0" b="0"/>
                  <wp:docPr id="24" name="Afbeelding 24" descr="Werkzaamheden.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Werkzaamheden.svg">
                            <a:hlinkClick r:id="rId11"/>
                          </pic:cNvPr>
                          <pic:cNvPicPr preferRelativeResize="0">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6000" cy="180000"/>
                          </a:xfrm>
                          <a:prstGeom prst="rect">
                            <a:avLst/>
                          </a:prstGeom>
                          <a:noFill/>
                          <a:ln>
                            <a:noFill/>
                          </a:ln>
                        </pic:spPr>
                      </pic:pic>
                    </a:graphicData>
                  </a:graphic>
                </wp:inline>
              </w:drawing>
            </w:r>
            <w:r w:rsidR="00991B15" w:rsidRPr="00B07C61">
              <w:rPr>
                <w:rFonts w:ascii="Verdana" w:hAnsi="Verdana"/>
                <w:b/>
                <w:sz w:val="24"/>
                <w:szCs w:val="24"/>
                <w:lang w:val="pl-PL"/>
              </w:rPr>
              <w:t xml:space="preserve"> Radom-północ (2018)</w:t>
            </w:r>
          </w:p>
        </w:tc>
        <w:tc>
          <w:tcPr>
            <w:tcW w:w="850" w:type="dxa"/>
            <w:vAlign w:val="center"/>
          </w:tcPr>
          <w:p w:rsidR="00FE2120" w:rsidRPr="00B07C61" w:rsidRDefault="00FE2120" w:rsidP="007C45CD">
            <w:pPr>
              <w:jc w:val="center"/>
              <w:rPr>
                <w:rFonts w:ascii="Verdana" w:hAnsi="Verdana"/>
                <w:b/>
                <w:sz w:val="24"/>
                <w:szCs w:val="24"/>
                <w:lang w:val="pl-PL"/>
              </w:rPr>
            </w:pPr>
            <w:r w:rsidRPr="00B07C61">
              <w:rPr>
                <w:rStyle w:val="AutoBhan"/>
                <w:lang w:val="pl-PL"/>
              </w:rPr>
              <w:t>S7</w:t>
            </w:r>
          </w:p>
        </w:tc>
      </w:tr>
    </w:tbl>
    <w:p w:rsidR="00547107" w:rsidRPr="00547107" w:rsidRDefault="00547107" w:rsidP="00547107">
      <w:pPr>
        <w:pStyle w:val="Alinia6"/>
        <w:rPr>
          <w:lang w:val="pl-PL"/>
        </w:rPr>
      </w:pPr>
      <w:r w:rsidRPr="00547107">
        <w:rPr>
          <w:rStyle w:val="plaats0"/>
          <w:lang w:val="pl-PL"/>
        </w:rPr>
        <w:t>Radom</w:t>
      </w:r>
      <w:r w:rsidRPr="00547107">
        <w:rPr>
          <w:lang w:val="pl-PL"/>
        </w:rPr>
        <w:t xml:space="preserve"> </w:t>
      </w:r>
    </w:p>
    <w:p w:rsidR="00547107" w:rsidRPr="00547107" w:rsidRDefault="00547107" w:rsidP="00547107">
      <w:pPr>
        <w:pStyle w:val="BusTic"/>
        <w:rPr>
          <w:lang w:val="pl-PL"/>
        </w:rPr>
      </w:pPr>
      <w:r w:rsidRPr="00547107">
        <w:rPr>
          <w:lang w:val="pl-PL"/>
        </w:rPr>
        <w:t xml:space="preserve">Radom is een stad in het Poolse woiwodschap Mazovië, gelegen in de powiat Radomski. </w:t>
      </w:r>
    </w:p>
    <w:p w:rsidR="00547107" w:rsidRPr="00547107" w:rsidRDefault="00547107" w:rsidP="00547107">
      <w:pPr>
        <w:pStyle w:val="BusTic"/>
        <w:rPr>
          <w:lang w:val="pl-PL"/>
        </w:rPr>
      </w:pPr>
      <w:r w:rsidRPr="00547107">
        <w:rPr>
          <w:lang w:val="pl-PL"/>
        </w:rPr>
        <w:t>De oppervlakte bedraagt 111,71 km², ± 227.613 inwoners (2005).</w:t>
      </w:r>
    </w:p>
    <w:p w:rsidR="00547107" w:rsidRPr="00547107" w:rsidRDefault="00547107" w:rsidP="00547107">
      <w:pPr>
        <w:rPr>
          <w:rFonts w:ascii="Verdana" w:hAnsi="Verdana"/>
          <w:bCs/>
          <w:sz w:val="24"/>
          <w:szCs w:val="24"/>
          <w:lang w:val="pl-PL"/>
        </w:rPr>
      </w:pPr>
    </w:p>
    <w:p w:rsidR="00547107" w:rsidRPr="00547107" w:rsidRDefault="00547107" w:rsidP="00547107">
      <w:pPr>
        <w:pStyle w:val="BusTic"/>
        <w:rPr>
          <w:lang w:val="pl-PL"/>
        </w:rPr>
      </w:pPr>
      <w:r w:rsidRPr="00547107">
        <w:rPr>
          <w:lang w:val="pl-PL"/>
        </w:rPr>
        <w:t>Volgens onderzoek van Eurostat had Radom in 2004 met 30,8% de hoogste werkloosheid van alle Europese steden</w:t>
      </w:r>
    </w:p>
    <w:p w:rsidR="00547107" w:rsidRPr="00547107" w:rsidRDefault="00547107" w:rsidP="00547107">
      <w:pPr>
        <w:pStyle w:val="BusTic"/>
        <w:rPr>
          <w:lang w:val="pl-PL"/>
        </w:rPr>
      </w:pPr>
      <w:r w:rsidRPr="00547107">
        <w:rPr>
          <w:lang w:val="pl-PL"/>
        </w:rPr>
        <w:t>Charleroi (28,3%) en Luik (25,8%) vervolledigden de top drie.</w:t>
      </w:r>
    </w:p>
    <w:p w:rsidR="00FE2120" w:rsidRDefault="00547107" w:rsidP="00547107">
      <w:pPr>
        <w:pStyle w:val="BusTic"/>
        <w:rPr>
          <w:lang w:val="pl-PL"/>
        </w:rPr>
      </w:pPr>
      <w:r w:rsidRPr="00547107">
        <w:rPr>
          <w:lang w:val="pl-PL"/>
        </w:rPr>
        <w:t>De Poolse luchtmacht heeft in de buurt van Radom een basis.</w:t>
      </w:r>
    </w:p>
    <w:p w:rsidR="00547107" w:rsidRPr="00547107" w:rsidRDefault="00547107" w:rsidP="00547107">
      <w:pPr>
        <w:pStyle w:val="BusTic"/>
        <w:numPr>
          <w:ilvl w:val="0"/>
          <w:numId w:val="0"/>
        </w:numPr>
        <w:ind w:left="284" w:hanging="284"/>
        <w:rPr>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FE2120" w:rsidRPr="00B07C61" w:rsidTr="007C45CD">
        <w:trPr>
          <w:trHeight w:val="567"/>
        </w:trPr>
        <w:tc>
          <w:tcPr>
            <w:tcW w:w="5669" w:type="dxa"/>
            <w:shd w:val="clear" w:color="auto" w:fill="auto"/>
            <w:vAlign w:val="center"/>
          </w:tcPr>
          <w:p w:rsidR="00FE2120" w:rsidRPr="00B07C61" w:rsidRDefault="00FE2120" w:rsidP="007C45CD">
            <w:pPr>
              <w:rPr>
                <w:rFonts w:ascii="Verdana" w:hAnsi="Verdana"/>
                <w:b/>
                <w:sz w:val="24"/>
                <w:szCs w:val="24"/>
                <w:lang w:val="pl-PL"/>
              </w:rPr>
            </w:pPr>
            <w:r w:rsidRPr="00B07C61">
              <w:rPr>
                <w:rFonts w:ascii="Verdana" w:hAnsi="Verdana"/>
                <w:noProof/>
                <w:color w:val="0000FF"/>
                <w:sz w:val="24"/>
                <w:szCs w:val="24"/>
                <w:lang w:val="nl-NL"/>
              </w:rPr>
              <w:drawing>
                <wp:inline distT="0" distB="0" distL="0" distR="0" wp14:anchorId="3922B885" wp14:editId="040DA58E">
                  <wp:extent cx="190500" cy="144780"/>
                  <wp:effectExtent l="0" t="0" r="0" b="7620"/>
                  <wp:docPr id="284" name="Afbeelding 284"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07C61">
              <w:rPr>
                <w:rFonts w:ascii="Verdana" w:hAnsi="Verdana"/>
                <w:b/>
                <w:sz w:val="24"/>
                <w:szCs w:val="24"/>
                <w:lang w:val="pl-PL"/>
              </w:rPr>
              <w:t xml:space="preserve"> </w:t>
            </w:r>
            <w:r w:rsidR="00991B15" w:rsidRPr="00B07C61">
              <w:rPr>
                <w:rFonts w:ascii="Verdana" w:hAnsi="Verdana"/>
                <w:b/>
                <w:noProof/>
                <w:sz w:val="24"/>
                <w:szCs w:val="24"/>
                <w:lang w:val="nl-NL"/>
              </w:rPr>
              <w:drawing>
                <wp:inline distT="0" distB="0" distL="0" distR="0" wp14:anchorId="325D4580" wp14:editId="3F401CF0">
                  <wp:extent cx="216000" cy="180000"/>
                  <wp:effectExtent l="0" t="0" r="0" b="0"/>
                  <wp:docPr id="25" name="Afbeelding 25" descr="Werkzaamheden.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Werkzaamheden.svg">
                            <a:hlinkClick r:id="rId11"/>
                          </pic:cNvPr>
                          <pic:cNvPicPr preferRelativeResize="0">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6000" cy="180000"/>
                          </a:xfrm>
                          <a:prstGeom prst="rect">
                            <a:avLst/>
                          </a:prstGeom>
                          <a:noFill/>
                          <a:ln>
                            <a:noFill/>
                          </a:ln>
                        </pic:spPr>
                      </pic:pic>
                    </a:graphicData>
                  </a:graphic>
                </wp:inline>
              </w:drawing>
            </w:r>
            <w:r w:rsidR="00991B15" w:rsidRPr="00B07C61">
              <w:rPr>
                <w:rFonts w:ascii="Verdana" w:hAnsi="Verdana"/>
                <w:b/>
                <w:sz w:val="24"/>
                <w:szCs w:val="24"/>
                <w:lang w:val="pl-PL"/>
              </w:rPr>
              <w:t xml:space="preserve"> Radom-zachód (2018)</w:t>
            </w:r>
          </w:p>
        </w:tc>
        <w:tc>
          <w:tcPr>
            <w:tcW w:w="850" w:type="dxa"/>
            <w:vAlign w:val="center"/>
          </w:tcPr>
          <w:p w:rsidR="00FE2120" w:rsidRPr="00B07C61" w:rsidRDefault="00FE2120" w:rsidP="007C45CD">
            <w:pPr>
              <w:jc w:val="center"/>
              <w:rPr>
                <w:rFonts w:ascii="Verdana" w:hAnsi="Verdana"/>
                <w:b/>
                <w:sz w:val="24"/>
                <w:szCs w:val="24"/>
                <w:lang w:val="pl-PL"/>
              </w:rPr>
            </w:pPr>
            <w:r w:rsidRPr="00B07C61">
              <w:rPr>
                <w:rStyle w:val="AutoBhan"/>
                <w:lang w:val="pl-PL"/>
              </w:rPr>
              <w:t>S7</w:t>
            </w:r>
          </w:p>
        </w:tc>
      </w:tr>
    </w:tbl>
    <w:p w:rsidR="00FE2120" w:rsidRPr="00B07C61" w:rsidRDefault="00FE2120" w:rsidP="00970106">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FE2120" w:rsidRPr="00B07C61" w:rsidTr="007C45CD">
        <w:trPr>
          <w:trHeight w:val="567"/>
        </w:trPr>
        <w:tc>
          <w:tcPr>
            <w:tcW w:w="5669" w:type="dxa"/>
            <w:shd w:val="clear" w:color="auto" w:fill="auto"/>
            <w:vAlign w:val="center"/>
          </w:tcPr>
          <w:p w:rsidR="00FE2120" w:rsidRPr="00B07C61" w:rsidRDefault="00FE2120" w:rsidP="007C45CD">
            <w:pPr>
              <w:rPr>
                <w:rFonts w:ascii="Verdana" w:hAnsi="Verdana"/>
                <w:b/>
                <w:sz w:val="24"/>
                <w:szCs w:val="24"/>
                <w:lang w:val="pl-PL"/>
              </w:rPr>
            </w:pPr>
            <w:r w:rsidRPr="00B07C61">
              <w:rPr>
                <w:rFonts w:ascii="Verdana" w:hAnsi="Verdana"/>
                <w:noProof/>
                <w:color w:val="0000FF"/>
                <w:sz w:val="24"/>
                <w:szCs w:val="24"/>
                <w:lang w:val="nl-NL"/>
              </w:rPr>
              <w:drawing>
                <wp:inline distT="0" distB="0" distL="0" distR="0" wp14:anchorId="3922B885" wp14:editId="040DA58E">
                  <wp:extent cx="190500" cy="144780"/>
                  <wp:effectExtent l="0" t="0" r="0" b="7620"/>
                  <wp:docPr id="285" name="Afbeelding 285"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07C61">
              <w:rPr>
                <w:rFonts w:ascii="Verdana" w:hAnsi="Verdana"/>
                <w:b/>
                <w:sz w:val="24"/>
                <w:szCs w:val="24"/>
                <w:lang w:val="pl-PL"/>
              </w:rPr>
              <w:t xml:space="preserve"> </w:t>
            </w:r>
            <w:r w:rsidR="00991B15" w:rsidRPr="00B07C61">
              <w:rPr>
                <w:rFonts w:ascii="Verdana" w:hAnsi="Verdana"/>
                <w:b/>
                <w:noProof/>
                <w:sz w:val="24"/>
                <w:szCs w:val="24"/>
                <w:lang w:val="nl-NL"/>
              </w:rPr>
              <w:drawing>
                <wp:inline distT="0" distB="0" distL="0" distR="0" wp14:anchorId="325D4580" wp14:editId="3F401CF0">
                  <wp:extent cx="216000" cy="180000"/>
                  <wp:effectExtent l="0" t="0" r="0" b="0"/>
                  <wp:docPr id="128" name="Afbeelding 128" descr="Werkzaamheden.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Werkzaamheden.svg">
                            <a:hlinkClick r:id="rId11"/>
                          </pic:cNvPr>
                          <pic:cNvPicPr preferRelativeResize="0">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6000" cy="180000"/>
                          </a:xfrm>
                          <a:prstGeom prst="rect">
                            <a:avLst/>
                          </a:prstGeom>
                          <a:noFill/>
                          <a:ln>
                            <a:noFill/>
                          </a:ln>
                        </pic:spPr>
                      </pic:pic>
                    </a:graphicData>
                  </a:graphic>
                </wp:inline>
              </w:drawing>
            </w:r>
            <w:r w:rsidR="00991B15" w:rsidRPr="00B07C61">
              <w:rPr>
                <w:rFonts w:ascii="Verdana" w:hAnsi="Verdana"/>
                <w:b/>
                <w:sz w:val="24"/>
                <w:szCs w:val="24"/>
                <w:lang w:val="pl-PL"/>
              </w:rPr>
              <w:t xml:space="preserve"> Wolanów (2018)</w:t>
            </w:r>
          </w:p>
        </w:tc>
        <w:tc>
          <w:tcPr>
            <w:tcW w:w="850" w:type="dxa"/>
            <w:vAlign w:val="center"/>
          </w:tcPr>
          <w:p w:rsidR="00FE2120" w:rsidRPr="00B07C61" w:rsidRDefault="00FE2120" w:rsidP="007C45CD">
            <w:pPr>
              <w:jc w:val="center"/>
              <w:rPr>
                <w:rFonts w:ascii="Verdana" w:hAnsi="Verdana"/>
                <w:b/>
                <w:sz w:val="24"/>
                <w:szCs w:val="24"/>
                <w:lang w:val="pl-PL"/>
              </w:rPr>
            </w:pPr>
            <w:r w:rsidRPr="00B07C61">
              <w:rPr>
                <w:rStyle w:val="AutoBhan"/>
                <w:lang w:val="pl-PL"/>
              </w:rPr>
              <w:t>S7</w:t>
            </w:r>
          </w:p>
        </w:tc>
      </w:tr>
    </w:tbl>
    <w:p w:rsidR="00547107" w:rsidRPr="00547107" w:rsidRDefault="00547107" w:rsidP="00547107">
      <w:pPr>
        <w:pStyle w:val="Alinia6"/>
        <w:rPr>
          <w:rStyle w:val="plaats0"/>
          <w:lang w:val="pl-PL"/>
        </w:rPr>
      </w:pPr>
      <w:r w:rsidRPr="00547107">
        <w:rPr>
          <w:rStyle w:val="plaats0"/>
          <w:lang w:val="pl-PL"/>
        </w:rPr>
        <w:t xml:space="preserve">Wolanów </w:t>
      </w:r>
    </w:p>
    <w:p w:rsidR="00547107" w:rsidRPr="00547107" w:rsidRDefault="00547107" w:rsidP="00547107">
      <w:pPr>
        <w:pStyle w:val="BusTic"/>
        <w:rPr>
          <w:lang w:val="pl-PL"/>
        </w:rPr>
      </w:pPr>
      <w:r w:rsidRPr="00547107">
        <w:rPr>
          <w:lang w:val="pl-PL"/>
        </w:rPr>
        <w:t xml:space="preserve">Wolanów is een dorp in het Poolse woiwodschap Mazovië, in het district Radomski. </w:t>
      </w:r>
    </w:p>
    <w:p w:rsidR="00FE2120" w:rsidRPr="00547107" w:rsidRDefault="00547107" w:rsidP="00547107">
      <w:pPr>
        <w:pStyle w:val="BusTic"/>
        <w:rPr>
          <w:lang w:val="pl-PL"/>
        </w:rPr>
      </w:pPr>
      <w:r w:rsidRPr="00547107">
        <w:rPr>
          <w:lang w:val="pl-PL"/>
        </w:rPr>
        <w:t>De plaats maakt deel uit van de gemeente Wolanów.</w:t>
      </w:r>
    </w:p>
    <w:p w:rsidR="00547107" w:rsidRPr="00547107" w:rsidRDefault="00547107" w:rsidP="00547107">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FE2120" w:rsidRPr="00B07C61" w:rsidTr="007C45CD">
        <w:trPr>
          <w:trHeight w:val="567"/>
        </w:trPr>
        <w:tc>
          <w:tcPr>
            <w:tcW w:w="5669" w:type="dxa"/>
            <w:shd w:val="clear" w:color="auto" w:fill="auto"/>
            <w:vAlign w:val="center"/>
          </w:tcPr>
          <w:p w:rsidR="00FE2120" w:rsidRPr="00B07C61" w:rsidRDefault="00FE2120" w:rsidP="007C45CD">
            <w:pPr>
              <w:rPr>
                <w:rFonts w:ascii="Verdana" w:hAnsi="Verdana"/>
                <w:b/>
                <w:sz w:val="24"/>
                <w:szCs w:val="24"/>
                <w:lang w:val="pl-PL"/>
              </w:rPr>
            </w:pPr>
            <w:r w:rsidRPr="00B07C61">
              <w:rPr>
                <w:rFonts w:ascii="Verdana" w:hAnsi="Verdana"/>
                <w:noProof/>
                <w:color w:val="0000FF"/>
                <w:sz w:val="24"/>
                <w:szCs w:val="24"/>
                <w:lang w:val="nl-NL"/>
              </w:rPr>
              <w:drawing>
                <wp:inline distT="0" distB="0" distL="0" distR="0" wp14:anchorId="3922B885" wp14:editId="040DA58E">
                  <wp:extent cx="190500" cy="144780"/>
                  <wp:effectExtent l="0" t="0" r="0" b="7620"/>
                  <wp:docPr id="286" name="Afbeelding 286"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07C61">
              <w:rPr>
                <w:rFonts w:ascii="Verdana" w:hAnsi="Verdana"/>
                <w:b/>
                <w:sz w:val="24"/>
                <w:szCs w:val="24"/>
                <w:lang w:val="pl-PL"/>
              </w:rPr>
              <w:t xml:space="preserve"> </w:t>
            </w:r>
            <w:r w:rsidR="00991B15" w:rsidRPr="00B07C61">
              <w:rPr>
                <w:rFonts w:ascii="Verdana" w:hAnsi="Verdana"/>
                <w:b/>
                <w:noProof/>
                <w:sz w:val="24"/>
                <w:szCs w:val="24"/>
                <w:lang w:val="nl-NL"/>
              </w:rPr>
              <w:drawing>
                <wp:inline distT="0" distB="0" distL="0" distR="0" wp14:anchorId="325D4580" wp14:editId="3F401CF0">
                  <wp:extent cx="216000" cy="180000"/>
                  <wp:effectExtent l="0" t="0" r="0" b="0"/>
                  <wp:docPr id="133" name="Afbeelding 133" descr="Werkzaamheden.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Werkzaamheden.svg">
                            <a:hlinkClick r:id="rId11"/>
                          </pic:cNvPr>
                          <pic:cNvPicPr preferRelativeResize="0">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6000" cy="180000"/>
                          </a:xfrm>
                          <a:prstGeom prst="rect">
                            <a:avLst/>
                          </a:prstGeom>
                          <a:noFill/>
                          <a:ln>
                            <a:noFill/>
                          </a:ln>
                        </pic:spPr>
                      </pic:pic>
                    </a:graphicData>
                  </a:graphic>
                </wp:inline>
              </w:drawing>
            </w:r>
            <w:r w:rsidR="00991B15" w:rsidRPr="00B07C61">
              <w:rPr>
                <w:rFonts w:ascii="Verdana" w:hAnsi="Verdana"/>
                <w:b/>
                <w:sz w:val="24"/>
                <w:szCs w:val="24"/>
                <w:lang w:val="pl-PL"/>
              </w:rPr>
              <w:t xml:space="preserve"> Radom-południe (2018)</w:t>
            </w:r>
          </w:p>
        </w:tc>
        <w:tc>
          <w:tcPr>
            <w:tcW w:w="850" w:type="dxa"/>
            <w:vAlign w:val="center"/>
          </w:tcPr>
          <w:p w:rsidR="00FE2120" w:rsidRPr="00B07C61" w:rsidRDefault="00FE2120" w:rsidP="007C45CD">
            <w:pPr>
              <w:jc w:val="center"/>
              <w:rPr>
                <w:rFonts w:ascii="Verdana" w:hAnsi="Verdana"/>
                <w:b/>
                <w:sz w:val="24"/>
                <w:szCs w:val="24"/>
                <w:lang w:val="pl-PL"/>
              </w:rPr>
            </w:pPr>
            <w:r w:rsidRPr="00B07C61">
              <w:rPr>
                <w:rStyle w:val="AutoBhan"/>
                <w:lang w:val="pl-PL"/>
              </w:rPr>
              <w:t>S7</w:t>
            </w:r>
          </w:p>
        </w:tc>
      </w:tr>
    </w:tbl>
    <w:p w:rsidR="00FE2120" w:rsidRPr="00B07C61" w:rsidRDefault="00FE2120" w:rsidP="00970106">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FE2120" w:rsidRPr="00B07C61" w:rsidTr="007C45CD">
        <w:trPr>
          <w:trHeight w:val="567"/>
        </w:trPr>
        <w:tc>
          <w:tcPr>
            <w:tcW w:w="5669" w:type="dxa"/>
            <w:shd w:val="clear" w:color="auto" w:fill="auto"/>
            <w:vAlign w:val="center"/>
          </w:tcPr>
          <w:p w:rsidR="00FE2120" w:rsidRPr="00B07C61" w:rsidRDefault="00FE2120" w:rsidP="007C45CD">
            <w:pPr>
              <w:rPr>
                <w:rFonts w:ascii="Verdana" w:hAnsi="Verdana"/>
                <w:b/>
                <w:sz w:val="24"/>
                <w:szCs w:val="24"/>
                <w:lang w:val="pl-PL"/>
              </w:rPr>
            </w:pPr>
            <w:r w:rsidRPr="00B07C61">
              <w:rPr>
                <w:rFonts w:ascii="Verdana" w:hAnsi="Verdana"/>
                <w:noProof/>
                <w:color w:val="0000FF"/>
                <w:sz w:val="24"/>
                <w:szCs w:val="24"/>
                <w:lang w:val="nl-NL"/>
              </w:rPr>
              <w:drawing>
                <wp:inline distT="0" distB="0" distL="0" distR="0" wp14:anchorId="3922B885" wp14:editId="040DA58E">
                  <wp:extent cx="190500" cy="144780"/>
                  <wp:effectExtent l="0" t="0" r="0" b="7620"/>
                  <wp:docPr id="287" name="Afbeelding 287"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07C61">
              <w:rPr>
                <w:rFonts w:ascii="Verdana" w:hAnsi="Verdana"/>
                <w:b/>
                <w:sz w:val="24"/>
                <w:szCs w:val="24"/>
                <w:lang w:val="pl-PL"/>
              </w:rPr>
              <w:t xml:space="preserve"> </w:t>
            </w:r>
            <w:r w:rsidR="00991B15" w:rsidRPr="00B07C61">
              <w:rPr>
                <w:rFonts w:ascii="Verdana" w:hAnsi="Verdana"/>
                <w:b/>
                <w:noProof/>
                <w:sz w:val="24"/>
                <w:szCs w:val="24"/>
                <w:lang w:val="nl-NL"/>
              </w:rPr>
              <w:drawing>
                <wp:inline distT="0" distB="0" distL="0" distR="0" wp14:anchorId="325D4580" wp14:editId="3F401CF0">
                  <wp:extent cx="216000" cy="180000"/>
                  <wp:effectExtent l="0" t="0" r="0" b="0"/>
                  <wp:docPr id="139" name="Afbeelding 139" descr="Werkzaamheden.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Werkzaamheden.svg">
                            <a:hlinkClick r:id="rId11"/>
                          </pic:cNvPr>
                          <pic:cNvPicPr preferRelativeResize="0">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6000" cy="180000"/>
                          </a:xfrm>
                          <a:prstGeom prst="rect">
                            <a:avLst/>
                          </a:prstGeom>
                          <a:noFill/>
                          <a:ln>
                            <a:noFill/>
                          </a:ln>
                        </pic:spPr>
                      </pic:pic>
                    </a:graphicData>
                  </a:graphic>
                </wp:inline>
              </w:drawing>
            </w:r>
            <w:r w:rsidR="00991B15" w:rsidRPr="00B07C61">
              <w:rPr>
                <w:rFonts w:ascii="Verdana" w:hAnsi="Verdana"/>
                <w:b/>
                <w:sz w:val="24"/>
                <w:szCs w:val="24"/>
                <w:lang w:val="pl-PL"/>
              </w:rPr>
              <w:t xml:space="preserve"> </w:t>
            </w:r>
            <w:r w:rsidR="009B5143" w:rsidRPr="00B07C61">
              <w:rPr>
                <w:rFonts w:ascii="Verdana" w:hAnsi="Verdana"/>
                <w:b/>
                <w:sz w:val="24"/>
                <w:szCs w:val="24"/>
                <w:lang w:val="pl-PL"/>
              </w:rPr>
              <w:t>Szydłowiec-północ (2016)</w:t>
            </w:r>
          </w:p>
        </w:tc>
        <w:tc>
          <w:tcPr>
            <w:tcW w:w="850" w:type="dxa"/>
            <w:vAlign w:val="center"/>
          </w:tcPr>
          <w:p w:rsidR="00FE2120" w:rsidRPr="00B07C61" w:rsidRDefault="00FE2120" w:rsidP="007C45CD">
            <w:pPr>
              <w:jc w:val="center"/>
              <w:rPr>
                <w:rFonts w:ascii="Verdana" w:hAnsi="Verdana"/>
                <w:b/>
                <w:sz w:val="24"/>
                <w:szCs w:val="24"/>
                <w:lang w:val="pl-PL"/>
              </w:rPr>
            </w:pPr>
            <w:r w:rsidRPr="00B07C61">
              <w:rPr>
                <w:rStyle w:val="AutoBhan"/>
                <w:lang w:val="pl-PL"/>
              </w:rPr>
              <w:t>S7</w:t>
            </w:r>
          </w:p>
        </w:tc>
      </w:tr>
    </w:tbl>
    <w:p w:rsidR="00547107" w:rsidRPr="00547107" w:rsidRDefault="00547107" w:rsidP="00547107">
      <w:pPr>
        <w:pStyle w:val="Alinia6"/>
        <w:rPr>
          <w:lang w:val="pl-PL"/>
        </w:rPr>
      </w:pPr>
      <w:r w:rsidRPr="00547107">
        <w:rPr>
          <w:rStyle w:val="plaats0"/>
          <w:lang w:val="pl-PL"/>
        </w:rPr>
        <w:t>Szydłowiec</w:t>
      </w:r>
      <w:r w:rsidRPr="00547107">
        <w:rPr>
          <w:lang w:val="pl-PL"/>
        </w:rPr>
        <w:t xml:space="preserve"> </w:t>
      </w:r>
    </w:p>
    <w:p w:rsidR="00547107" w:rsidRPr="00547107" w:rsidRDefault="00547107" w:rsidP="00547107">
      <w:pPr>
        <w:pStyle w:val="BusTic"/>
        <w:rPr>
          <w:lang w:val="pl-PL"/>
        </w:rPr>
      </w:pPr>
      <w:r w:rsidRPr="00547107">
        <w:rPr>
          <w:lang w:val="pl-PL"/>
        </w:rPr>
        <w:t xml:space="preserve">Szydłowiec is een stad in het Poolse woiwodschap Mazovië, gelegen in de powiat Szydłowiecki. </w:t>
      </w:r>
    </w:p>
    <w:p w:rsidR="00FE2120" w:rsidRPr="00547107" w:rsidRDefault="00547107" w:rsidP="00547107">
      <w:pPr>
        <w:pStyle w:val="BusTic"/>
        <w:rPr>
          <w:lang w:val="pl-PL"/>
        </w:rPr>
      </w:pPr>
      <w:r w:rsidRPr="00547107">
        <w:rPr>
          <w:lang w:val="pl-PL"/>
        </w:rPr>
        <w:t>De oppervlakte bedraagt 21,93 km², ± 12.125 inwoners (2005).</w:t>
      </w:r>
    </w:p>
    <w:p w:rsidR="00547107" w:rsidRPr="00547107" w:rsidRDefault="00547107" w:rsidP="00547107">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FE2120" w:rsidRPr="00B07C61" w:rsidTr="007C45CD">
        <w:trPr>
          <w:trHeight w:val="567"/>
        </w:trPr>
        <w:tc>
          <w:tcPr>
            <w:tcW w:w="5669" w:type="dxa"/>
            <w:shd w:val="clear" w:color="auto" w:fill="auto"/>
            <w:vAlign w:val="center"/>
          </w:tcPr>
          <w:p w:rsidR="00FE2120" w:rsidRPr="00B07C61" w:rsidRDefault="00FE2120" w:rsidP="007C45CD">
            <w:pPr>
              <w:rPr>
                <w:rFonts w:ascii="Verdana" w:hAnsi="Verdana"/>
                <w:b/>
                <w:sz w:val="24"/>
                <w:szCs w:val="24"/>
                <w:lang w:val="pl-PL"/>
              </w:rPr>
            </w:pPr>
            <w:r w:rsidRPr="00B07C61">
              <w:rPr>
                <w:rFonts w:ascii="Verdana" w:hAnsi="Verdana"/>
                <w:noProof/>
                <w:color w:val="0000FF"/>
                <w:sz w:val="24"/>
                <w:szCs w:val="24"/>
                <w:lang w:val="nl-NL"/>
              </w:rPr>
              <w:drawing>
                <wp:inline distT="0" distB="0" distL="0" distR="0" wp14:anchorId="3922B885" wp14:editId="040DA58E">
                  <wp:extent cx="190500" cy="144780"/>
                  <wp:effectExtent l="0" t="0" r="0" b="7620"/>
                  <wp:docPr id="160" name="Afbeelding 160"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07C61">
              <w:rPr>
                <w:rFonts w:ascii="Verdana" w:hAnsi="Verdana"/>
                <w:b/>
                <w:sz w:val="24"/>
                <w:szCs w:val="24"/>
                <w:lang w:val="pl-PL"/>
              </w:rPr>
              <w:t xml:space="preserve"> </w:t>
            </w:r>
            <w:r w:rsidR="00991B15" w:rsidRPr="00B07C61">
              <w:rPr>
                <w:rFonts w:ascii="Verdana" w:hAnsi="Verdana"/>
                <w:b/>
                <w:noProof/>
                <w:sz w:val="24"/>
                <w:szCs w:val="24"/>
                <w:lang w:val="nl-NL"/>
              </w:rPr>
              <w:drawing>
                <wp:inline distT="0" distB="0" distL="0" distR="0" wp14:anchorId="325D4580" wp14:editId="3F401CF0">
                  <wp:extent cx="216000" cy="180000"/>
                  <wp:effectExtent l="0" t="0" r="0" b="0"/>
                  <wp:docPr id="140" name="Afbeelding 140" descr="Werkzaamheden.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Werkzaamheden.svg">
                            <a:hlinkClick r:id="rId11"/>
                          </pic:cNvPr>
                          <pic:cNvPicPr preferRelativeResize="0">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6000" cy="180000"/>
                          </a:xfrm>
                          <a:prstGeom prst="rect">
                            <a:avLst/>
                          </a:prstGeom>
                          <a:noFill/>
                          <a:ln>
                            <a:noFill/>
                          </a:ln>
                        </pic:spPr>
                      </pic:pic>
                    </a:graphicData>
                  </a:graphic>
                </wp:inline>
              </w:drawing>
            </w:r>
            <w:r w:rsidR="00991B15" w:rsidRPr="00B07C61">
              <w:rPr>
                <w:rFonts w:ascii="Verdana" w:hAnsi="Verdana"/>
                <w:b/>
                <w:sz w:val="24"/>
                <w:szCs w:val="24"/>
                <w:lang w:val="pl-PL"/>
              </w:rPr>
              <w:t xml:space="preserve"> </w:t>
            </w:r>
            <w:r w:rsidR="009B5143" w:rsidRPr="00B07C61">
              <w:rPr>
                <w:rFonts w:ascii="Verdana" w:hAnsi="Verdana"/>
                <w:b/>
                <w:sz w:val="24"/>
                <w:szCs w:val="24"/>
                <w:lang w:val="pl-PL"/>
              </w:rPr>
              <w:t>Szydłowiec-południe (2016)</w:t>
            </w:r>
          </w:p>
        </w:tc>
        <w:tc>
          <w:tcPr>
            <w:tcW w:w="850" w:type="dxa"/>
            <w:vAlign w:val="center"/>
          </w:tcPr>
          <w:p w:rsidR="00FE2120" w:rsidRPr="00B07C61" w:rsidRDefault="00FE2120" w:rsidP="007C45CD">
            <w:pPr>
              <w:jc w:val="center"/>
              <w:rPr>
                <w:rFonts w:ascii="Verdana" w:hAnsi="Verdana"/>
                <w:b/>
                <w:sz w:val="24"/>
                <w:szCs w:val="24"/>
                <w:lang w:val="pl-PL"/>
              </w:rPr>
            </w:pPr>
            <w:r w:rsidRPr="00B07C61">
              <w:rPr>
                <w:rStyle w:val="AutoBhan"/>
                <w:lang w:val="pl-PL"/>
              </w:rPr>
              <w:t>S7</w:t>
            </w:r>
          </w:p>
        </w:tc>
      </w:tr>
    </w:tbl>
    <w:p w:rsidR="00FE2120" w:rsidRDefault="00FE2120" w:rsidP="00970106">
      <w:pPr>
        <w:rPr>
          <w:rFonts w:ascii="Verdana" w:hAnsi="Verdana"/>
          <w:bCs/>
          <w:sz w:val="24"/>
          <w:szCs w:val="24"/>
          <w:lang w:val="pl-PL"/>
        </w:rPr>
      </w:pPr>
    </w:p>
    <w:p w:rsidR="00623911" w:rsidRDefault="00623911" w:rsidP="00970106">
      <w:pPr>
        <w:rPr>
          <w:rFonts w:ascii="Verdana" w:hAnsi="Verdana"/>
          <w:bCs/>
          <w:sz w:val="24"/>
          <w:szCs w:val="24"/>
          <w:lang w:val="pl-PL"/>
        </w:rPr>
      </w:pPr>
    </w:p>
    <w:p w:rsidR="00623911" w:rsidRDefault="00623911" w:rsidP="00970106">
      <w:pPr>
        <w:rPr>
          <w:rFonts w:ascii="Verdana" w:hAnsi="Verdana"/>
          <w:bCs/>
          <w:sz w:val="24"/>
          <w:szCs w:val="24"/>
          <w:lang w:val="pl-PL"/>
        </w:rPr>
      </w:pPr>
    </w:p>
    <w:p w:rsidR="00623911" w:rsidRDefault="00623911" w:rsidP="00970106">
      <w:pPr>
        <w:rPr>
          <w:rFonts w:ascii="Verdana" w:hAnsi="Verdana"/>
          <w:bCs/>
          <w:sz w:val="24"/>
          <w:szCs w:val="24"/>
          <w:lang w:val="pl-PL"/>
        </w:rPr>
      </w:pPr>
    </w:p>
    <w:p w:rsidR="00623911" w:rsidRDefault="00623911" w:rsidP="00970106">
      <w:pPr>
        <w:rPr>
          <w:rFonts w:ascii="Verdana" w:hAnsi="Verdana"/>
          <w:bCs/>
          <w:sz w:val="24"/>
          <w:szCs w:val="24"/>
          <w:lang w:val="pl-PL"/>
        </w:rPr>
      </w:pPr>
    </w:p>
    <w:p w:rsidR="00623911" w:rsidRDefault="00623911" w:rsidP="00970106">
      <w:pPr>
        <w:rPr>
          <w:rFonts w:ascii="Verdana" w:hAnsi="Verdana"/>
          <w:bCs/>
          <w:sz w:val="24"/>
          <w:szCs w:val="24"/>
          <w:lang w:val="pl-PL"/>
        </w:rPr>
      </w:pPr>
    </w:p>
    <w:p w:rsidR="00623911" w:rsidRDefault="00623911" w:rsidP="00970106">
      <w:pPr>
        <w:rPr>
          <w:rFonts w:ascii="Verdana" w:hAnsi="Verdana"/>
          <w:bCs/>
          <w:sz w:val="24"/>
          <w:szCs w:val="24"/>
          <w:lang w:val="pl-PL"/>
        </w:rPr>
      </w:pPr>
    </w:p>
    <w:p w:rsidR="00623911" w:rsidRDefault="00623911" w:rsidP="00970106">
      <w:pPr>
        <w:rPr>
          <w:rFonts w:ascii="Verdana" w:hAnsi="Verdana"/>
          <w:bCs/>
          <w:sz w:val="24"/>
          <w:szCs w:val="24"/>
          <w:lang w:val="pl-PL"/>
        </w:rPr>
      </w:pPr>
    </w:p>
    <w:p w:rsidR="00623911" w:rsidRDefault="00623911" w:rsidP="00970106">
      <w:pPr>
        <w:rPr>
          <w:rFonts w:ascii="Verdana" w:hAnsi="Verdana"/>
          <w:bCs/>
          <w:sz w:val="24"/>
          <w:szCs w:val="24"/>
          <w:lang w:val="pl-PL"/>
        </w:rPr>
      </w:pPr>
    </w:p>
    <w:p w:rsidR="00623911" w:rsidRPr="00B07C61" w:rsidRDefault="00623911" w:rsidP="00623911">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6236"/>
        <w:gridCol w:w="850"/>
      </w:tblGrid>
      <w:tr w:rsidR="00FE2120" w:rsidRPr="00B07C61" w:rsidTr="009B5143">
        <w:trPr>
          <w:trHeight w:val="567"/>
        </w:trPr>
        <w:tc>
          <w:tcPr>
            <w:tcW w:w="6236" w:type="dxa"/>
            <w:shd w:val="clear" w:color="auto" w:fill="auto"/>
            <w:vAlign w:val="center"/>
          </w:tcPr>
          <w:p w:rsidR="00FE2120" w:rsidRPr="00B07C61" w:rsidRDefault="00FE2120" w:rsidP="007C45CD">
            <w:pPr>
              <w:rPr>
                <w:rFonts w:ascii="Verdana" w:hAnsi="Verdana"/>
                <w:b/>
                <w:sz w:val="24"/>
                <w:szCs w:val="24"/>
                <w:lang w:val="pl-PL"/>
              </w:rPr>
            </w:pPr>
            <w:r w:rsidRPr="00B07C61">
              <w:rPr>
                <w:rFonts w:ascii="Verdana" w:hAnsi="Verdana"/>
                <w:noProof/>
                <w:color w:val="0000FF"/>
                <w:sz w:val="24"/>
                <w:szCs w:val="24"/>
                <w:lang w:val="nl-NL"/>
              </w:rPr>
              <w:lastRenderedPageBreak/>
              <w:drawing>
                <wp:inline distT="0" distB="0" distL="0" distR="0" wp14:anchorId="3922B885" wp14:editId="040DA58E">
                  <wp:extent cx="190500" cy="144780"/>
                  <wp:effectExtent l="0" t="0" r="0" b="7620"/>
                  <wp:docPr id="161" name="Afbeelding 161"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07C61">
              <w:rPr>
                <w:rFonts w:ascii="Verdana" w:hAnsi="Verdana"/>
                <w:b/>
                <w:sz w:val="24"/>
                <w:szCs w:val="24"/>
                <w:lang w:val="pl-PL"/>
              </w:rPr>
              <w:t xml:space="preserve"> </w:t>
            </w:r>
            <w:r w:rsidR="00991B15" w:rsidRPr="00B07C61">
              <w:rPr>
                <w:rFonts w:ascii="Verdana" w:hAnsi="Verdana"/>
                <w:b/>
                <w:noProof/>
                <w:sz w:val="24"/>
                <w:szCs w:val="24"/>
                <w:lang w:val="nl-NL"/>
              </w:rPr>
              <w:drawing>
                <wp:inline distT="0" distB="0" distL="0" distR="0" wp14:anchorId="325D4580" wp14:editId="3F401CF0">
                  <wp:extent cx="216000" cy="180000"/>
                  <wp:effectExtent l="0" t="0" r="0" b="0"/>
                  <wp:docPr id="141" name="Afbeelding 141" descr="Werkzaamheden.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Werkzaamheden.svg">
                            <a:hlinkClick r:id="rId11"/>
                          </pic:cNvPr>
                          <pic:cNvPicPr preferRelativeResize="0">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6000" cy="180000"/>
                          </a:xfrm>
                          <a:prstGeom prst="rect">
                            <a:avLst/>
                          </a:prstGeom>
                          <a:noFill/>
                          <a:ln>
                            <a:noFill/>
                          </a:ln>
                        </pic:spPr>
                      </pic:pic>
                    </a:graphicData>
                  </a:graphic>
                </wp:inline>
              </w:drawing>
            </w:r>
            <w:r w:rsidR="00991B15" w:rsidRPr="00B07C61">
              <w:rPr>
                <w:rFonts w:ascii="Verdana" w:hAnsi="Verdana"/>
                <w:b/>
                <w:sz w:val="24"/>
                <w:szCs w:val="24"/>
                <w:lang w:val="pl-PL"/>
              </w:rPr>
              <w:t xml:space="preserve"> </w:t>
            </w:r>
            <w:r w:rsidR="009B5143" w:rsidRPr="00B07C61">
              <w:rPr>
                <w:rFonts w:ascii="Verdana" w:hAnsi="Verdana"/>
                <w:b/>
                <w:sz w:val="24"/>
                <w:szCs w:val="24"/>
                <w:lang w:val="pl-PL"/>
              </w:rPr>
              <w:t>Skarżysko-Kamienna-Centrum (2016)</w:t>
            </w:r>
          </w:p>
        </w:tc>
        <w:tc>
          <w:tcPr>
            <w:tcW w:w="850" w:type="dxa"/>
            <w:vAlign w:val="center"/>
          </w:tcPr>
          <w:p w:rsidR="00FE2120" w:rsidRPr="00B07C61" w:rsidRDefault="00FE2120" w:rsidP="007C45CD">
            <w:pPr>
              <w:jc w:val="center"/>
              <w:rPr>
                <w:rFonts w:ascii="Verdana" w:hAnsi="Verdana"/>
                <w:b/>
                <w:sz w:val="24"/>
                <w:szCs w:val="24"/>
                <w:lang w:val="pl-PL"/>
              </w:rPr>
            </w:pPr>
            <w:r w:rsidRPr="00B07C61">
              <w:rPr>
                <w:rStyle w:val="AutoBhan"/>
                <w:lang w:val="pl-PL"/>
              </w:rPr>
              <w:t>S7</w:t>
            </w:r>
          </w:p>
        </w:tc>
      </w:tr>
    </w:tbl>
    <w:p w:rsidR="00623911" w:rsidRPr="00623911" w:rsidRDefault="00623911" w:rsidP="00623911">
      <w:pPr>
        <w:pStyle w:val="Alinia6"/>
        <w:rPr>
          <w:rStyle w:val="geenkader"/>
          <w:lang w:val="pl-PL"/>
        </w:rPr>
      </w:pPr>
      <w:r w:rsidRPr="00623911">
        <w:rPr>
          <w:rStyle w:val="plaats0"/>
          <w:lang w:val="pl-PL"/>
        </w:rPr>
        <w:t>Skarżysko-Kamienna</w:t>
      </w:r>
      <w:r w:rsidRPr="00623911">
        <w:rPr>
          <w:rStyle w:val="geenkader"/>
          <w:lang w:val="pl-PL"/>
        </w:rPr>
        <w:t xml:space="preserve"> - Algemeen</w:t>
      </w:r>
    </w:p>
    <w:p w:rsidR="00623911" w:rsidRPr="00623911" w:rsidRDefault="00623911" w:rsidP="00623911">
      <w:pPr>
        <w:pStyle w:val="BusTic"/>
        <w:rPr>
          <w:lang w:val="pl-PL"/>
        </w:rPr>
      </w:pPr>
      <w:r w:rsidRPr="00623911">
        <w:rPr>
          <w:lang w:val="pl-PL"/>
        </w:rPr>
        <w:t xml:space="preserve">Skarżysko-Kamienna is een stad in het Poolse woiwodschap Świętokrzyskie, gelegen in de powiat Skarżyski. </w:t>
      </w:r>
    </w:p>
    <w:p w:rsidR="00623911" w:rsidRPr="00623911" w:rsidRDefault="00623911" w:rsidP="00623911">
      <w:pPr>
        <w:pStyle w:val="BusTic"/>
        <w:rPr>
          <w:lang w:val="pl-PL"/>
        </w:rPr>
      </w:pPr>
      <w:r w:rsidRPr="00623911">
        <w:rPr>
          <w:lang w:val="pl-PL"/>
        </w:rPr>
        <w:t xml:space="preserve">De oppervlakte bedraagt 64,16 km², ± 49.745 inwoners (2005). </w:t>
      </w:r>
    </w:p>
    <w:p w:rsidR="00623911" w:rsidRPr="00623911" w:rsidRDefault="00623911" w:rsidP="00623911">
      <w:pPr>
        <w:pStyle w:val="BusTic"/>
        <w:rPr>
          <w:lang w:val="pl-PL"/>
        </w:rPr>
      </w:pPr>
      <w:r w:rsidRPr="00623911">
        <w:rPr>
          <w:lang w:val="pl-PL"/>
        </w:rPr>
        <w:t xml:space="preserve">Skarżysko-Kamienna is gelegen in het dal van de Kamienna in een rijk bebost heuvellandschap. </w:t>
      </w:r>
    </w:p>
    <w:p w:rsidR="00623911" w:rsidRDefault="00623911" w:rsidP="00623911">
      <w:pPr>
        <w:pStyle w:val="BusTic"/>
        <w:rPr>
          <w:lang w:val="pl-PL"/>
        </w:rPr>
      </w:pPr>
      <w:r w:rsidRPr="00623911">
        <w:rPr>
          <w:lang w:val="pl-PL"/>
        </w:rPr>
        <w:t>In het dorp kruisen de spoorweglijnen Krakow-Warschau en Sandomierz-Koluszki elkaar.</w:t>
      </w:r>
    </w:p>
    <w:p w:rsidR="00623911" w:rsidRPr="00623911" w:rsidRDefault="00623911" w:rsidP="00623911">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FE2120" w:rsidRPr="00B07C61" w:rsidTr="007C45CD">
        <w:trPr>
          <w:trHeight w:val="567"/>
        </w:trPr>
        <w:tc>
          <w:tcPr>
            <w:tcW w:w="5669" w:type="dxa"/>
            <w:shd w:val="clear" w:color="auto" w:fill="auto"/>
            <w:vAlign w:val="center"/>
          </w:tcPr>
          <w:p w:rsidR="00FE2120" w:rsidRPr="00B07C61" w:rsidRDefault="00FE2120" w:rsidP="007C45CD">
            <w:pPr>
              <w:rPr>
                <w:rFonts w:ascii="Verdana" w:hAnsi="Verdana"/>
                <w:b/>
                <w:sz w:val="24"/>
                <w:szCs w:val="24"/>
                <w:lang w:val="pl-PL"/>
              </w:rPr>
            </w:pPr>
            <w:r w:rsidRPr="00B07C61">
              <w:rPr>
                <w:rFonts w:ascii="Verdana" w:hAnsi="Verdana"/>
                <w:noProof/>
                <w:color w:val="0000FF"/>
                <w:sz w:val="24"/>
                <w:szCs w:val="24"/>
                <w:lang w:val="nl-NL"/>
              </w:rPr>
              <w:drawing>
                <wp:inline distT="0" distB="0" distL="0" distR="0" wp14:anchorId="3922B885" wp14:editId="040DA58E">
                  <wp:extent cx="190500" cy="144780"/>
                  <wp:effectExtent l="0" t="0" r="0" b="7620"/>
                  <wp:docPr id="162" name="Afbeelding 162"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07C61">
              <w:rPr>
                <w:rFonts w:ascii="Verdana" w:hAnsi="Verdana"/>
                <w:b/>
                <w:sz w:val="24"/>
                <w:szCs w:val="24"/>
                <w:lang w:val="pl-PL"/>
              </w:rPr>
              <w:t xml:space="preserve"> </w:t>
            </w:r>
            <w:r w:rsidR="009B5143" w:rsidRPr="00B07C61">
              <w:rPr>
                <w:rFonts w:ascii="Verdana" w:hAnsi="Verdana"/>
                <w:b/>
                <w:sz w:val="24"/>
                <w:szCs w:val="24"/>
                <w:lang w:val="pl-PL"/>
              </w:rPr>
              <w:t xml:space="preserve">Skarżysko-Kamienna  </w:t>
            </w:r>
            <w:r w:rsidR="009B5143" w:rsidRPr="00B07C61">
              <w:rPr>
                <w:rStyle w:val="AutoBhan"/>
                <w:lang w:val="pl-PL"/>
              </w:rPr>
              <w:t>42</w:t>
            </w:r>
          </w:p>
        </w:tc>
        <w:tc>
          <w:tcPr>
            <w:tcW w:w="850" w:type="dxa"/>
            <w:vAlign w:val="center"/>
          </w:tcPr>
          <w:p w:rsidR="00FE2120" w:rsidRPr="00B07C61" w:rsidRDefault="00FE2120" w:rsidP="007C45CD">
            <w:pPr>
              <w:jc w:val="center"/>
              <w:rPr>
                <w:rFonts w:ascii="Verdana" w:hAnsi="Verdana"/>
                <w:b/>
                <w:sz w:val="24"/>
                <w:szCs w:val="24"/>
                <w:lang w:val="pl-PL"/>
              </w:rPr>
            </w:pPr>
            <w:r w:rsidRPr="00B07C61">
              <w:rPr>
                <w:rStyle w:val="AutoBhan"/>
                <w:lang w:val="pl-PL"/>
              </w:rPr>
              <w:t>S7</w:t>
            </w:r>
          </w:p>
        </w:tc>
      </w:tr>
    </w:tbl>
    <w:p w:rsidR="00623911" w:rsidRPr="00623911" w:rsidRDefault="00623911" w:rsidP="00623911">
      <w:pPr>
        <w:pStyle w:val="Alinia6"/>
        <w:rPr>
          <w:szCs w:val="24"/>
        </w:rPr>
      </w:pPr>
      <w:r w:rsidRPr="00623911">
        <w:rPr>
          <w:rStyle w:val="plaats0"/>
          <w:lang w:val="pl-PL"/>
        </w:rPr>
        <w:t>Skarżysko-Kamienna</w:t>
      </w:r>
      <w:r w:rsidRPr="00623911">
        <w:rPr>
          <w:rStyle w:val="geenkader"/>
          <w:lang w:val="pl-PL"/>
        </w:rPr>
        <w:t xml:space="preserve"> - </w:t>
      </w:r>
      <w:r w:rsidRPr="00623911">
        <w:rPr>
          <w:b/>
          <w:szCs w:val="24"/>
        </w:rPr>
        <w:t>Geschiedenis</w:t>
      </w:r>
    </w:p>
    <w:p w:rsidR="00623911" w:rsidRPr="00623911" w:rsidRDefault="00623911" w:rsidP="00623911">
      <w:pPr>
        <w:pStyle w:val="BusTic"/>
      </w:pPr>
      <w:r w:rsidRPr="00623911">
        <w:t xml:space="preserve">In 1173 was er in het dorp Milica, nu een wijk van Skarżysko-Kamienna, een bijeenkomst van de ridders onder leiding van Casimir II. </w:t>
      </w:r>
    </w:p>
    <w:p w:rsidR="00623911" w:rsidRPr="00623911" w:rsidRDefault="00623911" w:rsidP="00623911">
      <w:pPr>
        <w:pStyle w:val="BusTic"/>
        <w:rPr>
          <w:lang w:val="pl-PL"/>
        </w:rPr>
      </w:pPr>
      <w:r w:rsidRPr="00623911">
        <w:rPr>
          <w:lang w:val="pl-PL"/>
        </w:rPr>
        <w:t xml:space="preserve">In 1923 kreeg Skarżysko-Kamienna stadsrechten. </w:t>
      </w:r>
    </w:p>
    <w:p w:rsidR="00623911" w:rsidRPr="00623911" w:rsidRDefault="00623911" w:rsidP="00623911">
      <w:pPr>
        <w:pStyle w:val="BusTic"/>
      </w:pPr>
      <w:r w:rsidRPr="00623911">
        <w:t xml:space="preserve">In 1924 werd de nationale munitiefabriek gebouwd die nu Mesko heet. </w:t>
      </w:r>
    </w:p>
    <w:p w:rsidR="00623911" w:rsidRPr="00623911" w:rsidRDefault="00623911" w:rsidP="00623911">
      <w:pPr>
        <w:pStyle w:val="BusTic"/>
      </w:pPr>
      <w:r w:rsidRPr="00623911">
        <w:t xml:space="preserve">De stad heette aanvankelijk Kamienna, maar in 1928 werd Skarżysko-Kamienna de officiële naam. </w:t>
      </w:r>
    </w:p>
    <w:p w:rsidR="00623911" w:rsidRPr="00623911" w:rsidRDefault="00623911" w:rsidP="00623911">
      <w:pPr>
        <w:pStyle w:val="BusTic"/>
      </w:pPr>
      <w:r w:rsidRPr="00623911">
        <w:t xml:space="preserve">In 1940 zijn buiten de stad door de nazi's massaexecuties gehouden. </w:t>
      </w:r>
    </w:p>
    <w:p w:rsidR="00623911" w:rsidRPr="00623911" w:rsidRDefault="00623911" w:rsidP="00623911">
      <w:pPr>
        <w:pStyle w:val="BusTic"/>
      </w:pPr>
      <w:r w:rsidRPr="00623911">
        <w:t xml:space="preserve">± 360 mensen werden in februari geëxecuteerd en in juni nog eens 760. </w:t>
      </w:r>
    </w:p>
    <w:p w:rsidR="00623911" w:rsidRPr="00623911" w:rsidRDefault="00623911" w:rsidP="00623911">
      <w:pPr>
        <w:pStyle w:val="BusTic"/>
      </w:pPr>
      <w:r w:rsidRPr="00623911">
        <w:t xml:space="preserve">In 1942 werd Kamp Skarżysko-Kamienna voor Joodse slaven gebouwd. </w:t>
      </w:r>
    </w:p>
    <w:p w:rsidR="00623911" w:rsidRPr="00623911" w:rsidRDefault="00623911" w:rsidP="00623911">
      <w:pPr>
        <w:pStyle w:val="BusTic"/>
      </w:pPr>
      <w:r w:rsidRPr="00623911">
        <w:t xml:space="preserve">Op 18 januari 1945 werd de stad bevrijd. </w:t>
      </w:r>
    </w:p>
    <w:p w:rsidR="00623911" w:rsidRPr="00623911" w:rsidRDefault="00623911" w:rsidP="00623911">
      <w:pPr>
        <w:pStyle w:val="BusTic"/>
      </w:pPr>
      <w:r w:rsidRPr="00623911">
        <w:t xml:space="preserve">De weinige Joodse overlevenden uit Skarżysko-Kamienna kwamen naar de stad terug. </w:t>
      </w:r>
    </w:p>
    <w:p w:rsidR="00623911" w:rsidRPr="00623911" w:rsidRDefault="00623911" w:rsidP="00623911">
      <w:pPr>
        <w:pStyle w:val="BusTic"/>
      </w:pPr>
      <w:r w:rsidRPr="00623911">
        <w:t xml:space="preserve">Maar de lokale bevolking was niet van hen gediend. </w:t>
      </w:r>
    </w:p>
    <w:p w:rsidR="00623911" w:rsidRPr="00623911" w:rsidRDefault="00623911" w:rsidP="00623911">
      <w:pPr>
        <w:pStyle w:val="BusTic"/>
      </w:pPr>
      <w:r w:rsidRPr="00623911">
        <w:t xml:space="preserve">In februari 1946 werden vijf Joodse inwoners door het hoofd van de gemeentepolitie, een andere politieagent en andere inwoners vermoord. </w:t>
      </w:r>
    </w:p>
    <w:p w:rsidR="00623911" w:rsidRPr="00623911" w:rsidRDefault="00623911" w:rsidP="00623911">
      <w:pPr>
        <w:pStyle w:val="BusTic"/>
      </w:pPr>
      <w:r w:rsidRPr="00623911">
        <w:t xml:space="preserve">Bij de rechtbank in Lodz kregen drie van hen voor betrokkenheid bij deze moorden de doodstraf. </w:t>
      </w:r>
    </w:p>
    <w:p w:rsidR="00623911" w:rsidRPr="00623911" w:rsidRDefault="00623911" w:rsidP="00623911">
      <w:pPr>
        <w:pStyle w:val="BusTic"/>
      </w:pPr>
      <w:r w:rsidRPr="00623911">
        <w:t xml:space="preserve">De resterende Joden hebben de stad verlaten. </w:t>
      </w:r>
    </w:p>
    <w:p w:rsidR="00623911" w:rsidRPr="00623911" w:rsidRDefault="00623911" w:rsidP="00623911">
      <w:pPr>
        <w:pStyle w:val="BusTic"/>
      </w:pPr>
      <w:r w:rsidRPr="00623911">
        <w:t>In 1969 werd het Witte Adelaar Museum, een oorlogsmuseum, in de stad gevestigd.</w:t>
      </w:r>
    </w:p>
    <w:p w:rsidR="00FE2120" w:rsidRPr="00623911" w:rsidRDefault="00FE2120" w:rsidP="00970106">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FE2120" w:rsidRPr="00B07C61" w:rsidTr="007C45CD">
        <w:trPr>
          <w:trHeight w:val="567"/>
        </w:trPr>
        <w:tc>
          <w:tcPr>
            <w:tcW w:w="5669" w:type="dxa"/>
            <w:shd w:val="clear" w:color="auto" w:fill="auto"/>
            <w:vAlign w:val="center"/>
          </w:tcPr>
          <w:p w:rsidR="00FE2120" w:rsidRPr="00B07C61" w:rsidRDefault="00FE2120" w:rsidP="007C45CD">
            <w:pPr>
              <w:rPr>
                <w:rFonts w:ascii="Verdana" w:hAnsi="Verdana"/>
                <w:b/>
                <w:sz w:val="24"/>
                <w:szCs w:val="24"/>
                <w:lang w:val="pl-PL"/>
              </w:rPr>
            </w:pPr>
            <w:r w:rsidRPr="00B07C61">
              <w:rPr>
                <w:rFonts w:ascii="Verdana" w:hAnsi="Verdana"/>
                <w:noProof/>
                <w:color w:val="0000FF"/>
                <w:sz w:val="24"/>
                <w:szCs w:val="24"/>
                <w:lang w:val="nl-NL"/>
              </w:rPr>
              <w:drawing>
                <wp:inline distT="0" distB="0" distL="0" distR="0" wp14:anchorId="3922B885" wp14:editId="040DA58E">
                  <wp:extent cx="190500" cy="144780"/>
                  <wp:effectExtent l="0" t="0" r="0" b="7620"/>
                  <wp:docPr id="163" name="Afbeelding 163"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07C61">
              <w:rPr>
                <w:rFonts w:ascii="Verdana" w:hAnsi="Verdana"/>
                <w:b/>
                <w:sz w:val="24"/>
                <w:szCs w:val="24"/>
                <w:lang w:val="pl-PL"/>
              </w:rPr>
              <w:t xml:space="preserve"> </w:t>
            </w:r>
            <w:r w:rsidR="009B5143" w:rsidRPr="00B07C61">
              <w:rPr>
                <w:rFonts w:ascii="Verdana" w:hAnsi="Verdana"/>
                <w:b/>
                <w:sz w:val="24"/>
                <w:szCs w:val="24"/>
                <w:lang w:val="pl-PL"/>
              </w:rPr>
              <w:t>Suchedniów-Zagórska</w:t>
            </w:r>
          </w:p>
        </w:tc>
        <w:tc>
          <w:tcPr>
            <w:tcW w:w="850" w:type="dxa"/>
            <w:vAlign w:val="center"/>
          </w:tcPr>
          <w:p w:rsidR="00FE2120" w:rsidRPr="00B07C61" w:rsidRDefault="00FE2120" w:rsidP="007C45CD">
            <w:pPr>
              <w:jc w:val="center"/>
              <w:rPr>
                <w:rFonts w:ascii="Verdana" w:hAnsi="Verdana"/>
                <w:b/>
                <w:sz w:val="24"/>
                <w:szCs w:val="24"/>
                <w:lang w:val="pl-PL"/>
              </w:rPr>
            </w:pPr>
            <w:r w:rsidRPr="00B07C61">
              <w:rPr>
                <w:rStyle w:val="AutoBhan"/>
                <w:lang w:val="pl-PL"/>
              </w:rPr>
              <w:t>S7</w:t>
            </w:r>
          </w:p>
        </w:tc>
      </w:tr>
    </w:tbl>
    <w:p w:rsidR="00623911" w:rsidRPr="00623911" w:rsidRDefault="00623911" w:rsidP="00623911">
      <w:pPr>
        <w:pStyle w:val="Alinia6"/>
        <w:rPr>
          <w:lang w:val="pl-PL"/>
        </w:rPr>
      </w:pPr>
      <w:r w:rsidRPr="00623911">
        <w:rPr>
          <w:rStyle w:val="plaats0"/>
          <w:lang w:val="pl-PL"/>
        </w:rPr>
        <w:t>Suchedniów</w:t>
      </w:r>
      <w:r w:rsidRPr="00623911">
        <w:rPr>
          <w:lang w:val="pl-PL"/>
        </w:rPr>
        <w:t xml:space="preserve"> </w:t>
      </w:r>
    </w:p>
    <w:p w:rsidR="00623911" w:rsidRPr="00623911" w:rsidRDefault="00623911" w:rsidP="00623911">
      <w:pPr>
        <w:pStyle w:val="BusTic"/>
        <w:rPr>
          <w:lang w:val="pl-PL"/>
        </w:rPr>
      </w:pPr>
      <w:r w:rsidRPr="00623911">
        <w:rPr>
          <w:lang w:val="pl-PL"/>
        </w:rPr>
        <w:t xml:space="preserve">Suchedniów (Geluidsfragment uitspraak (info / uitleg)) is een stad in het Poolse woiwodschap Święty Krzyż, gelegen in de powiat Skarżyski. </w:t>
      </w:r>
    </w:p>
    <w:p w:rsidR="00FE2120" w:rsidRPr="00623911" w:rsidRDefault="00623911" w:rsidP="00623911">
      <w:pPr>
        <w:pStyle w:val="BusTic"/>
        <w:rPr>
          <w:lang w:val="pl-PL"/>
        </w:rPr>
      </w:pPr>
      <w:r w:rsidRPr="00623911">
        <w:rPr>
          <w:lang w:val="pl-PL"/>
        </w:rPr>
        <w:t>De oppervlakte bedraagt 59,34 km², ± 9067 inwoners (2005).</w:t>
      </w:r>
    </w:p>
    <w:p w:rsidR="00623911" w:rsidRPr="00623911" w:rsidRDefault="00623911" w:rsidP="00623911">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FE2120" w:rsidRPr="00B07C61" w:rsidTr="007C45CD">
        <w:trPr>
          <w:trHeight w:val="567"/>
        </w:trPr>
        <w:tc>
          <w:tcPr>
            <w:tcW w:w="5669" w:type="dxa"/>
            <w:shd w:val="clear" w:color="auto" w:fill="auto"/>
            <w:vAlign w:val="center"/>
          </w:tcPr>
          <w:p w:rsidR="00FE2120" w:rsidRPr="00B07C61" w:rsidRDefault="00FE2120" w:rsidP="007C45CD">
            <w:pPr>
              <w:rPr>
                <w:rFonts w:ascii="Verdana" w:hAnsi="Verdana"/>
                <w:b/>
                <w:sz w:val="24"/>
                <w:szCs w:val="24"/>
                <w:lang w:val="pl-PL"/>
              </w:rPr>
            </w:pPr>
            <w:r w:rsidRPr="00B07C61">
              <w:rPr>
                <w:rFonts w:ascii="Verdana" w:hAnsi="Verdana"/>
                <w:noProof/>
                <w:color w:val="0000FF"/>
                <w:sz w:val="24"/>
                <w:szCs w:val="24"/>
                <w:lang w:val="nl-NL"/>
              </w:rPr>
              <w:lastRenderedPageBreak/>
              <w:drawing>
                <wp:inline distT="0" distB="0" distL="0" distR="0" wp14:anchorId="3922B885" wp14:editId="040DA58E">
                  <wp:extent cx="190500" cy="144780"/>
                  <wp:effectExtent l="0" t="0" r="0" b="7620"/>
                  <wp:docPr id="164" name="Afbeelding 164"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07C61">
              <w:rPr>
                <w:rFonts w:ascii="Verdana" w:hAnsi="Verdana"/>
                <w:b/>
                <w:sz w:val="24"/>
                <w:szCs w:val="24"/>
                <w:lang w:val="pl-PL"/>
              </w:rPr>
              <w:t xml:space="preserve"> </w:t>
            </w:r>
            <w:r w:rsidR="009B5143" w:rsidRPr="00B07C61">
              <w:rPr>
                <w:rFonts w:ascii="Verdana" w:hAnsi="Verdana"/>
                <w:b/>
                <w:sz w:val="24"/>
                <w:szCs w:val="24"/>
                <w:lang w:val="pl-PL"/>
              </w:rPr>
              <w:t>Zalezianka</w:t>
            </w:r>
          </w:p>
        </w:tc>
        <w:tc>
          <w:tcPr>
            <w:tcW w:w="850" w:type="dxa"/>
            <w:vAlign w:val="center"/>
          </w:tcPr>
          <w:p w:rsidR="00FE2120" w:rsidRPr="00B07C61" w:rsidRDefault="00FE2120" w:rsidP="007C45CD">
            <w:pPr>
              <w:jc w:val="center"/>
              <w:rPr>
                <w:rFonts w:ascii="Verdana" w:hAnsi="Verdana"/>
                <w:b/>
                <w:sz w:val="24"/>
                <w:szCs w:val="24"/>
                <w:lang w:val="pl-PL"/>
              </w:rPr>
            </w:pPr>
            <w:r w:rsidRPr="00B07C61">
              <w:rPr>
                <w:rStyle w:val="AutoBhan"/>
                <w:lang w:val="pl-PL"/>
              </w:rPr>
              <w:t>S7</w:t>
            </w:r>
          </w:p>
        </w:tc>
      </w:tr>
    </w:tbl>
    <w:p w:rsidR="00FE2120" w:rsidRPr="00B07C61" w:rsidRDefault="00FE2120" w:rsidP="00970106">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FE2120" w:rsidRPr="00B07C61" w:rsidTr="007C45CD">
        <w:trPr>
          <w:trHeight w:val="567"/>
        </w:trPr>
        <w:tc>
          <w:tcPr>
            <w:tcW w:w="5669" w:type="dxa"/>
            <w:shd w:val="clear" w:color="auto" w:fill="auto"/>
            <w:vAlign w:val="center"/>
          </w:tcPr>
          <w:p w:rsidR="00FE2120" w:rsidRPr="00B07C61" w:rsidRDefault="00FE2120" w:rsidP="007C45CD">
            <w:pPr>
              <w:rPr>
                <w:rFonts w:ascii="Verdana" w:hAnsi="Verdana"/>
                <w:b/>
                <w:sz w:val="24"/>
                <w:szCs w:val="24"/>
                <w:lang w:val="pl-PL"/>
              </w:rPr>
            </w:pPr>
            <w:r w:rsidRPr="00B07C61">
              <w:rPr>
                <w:rFonts w:ascii="Verdana" w:hAnsi="Verdana"/>
                <w:noProof/>
                <w:color w:val="0000FF"/>
                <w:sz w:val="24"/>
                <w:szCs w:val="24"/>
                <w:lang w:val="nl-NL"/>
              </w:rPr>
              <w:drawing>
                <wp:inline distT="0" distB="0" distL="0" distR="0" wp14:anchorId="3922B885" wp14:editId="040DA58E">
                  <wp:extent cx="190500" cy="144780"/>
                  <wp:effectExtent l="0" t="0" r="0" b="7620"/>
                  <wp:docPr id="166" name="Afbeelding 166"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07C61">
              <w:rPr>
                <w:rFonts w:ascii="Verdana" w:hAnsi="Verdana"/>
                <w:b/>
                <w:sz w:val="24"/>
                <w:szCs w:val="24"/>
                <w:lang w:val="pl-PL"/>
              </w:rPr>
              <w:t xml:space="preserve"> </w:t>
            </w:r>
            <w:r w:rsidR="009B5143" w:rsidRPr="00B07C61">
              <w:rPr>
                <w:rFonts w:ascii="Verdana" w:hAnsi="Verdana"/>
                <w:b/>
                <w:sz w:val="24"/>
                <w:szCs w:val="24"/>
                <w:lang w:val="pl-PL"/>
              </w:rPr>
              <w:t>Barcza</w:t>
            </w:r>
          </w:p>
        </w:tc>
        <w:tc>
          <w:tcPr>
            <w:tcW w:w="850" w:type="dxa"/>
            <w:vAlign w:val="center"/>
          </w:tcPr>
          <w:p w:rsidR="00FE2120" w:rsidRPr="00B07C61" w:rsidRDefault="00FE2120" w:rsidP="007C45CD">
            <w:pPr>
              <w:jc w:val="center"/>
              <w:rPr>
                <w:rFonts w:ascii="Verdana" w:hAnsi="Verdana"/>
                <w:b/>
                <w:sz w:val="24"/>
                <w:szCs w:val="24"/>
                <w:lang w:val="pl-PL"/>
              </w:rPr>
            </w:pPr>
            <w:r w:rsidRPr="00B07C61">
              <w:rPr>
                <w:rStyle w:val="AutoBhan"/>
                <w:lang w:val="pl-PL"/>
              </w:rPr>
              <w:t>S7</w:t>
            </w:r>
          </w:p>
        </w:tc>
      </w:tr>
    </w:tbl>
    <w:p w:rsidR="00623911" w:rsidRPr="00A674FE" w:rsidRDefault="00623911" w:rsidP="00A674FE">
      <w:pPr>
        <w:pStyle w:val="Alinia6"/>
        <w:rPr>
          <w:lang w:val="pl-PL"/>
        </w:rPr>
      </w:pPr>
      <w:r w:rsidRPr="00A674FE">
        <w:rPr>
          <w:rStyle w:val="plaats0"/>
          <w:lang w:val="pl-PL"/>
        </w:rPr>
        <w:t>Barcza</w:t>
      </w:r>
      <w:r w:rsidRPr="00A674FE">
        <w:rPr>
          <w:lang w:val="pl-PL"/>
        </w:rPr>
        <w:t xml:space="preserve"> </w:t>
      </w:r>
    </w:p>
    <w:p w:rsidR="00623911" w:rsidRPr="00A674FE" w:rsidRDefault="00623911" w:rsidP="00623911">
      <w:pPr>
        <w:pStyle w:val="BusTic"/>
        <w:rPr>
          <w:lang w:val="pl-PL"/>
        </w:rPr>
      </w:pPr>
      <w:r w:rsidRPr="00A674FE">
        <w:rPr>
          <w:lang w:val="pl-PL"/>
        </w:rPr>
        <w:t xml:space="preserve">Barcza is een plaats in het Poolse district Kielecki, woiwodschap Święty Krzyż. </w:t>
      </w:r>
    </w:p>
    <w:p w:rsidR="00FE2120" w:rsidRPr="00A674FE" w:rsidRDefault="00623911" w:rsidP="00623911">
      <w:pPr>
        <w:pStyle w:val="BusTic"/>
        <w:rPr>
          <w:lang w:val="pl-PL"/>
        </w:rPr>
      </w:pPr>
      <w:r w:rsidRPr="00A674FE">
        <w:rPr>
          <w:lang w:val="pl-PL"/>
        </w:rPr>
        <w:t>De plaats maakt deel uit van de gemeente Masłów en telt ± 331 inwoners.</w:t>
      </w:r>
    </w:p>
    <w:p w:rsidR="00623911" w:rsidRPr="00623911" w:rsidRDefault="00623911" w:rsidP="00623911">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FE2120" w:rsidRPr="00B07C61" w:rsidTr="007C45CD">
        <w:trPr>
          <w:trHeight w:val="567"/>
        </w:trPr>
        <w:tc>
          <w:tcPr>
            <w:tcW w:w="5669" w:type="dxa"/>
            <w:shd w:val="clear" w:color="auto" w:fill="auto"/>
            <w:vAlign w:val="center"/>
          </w:tcPr>
          <w:p w:rsidR="00FE2120" w:rsidRPr="00B07C61" w:rsidRDefault="00FE2120" w:rsidP="007C45CD">
            <w:pPr>
              <w:rPr>
                <w:rFonts w:ascii="Verdana" w:hAnsi="Verdana"/>
                <w:b/>
                <w:sz w:val="24"/>
                <w:szCs w:val="24"/>
                <w:lang w:val="pl-PL"/>
              </w:rPr>
            </w:pPr>
            <w:r w:rsidRPr="00B07C61">
              <w:rPr>
                <w:rFonts w:ascii="Verdana" w:hAnsi="Verdana"/>
                <w:noProof/>
                <w:color w:val="0000FF"/>
                <w:sz w:val="24"/>
                <w:szCs w:val="24"/>
                <w:lang w:val="nl-NL"/>
              </w:rPr>
              <w:drawing>
                <wp:inline distT="0" distB="0" distL="0" distR="0" wp14:anchorId="3922B885" wp14:editId="040DA58E">
                  <wp:extent cx="190500" cy="144780"/>
                  <wp:effectExtent l="0" t="0" r="0" b="7620"/>
                  <wp:docPr id="167" name="Afbeelding 167"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07C61">
              <w:rPr>
                <w:rFonts w:ascii="Verdana" w:hAnsi="Verdana"/>
                <w:b/>
                <w:sz w:val="24"/>
                <w:szCs w:val="24"/>
                <w:lang w:val="pl-PL"/>
              </w:rPr>
              <w:t xml:space="preserve"> </w:t>
            </w:r>
            <w:r w:rsidR="009B5143" w:rsidRPr="00B07C61">
              <w:rPr>
                <w:rFonts w:ascii="Verdana" w:hAnsi="Verdana"/>
                <w:b/>
                <w:sz w:val="24"/>
                <w:szCs w:val="24"/>
                <w:lang w:val="pl-PL"/>
              </w:rPr>
              <w:t xml:space="preserve">Kielce-Północ  </w:t>
            </w:r>
            <w:r w:rsidR="009B5143" w:rsidRPr="00B07C61">
              <w:rPr>
                <w:rStyle w:val="AutoBhan"/>
                <w:lang w:val="pl-PL"/>
              </w:rPr>
              <w:t>73</w:t>
            </w:r>
          </w:p>
        </w:tc>
        <w:tc>
          <w:tcPr>
            <w:tcW w:w="850" w:type="dxa"/>
            <w:vAlign w:val="center"/>
          </w:tcPr>
          <w:p w:rsidR="00FE2120" w:rsidRPr="00B07C61" w:rsidRDefault="00FE2120" w:rsidP="007C45CD">
            <w:pPr>
              <w:jc w:val="center"/>
              <w:rPr>
                <w:rFonts w:ascii="Verdana" w:hAnsi="Verdana"/>
                <w:b/>
                <w:sz w:val="24"/>
                <w:szCs w:val="24"/>
                <w:lang w:val="pl-PL"/>
              </w:rPr>
            </w:pPr>
            <w:r w:rsidRPr="00B07C61">
              <w:rPr>
                <w:rStyle w:val="AutoBhan"/>
                <w:lang w:val="pl-PL"/>
              </w:rPr>
              <w:t>S7</w:t>
            </w:r>
          </w:p>
        </w:tc>
      </w:tr>
    </w:tbl>
    <w:p w:rsidR="00FE2120" w:rsidRPr="00B07C61" w:rsidRDefault="00A674FE" w:rsidP="00970106">
      <w:pPr>
        <w:rPr>
          <w:rFonts w:ascii="Verdana" w:hAnsi="Verdana"/>
          <w:bCs/>
          <w:sz w:val="24"/>
          <w:szCs w:val="24"/>
          <w:lang w:val="pl-PL"/>
        </w:rPr>
      </w:pPr>
      <w:r w:rsidRPr="00A674FE">
        <w:rPr>
          <w:rFonts w:ascii="Verdana" w:hAnsi="Verdana"/>
          <w:bCs/>
          <w:sz w:val="24"/>
          <w:szCs w:val="24"/>
          <w:lang w:val="nl-NL"/>
        </w:rPr>
        <w:t xml:space="preserve">Kielce is de hoofdstad van het Poolse woiwodschap Świętokrzyskie. </w:t>
      </w:r>
      <w:r w:rsidRPr="00A674FE">
        <w:rPr>
          <w:rFonts w:ascii="Verdana" w:hAnsi="Verdana"/>
          <w:bCs/>
          <w:sz w:val="24"/>
          <w:szCs w:val="24"/>
          <w:lang w:val="pl-PL"/>
        </w:rPr>
        <w:t>De oppervlakte bedraagt 109,45 km², het inwonertal 205.655 (2008).</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9B5143" w:rsidRPr="00B07C61" w:rsidTr="007C45CD">
        <w:trPr>
          <w:trHeight w:val="567"/>
        </w:trPr>
        <w:tc>
          <w:tcPr>
            <w:tcW w:w="5669" w:type="dxa"/>
            <w:shd w:val="clear" w:color="auto" w:fill="auto"/>
            <w:vAlign w:val="center"/>
          </w:tcPr>
          <w:p w:rsidR="009B5143" w:rsidRPr="00B07C61" w:rsidRDefault="009B5143" w:rsidP="007C45CD">
            <w:pPr>
              <w:rPr>
                <w:rFonts w:ascii="Verdana" w:hAnsi="Verdana"/>
                <w:b/>
                <w:sz w:val="24"/>
                <w:szCs w:val="24"/>
                <w:lang w:val="pl-PL"/>
              </w:rPr>
            </w:pPr>
            <w:r w:rsidRPr="00B07C61">
              <w:rPr>
                <w:rFonts w:ascii="Verdana" w:hAnsi="Verdana"/>
                <w:noProof/>
                <w:color w:val="0000FF"/>
                <w:sz w:val="24"/>
                <w:szCs w:val="24"/>
                <w:lang w:val="nl-NL"/>
              </w:rPr>
              <w:drawing>
                <wp:inline distT="0" distB="0" distL="0" distR="0" wp14:anchorId="1969C434" wp14:editId="0998C70D">
                  <wp:extent cx="190500" cy="144780"/>
                  <wp:effectExtent l="0" t="0" r="0" b="7620"/>
                  <wp:docPr id="151" name="Afbeelding 151"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07C61">
              <w:rPr>
                <w:rFonts w:ascii="Verdana" w:hAnsi="Verdana"/>
                <w:b/>
                <w:sz w:val="24"/>
                <w:szCs w:val="24"/>
                <w:lang w:val="pl-PL"/>
              </w:rPr>
              <w:t xml:space="preserve"> Kielce-Niewachlów</w:t>
            </w:r>
          </w:p>
        </w:tc>
        <w:tc>
          <w:tcPr>
            <w:tcW w:w="850" w:type="dxa"/>
            <w:vAlign w:val="center"/>
          </w:tcPr>
          <w:p w:rsidR="009B5143" w:rsidRPr="00B07C61" w:rsidRDefault="009B5143" w:rsidP="007C45CD">
            <w:pPr>
              <w:jc w:val="center"/>
              <w:rPr>
                <w:rFonts w:ascii="Verdana" w:hAnsi="Verdana"/>
                <w:b/>
                <w:sz w:val="24"/>
                <w:szCs w:val="24"/>
                <w:lang w:val="pl-PL"/>
              </w:rPr>
            </w:pPr>
            <w:r w:rsidRPr="00B07C61">
              <w:rPr>
                <w:rStyle w:val="AutoBhan"/>
                <w:lang w:val="pl-PL"/>
              </w:rPr>
              <w:t>S7</w:t>
            </w:r>
          </w:p>
        </w:tc>
      </w:tr>
    </w:tbl>
    <w:p w:rsidR="009B5143" w:rsidRPr="00B07C61" w:rsidRDefault="009B5143" w:rsidP="00970106">
      <w:pPr>
        <w:rPr>
          <w:rFonts w:ascii="Verdana" w:hAnsi="Verdana"/>
          <w:bCs/>
          <w:sz w:val="24"/>
          <w:szCs w:val="24"/>
          <w:lang w:val="pl-PL"/>
        </w:rPr>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060"/>
        <w:gridCol w:w="891"/>
        <w:gridCol w:w="3936"/>
        <w:gridCol w:w="879"/>
      </w:tblGrid>
      <w:tr w:rsidR="009B5143" w:rsidRPr="00B07C61" w:rsidTr="009B5143">
        <w:trPr>
          <w:trHeight w:val="254"/>
        </w:trPr>
        <w:tc>
          <w:tcPr>
            <w:tcW w:w="2350"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556A64" w:rsidRPr="00B07C61" w:rsidRDefault="00556A64" w:rsidP="007C45CD">
            <w:pPr>
              <w:rPr>
                <w:rFonts w:ascii="Verdana" w:hAnsi="Verdana"/>
                <w:b/>
                <w:color w:val="000000" w:themeColor="text1"/>
                <w:sz w:val="24"/>
                <w:szCs w:val="24"/>
                <w:lang w:val="pl-PL"/>
              </w:rPr>
            </w:pPr>
            <w:r w:rsidRPr="00B07C61">
              <w:rPr>
                <w:rFonts w:ascii="Verdana" w:hAnsi="Verdana"/>
                <w:noProof/>
                <w:sz w:val="24"/>
                <w:szCs w:val="24"/>
                <w:lang w:val="nl-NL"/>
              </w:rPr>
              <w:drawing>
                <wp:inline distT="0" distB="0" distL="0" distR="0" wp14:anchorId="1E2224AD" wp14:editId="1EE5B0E1">
                  <wp:extent cx="252000" cy="180000"/>
                  <wp:effectExtent l="0" t="0" r="0" b="0"/>
                  <wp:docPr id="11" name="Afbeelding 11"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B07C61">
              <w:rPr>
                <w:rFonts w:ascii="Verdana" w:hAnsi="Verdana"/>
                <w:b/>
                <w:noProof/>
                <w:color w:val="000000" w:themeColor="text1"/>
                <w:sz w:val="24"/>
                <w:szCs w:val="24"/>
                <w:lang w:val="pl-PL"/>
              </w:rPr>
              <w:t xml:space="preserve"> </w:t>
            </w:r>
            <w:r w:rsidRPr="00B07C61">
              <w:rPr>
                <w:rFonts w:ascii="Verdana" w:hAnsi="Verdana"/>
                <w:noProof/>
                <w:color w:val="000000" w:themeColor="text1"/>
                <w:sz w:val="24"/>
                <w:szCs w:val="24"/>
                <w:lang w:val="nl-NL"/>
              </w:rPr>
              <w:drawing>
                <wp:inline distT="0" distB="0" distL="0" distR="0" wp14:anchorId="6CBF6BC5" wp14:editId="06966213">
                  <wp:extent cx="190500" cy="144780"/>
                  <wp:effectExtent l="0" t="0" r="0" b="7620"/>
                  <wp:docPr id="12" name="Afbeelding 12"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07C61">
              <w:rPr>
                <w:rFonts w:ascii="Verdana" w:hAnsi="Verdana"/>
                <w:b/>
                <w:noProof/>
                <w:color w:val="000000" w:themeColor="text1"/>
                <w:sz w:val="24"/>
                <w:szCs w:val="24"/>
                <w:lang w:val="pl-PL"/>
              </w:rPr>
              <w:t xml:space="preserve">  </w:t>
            </w:r>
            <w:r w:rsidRPr="00B07C61">
              <w:rPr>
                <w:rFonts w:ascii="Verdana" w:hAnsi="Verdana"/>
                <w:b/>
                <w:color w:val="000000" w:themeColor="text1"/>
                <w:sz w:val="24"/>
                <w:szCs w:val="24"/>
                <w:lang w:val="pl-PL"/>
              </w:rPr>
              <w:t xml:space="preserve">Kreuz: </w:t>
            </w:r>
            <w:r w:rsidR="009B5143" w:rsidRPr="00B07C61">
              <w:rPr>
                <w:rFonts w:ascii="Verdana" w:hAnsi="Verdana"/>
                <w:b/>
                <w:color w:val="000000" w:themeColor="text1"/>
                <w:sz w:val="24"/>
                <w:szCs w:val="24"/>
                <w:lang w:val="pl-PL"/>
              </w:rPr>
              <w:t>Węzeł Kielce-zachód</w:t>
            </w:r>
          </w:p>
        </w:tc>
        <w:tc>
          <w:tcPr>
            <w:tcW w:w="414" w:type="pct"/>
            <w:vMerge w:val="restart"/>
            <w:tcBorders>
              <w:top w:val="single" w:sz="2" w:space="0" w:color="auto"/>
              <w:left w:val="single" w:sz="2" w:space="0" w:color="auto"/>
              <w:bottom w:val="single" w:sz="2" w:space="0" w:color="auto"/>
              <w:right w:val="single" w:sz="2" w:space="0" w:color="auto"/>
            </w:tcBorders>
            <w:vAlign w:val="center"/>
          </w:tcPr>
          <w:p w:rsidR="00556A64" w:rsidRPr="00B07C61" w:rsidRDefault="009B5143" w:rsidP="007C45CD">
            <w:pPr>
              <w:jc w:val="center"/>
              <w:rPr>
                <w:rFonts w:ascii="Verdana" w:hAnsi="Verdana"/>
                <w:b/>
                <w:color w:val="000000" w:themeColor="text1"/>
                <w:sz w:val="24"/>
                <w:szCs w:val="24"/>
                <w:lang w:val="pl-PL"/>
              </w:rPr>
            </w:pPr>
            <w:r w:rsidRPr="00B07C61">
              <w:rPr>
                <w:rStyle w:val="AutoBhan"/>
                <w:lang w:val="pl-PL"/>
              </w:rPr>
              <w:t>74</w:t>
            </w:r>
          </w:p>
        </w:tc>
        <w:tc>
          <w:tcPr>
            <w:tcW w:w="1828" w:type="pct"/>
            <w:tcBorders>
              <w:top w:val="single" w:sz="2" w:space="0" w:color="auto"/>
              <w:left w:val="single" w:sz="2" w:space="0" w:color="auto"/>
              <w:bottom w:val="single" w:sz="2" w:space="0" w:color="auto"/>
              <w:right w:val="single" w:sz="2" w:space="0" w:color="auto"/>
            </w:tcBorders>
            <w:vAlign w:val="center"/>
            <w:hideMark/>
          </w:tcPr>
          <w:p w:rsidR="00556A64" w:rsidRPr="00B07C61" w:rsidRDefault="00556A64" w:rsidP="007C45CD">
            <w:pPr>
              <w:rPr>
                <w:rFonts w:ascii="Verdana" w:hAnsi="Verdana"/>
                <w:b/>
                <w:color w:val="000000" w:themeColor="text1"/>
                <w:sz w:val="24"/>
                <w:szCs w:val="24"/>
                <w:lang w:val="pl-PL"/>
              </w:rPr>
            </w:pPr>
            <w:r w:rsidRPr="00B07C61">
              <w:rPr>
                <w:rFonts w:ascii="Verdana" w:hAnsi="Verdana" w:cs="Arial"/>
                <w:b/>
                <w:sz w:val="24"/>
                <w:szCs w:val="24"/>
                <w:lang w:val="pl-PL"/>
              </w:rPr>
              <w:t xml:space="preserve">&gt; </w:t>
            </w:r>
            <w:r w:rsidRPr="00B07C61">
              <w:rPr>
                <w:rFonts w:ascii="Verdana" w:hAnsi="Verdana"/>
                <w:b/>
                <w:color w:val="000000" w:themeColor="text1"/>
                <w:sz w:val="24"/>
                <w:szCs w:val="24"/>
                <w:lang w:val="pl-PL"/>
              </w:rPr>
              <w:t xml:space="preserve"> </w:t>
            </w:r>
          </w:p>
        </w:tc>
        <w:tc>
          <w:tcPr>
            <w:tcW w:w="408" w:type="pct"/>
            <w:vMerge w:val="restart"/>
            <w:tcBorders>
              <w:top w:val="single" w:sz="2" w:space="0" w:color="auto"/>
              <w:left w:val="single" w:sz="2" w:space="0" w:color="auto"/>
              <w:bottom w:val="single" w:sz="2" w:space="0" w:color="auto"/>
              <w:right w:val="single" w:sz="2" w:space="0" w:color="auto"/>
            </w:tcBorders>
            <w:vAlign w:val="center"/>
            <w:hideMark/>
          </w:tcPr>
          <w:p w:rsidR="00556A64" w:rsidRPr="00B07C61" w:rsidRDefault="00556A64" w:rsidP="007C45CD">
            <w:pPr>
              <w:jc w:val="center"/>
              <w:rPr>
                <w:rFonts w:ascii="Verdana" w:hAnsi="Verdana"/>
                <w:b/>
                <w:color w:val="000000" w:themeColor="text1"/>
                <w:sz w:val="24"/>
                <w:szCs w:val="24"/>
                <w:lang w:val="pl-PL"/>
              </w:rPr>
            </w:pPr>
            <w:r w:rsidRPr="00B07C61">
              <w:rPr>
                <w:rStyle w:val="AutoBhan"/>
                <w:lang w:val="pl-PL"/>
              </w:rPr>
              <w:t>S7</w:t>
            </w:r>
          </w:p>
        </w:tc>
      </w:tr>
      <w:tr w:rsidR="009B5143" w:rsidRPr="00B07C61" w:rsidTr="009B5143">
        <w:trPr>
          <w:trHeight w:val="254"/>
        </w:trPr>
        <w:tc>
          <w:tcPr>
            <w:tcW w:w="2350" w:type="pct"/>
            <w:vMerge/>
            <w:tcBorders>
              <w:top w:val="single" w:sz="2" w:space="0" w:color="auto"/>
              <w:left w:val="single" w:sz="2" w:space="0" w:color="auto"/>
              <w:bottom w:val="single" w:sz="2" w:space="0" w:color="auto"/>
              <w:right w:val="single" w:sz="2" w:space="0" w:color="auto"/>
            </w:tcBorders>
            <w:vAlign w:val="center"/>
            <w:hideMark/>
          </w:tcPr>
          <w:p w:rsidR="00556A64" w:rsidRPr="00B07C61" w:rsidRDefault="00556A64" w:rsidP="007C45CD">
            <w:pPr>
              <w:rPr>
                <w:rFonts w:ascii="Verdana" w:hAnsi="Verdana"/>
                <w:b/>
                <w:color w:val="000000" w:themeColor="text1"/>
                <w:sz w:val="24"/>
                <w:szCs w:val="24"/>
                <w:lang w:val="pl-PL"/>
              </w:rPr>
            </w:pPr>
          </w:p>
        </w:tc>
        <w:tc>
          <w:tcPr>
            <w:tcW w:w="414" w:type="pct"/>
            <w:vMerge/>
            <w:tcBorders>
              <w:top w:val="single" w:sz="2" w:space="0" w:color="auto"/>
              <w:left w:val="single" w:sz="2" w:space="0" w:color="auto"/>
              <w:bottom w:val="single" w:sz="2" w:space="0" w:color="auto"/>
              <w:right w:val="single" w:sz="2" w:space="0" w:color="auto"/>
            </w:tcBorders>
            <w:vAlign w:val="center"/>
            <w:hideMark/>
          </w:tcPr>
          <w:p w:rsidR="00556A64" w:rsidRPr="00B07C61" w:rsidRDefault="00556A64" w:rsidP="007C45CD">
            <w:pPr>
              <w:rPr>
                <w:rFonts w:ascii="Verdana" w:hAnsi="Verdana"/>
                <w:b/>
                <w:color w:val="000000" w:themeColor="text1"/>
                <w:sz w:val="24"/>
                <w:szCs w:val="24"/>
                <w:lang w:val="pl-PL"/>
              </w:rPr>
            </w:pPr>
          </w:p>
        </w:tc>
        <w:tc>
          <w:tcPr>
            <w:tcW w:w="1828" w:type="pct"/>
            <w:tcBorders>
              <w:top w:val="single" w:sz="2" w:space="0" w:color="auto"/>
              <w:left w:val="single" w:sz="2" w:space="0" w:color="auto"/>
              <w:bottom w:val="single" w:sz="2" w:space="0" w:color="auto"/>
              <w:right w:val="single" w:sz="2" w:space="0" w:color="auto"/>
            </w:tcBorders>
            <w:vAlign w:val="center"/>
            <w:hideMark/>
          </w:tcPr>
          <w:p w:rsidR="00556A64" w:rsidRPr="00B07C61" w:rsidRDefault="00556A64" w:rsidP="007C45CD">
            <w:pPr>
              <w:rPr>
                <w:rFonts w:ascii="Verdana" w:hAnsi="Verdana"/>
                <w:b/>
                <w:color w:val="000000" w:themeColor="text1"/>
                <w:sz w:val="24"/>
                <w:szCs w:val="24"/>
                <w:lang w:val="pl-PL"/>
              </w:rPr>
            </w:pPr>
            <w:r w:rsidRPr="00B07C61">
              <w:rPr>
                <w:rFonts w:ascii="Verdana" w:hAnsi="Verdana" w:cs="Arial"/>
                <w:b/>
                <w:sz w:val="24"/>
                <w:szCs w:val="24"/>
                <w:lang w:val="pl-PL"/>
              </w:rPr>
              <w:t xml:space="preserve">&gt; </w:t>
            </w:r>
            <w:r w:rsidRPr="00B07C61">
              <w:rPr>
                <w:rFonts w:ascii="Verdana" w:hAnsi="Verdana"/>
                <w:b/>
                <w:color w:val="000000" w:themeColor="text1"/>
                <w:sz w:val="24"/>
                <w:szCs w:val="24"/>
                <w:lang w:val="pl-PL"/>
              </w:rPr>
              <w:t xml:space="preserve"> </w:t>
            </w:r>
          </w:p>
        </w:tc>
        <w:tc>
          <w:tcPr>
            <w:tcW w:w="408" w:type="pct"/>
            <w:vMerge/>
            <w:tcBorders>
              <w:top w:val="single" w:sz="2" w:space="0" w:color="auto"/>
              <w:left w:val="single" w:sz="2" w:space="0" w:color="auto"/>
              <w:bottom w:val="single" w:sz="2" w:space="0" w:color="auto"/>
              <w:right w:val="single" w:sz="2" w:space="0" w:color="auto"/>
            </w:tcBorders>
            <w:vAlign w:val="center"/>
            <w:hideMark/>
          </w:tcPr>
          <w:p w:rsidR="00556A64" w:rsidRPr="00B07C61" w:rsidRDefault="00556A64" w:rsidP="007C45CD">
            <w:pPr>
              <w:rPr>
                <w:rFonts w:ascii="Verdana" w:hAnsi="Verdana"/>
                <w:b/>
                <w:color w:val="000000" w:themeColor="text1"/>
                <w:sz w:val="24"/>
                <w:szCs w:val="24"/>
                <w:lang w:val="pl-PL"/>
              </w:rPr>
            </w:pPr>
          </w:p>
        </w:tc>
      </w:tr>
    </w:tbl>
    <w:p w:rsidR="00556A64" w:rsidRPr="00B07C61" w:rsidRDefault="00556A64" w:rsidP="00970106">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FE2120" w:rsidRPr="00B07C61" w:rsidTr="007C45CD">
        <w:trPr>
          <w:trHeight w:val="567"/>
        </w:trPr>
        <w:tc>
          <w:tcPr>
            <w:tcW w:w="5669" w:type="dxa"/>
            <w:shd w:val="clear" w:color="auto" w:fill="auto"/>
            <w:vAlign w:val="center"/>
          </w:tcPr>
          <w:p w:rsidR="00FE2120" w:rsidRPr="00B07C61" w:rsidRDefault="00FE2120" w:rsidP="007C45CD">
            <w:pPr>
              <w:rPr>
                <w:rFonts w:ascii="Verdana" w:hAnsi="Verdana"/>
                <w:b/>
                <w:sz w:val="24"/>
                <w:szCs w:val="24"/>
                <w:lang w:val="pl-PL"/>
              </w:rPr>
            </w:pPr>
            <w:r w:rsidRPr="00B07C61">
              <w:rPr>
                <w:rFonts w:ascii="Verdana" w:hAnsi="Verdana"/>
                <w:noProof/>
                <w:color w:val="0000FF"/>
                <w:sz w:val="24"/>
                <w:szCs w:val="24"/>
                <w:lang w:val="nl-NL"/>
              </w:rPr>
              <w:drawing>
                <wp:inline distT="0" distB="0" distL="0" distR="0" wp14:anchorId="3922B885" wp14:editId="040DA58E">
                  <wp:extent cx="190500" cy="144780"/>
                  <wp:effectExtent l="0" t="0" r="0" b="7620"/>
                  <wp:docPr id="169" name="Afbeelding 169"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07C61">
              <w:rPr>
                <w:rFonts w:ascii="Verdana" w:hAnsi="Verdana"/>
                <w:b/>
                <w:sz w:val="24"/>
                <w:szCs w:val="24"/>
                <w:lang w:val="pl-PL"/>
              </w:rPr>
              <w:t xml:space="preserve"> </w:t>
            </w:r>
            <w:r w:rsidR="009B5143" w:rsidRPr="00B07C61">
              <w:rPr>
                <w:rFonts w:ascii="Verdana" w:hAnsi="Verdana"/>
                <w:b/>
                <w:sz w:val="24"/>
                <w:szCs w:val="24"/>
                <w:lang w:val="pl-PL"/>
              </w:rPr>
              <w:t>Chęciny</w:t>
            </w:r>
          </w:p>
        </w:tc>
        <w:tc>
          <w:tcPr>
            <w:tcW w:w="850" w:type="dxa"/>
            <w:vAlign w:val="center"/>
          </w:tcPr>
          <w:p w:rsidR="00FE2120" w:rsidRPr="00B07C61" w:rsidRDefault="00FE2120" w:rsidP="007C45CD">
            <w:pPr>
              <w:jc w:val="center"/>
              <w:rPr>
                <w:rFonts w:ascii="Verdana" w:hAnsi="Verdana"/>
                <w:b/>
                <w:sz w:val="24"/>
                <w:szCs w:val="24"/>
                <w:lang w:val="pl-PL"/>
              </w:rPr>
            </w:pPr>
            <w:r w:rsidRPr="00B07C61">
              <w:rPr>
                <w:rStyle w:val="AutoBhan"/>
                <w:lang w:val="pl-PL"/>
              </w:rPr>
              <w:t>S7</w:t>
            </w:r>
          </w:p>
        </w:tc>
      </w:tr>
    </w:tbl>
    <w:p w:rsidR="00FE2120" w:rsidRPr="00B07C61" w:rsidRDefault="00FE2120" w:rsidP="00970106">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FE2120" w:rsidRPr="00B07C61" w:rsidTr="007C45CD">
        <w:trPr>
          <w:trHeight w:val="567"/>
        </w:trPr>
        <w:tc>
          <w:tcPr>
            <w:tcW w:w="5669" w:type="dxa"/>
            <w:shd w:val="clear" w:color="auto" w:fill="auto"/>
            <w:vAlign w:val="center"/>
          </w:tcPr>
          <w:p w:rsidR="00FE2120" w:rsidRPr="00B07C61" w:rsidRDefault="00FE2120" w:rsidP="007C45CD">
            <w:pPr>
              <w:rPr>
                <w:rFonts w:ascii="Verdana" w:hAnsi="Verdana"/>
                <w:b/>
                <w:sz w:val="24"/>
                <w:szCs w:val="24"/>
                <w:lang w:val="pl-PL"/>
              </w:rPr>
            </w:pPr>
            <w:r w:rsidRPr="00B07C61">
              <w:rPr>
                <w:rFonts w:ascii="Verdana" w:hAnsi="Verdana"/>
                <w:noProof/>
                <w:color w:val="0000FF"/>
                <w:sz w:val="24"/>
                <w:szCs w:val="24"/>
                <w:lang w:val="nl-NL"/>
              </w:rPr>
              <w:drawing>
                <wp:inline distT="0" distB="0" distL="0" distR="0" wp14:anchorId="3922B885" wp14:editId="040DA58E">
                  <wp:extent cx="190500" cy="144780"/>
                  <wp:effectExtent l="0" t="0" r="0" b="7620"/>
                  <wp:docPr id="170" name="Afbeelding 170"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07C61">
              <w:rPr>
                <w:rFonts w:ascii="Verdana" w:hAnsi="Verdana"/>
                <w:b/>
                <w:sz w:val="24"/>
                <w:szCs w:val="24"/>
                <w:lang w:val="pl-PL"/>
              </w:rPr>
              <w:t xml:space="preserve"> </w:t>
            </w:r>
            <w:r w:rsidR="00991B15" w:rsidRPr="00B07C61">
              <w:rPr>
                <w:rFonts w:ascii="Verdana" w:hAnsi="Verdana"/>
                <w:b/>
                <w:noProof/>
                <w:sz w:val="24"/>
                <w:szCs w:val="24"/>
                <w:lang w:val="nl-NL"/>
              </w:rPr>
              <w:drawing>
                <wp:inline distT="0" distB="0" distL="0" distR="0" wp14:anchorId="325D4580" wp14:editId="3F401CF0">
                  <wp:extent cx="216000" cy="180000"/>
                  <wp:effectExtent l="0" t="0" r="0" b="0"/>
                  <wp:docPr id="142" name="Afbeelding 142" descr="Werkzaamheden.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Werkzaamheden.svg">
                            <a:hlinkClick r:id="rId11"/>
                          </pic:cNvPr>
                          <pic:cNvPicPr preferRelativeResize="0">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6000" cy="180000"/>
                          </a:xfrm>
                          <a:prstGeom prst="rect">
                            <a:avLst/>
                          </a:prstGeom>
                          <a:noFill/>
                          <a:ln>
                            <a:noFill/>
                          </a:ln>
                        </pic:spPr>
                      </pic:pic>
                    </a:graphicData>
                  </a:graphic>
                </wp:inline>
              </w:drawing>
            </w:r>
            <w:r w:rsidR="00991B15" w:rsidRPr="00B07C61">
              <w:rPr>
                <w:rFonts w:ascii="Verdana" w:hAnsi="Verdana"/>
                <w:b/>
                <w:sz w:val="24"/>
                <w:szCs w:val="24"/>
                <w:lang w:val="pl-PL"/>
              </w:rPr>
              <w:t xml:space="preserve"> </w:t>
            </w:r>
            <w:r w:rsidR="009B5143" w:rsidRPr="00B07C61">
              <w:rPr>
                <w:rFonts w:ascii="Verdana" w:hAnsi="Verdana"/>
                <w:b/>
                <w:sz w:val="24"/>
                <w:szCs w:val="24"/>
                <w:lang w:val="pl-PL"/>
              </w:rPr>
              <w:t>Wolica (2017)</w:t>
            </w:r>
          </w:p>
        </w:tc>
        <w:tc>
          <w:tcPr>
            <w:tcW w:w="850" w:type="dxa"/>
            <w:vAlign w:val="center"/>
          </w:tcPr>
          <w:p w:rsidR="00FE2120" w:rsidRPr="00B07C61" w:rsidRDefault="00FE2120" w:rsidP="007C45CD">
            <w:pPr>
              <w:jc w:val="center"/>
              <w:rPr>
                <w:rFonts w:ascii="Verdana" w:hAnsi="Verdana"/>
                <w:b/>
                <w:sz w:val="24"/>
                <w:szCs w:val="24"/>
                <w:lang w:val="pl-PL"/>
              </w:rPr>
            </w:pPr>
            <w:r w:rsidRPr="00B07C61">
              <w:rPr>
                <w:rStyle w:val="AutoBhan"/>
                <w:lang w:val="pl-PL"/>
              </w:rPr>
              <w:t>S7</w:t>
            </w:r>
          </w:p>
        </w:tc>
      </w:tr>
    </w:tbl>
    <w:p w:rsidR="00FE2120" w:rsidRPr="00B07C61" w:rsidRDefault="00FE2120" w:rsidP="00970106">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FE2120" w:rsidRPr="00B07C61" w:rsidTr="007C45CD">
        <w:trPr>
          <w:trHeight w:val="567"/>
        </w:trPr>
        <w:tc>
          <w:tcPr>
            <w:tcW w:w="5669" w:type="dxa"/>
            <w:shd w:val="clear" w:color="auto" w:fill="auto"/>
            <w:vAlign w:val="center"/>
          </w:tcPr>
          <w:p w:rsidR="00FE2120" w:rsidRPr="00B07C61" w:rsidRDefault="00FE2120" w:rsidP="007C45CD">
            <w:pPr>
              <w:rPr>
                <w:rFonts w:ascii="Verdana" w:hAnsi="Verdana"/>
                <w:b/>
                <w:sz w:val="24"/>
                <w:szCs w:val="24"/>
                <w:lang w:val="pl-PL"/>
              </w:rPr>
            </w:pPr>
            <w:r w:rsidRPr="00B07C61">
              <w:rPr>
                <w:rFonts w:ascii="Verdana" w:hAnsi="Verdana"/>
                <w:noProof/>
                <w:color w:val="0000FF"/>
                <w:sz w:val="24"/>
                <w:szCs w:val="24"/>
                <w:lang w:val="nl-NL"/>
              </w:rPr>
              <w:drawing>
                <wp:inline distT="0" distB="0" distL="0" distR="0" wp14:anchorId="3922B885" wp14:editId="040DA58E">
                  <wp:extent cx="190500" cy="144780"/>
                  <wp:effectExtent l="0" t="0" r="0" b="7620"/>
                  <wp:docPr id="171" name="Afbeelding 171"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07C61">
              <w:rPr>
                <w:rFonts w:ascii="Verdana" w:hAnsi="Verdana"/>
                <w:b/>
                <w:sz w:val="24"/>
                <w:szCs w:val="24"/>
                <w:lang w:val="pl-PL"/>
              </w:rPr>
              <w:t xml:space="preserve"> </w:t>
            </w:r>
            <w:r w:rsidR="00991B15" w:rsidRPr="00B07C61">
              <w:rPr>
                <w:rFonts w:ascii="Verdana" w:hAnsi="Verdana"/>
                <w:b/>
                <w:noProof/>
                <w:sz w:val="24"/>
                <w:szCs w:val="24"/>
                <w:lang w:val="nl-NL"/>
              </w:rPr>
              <w:drawing>
                <wp:inline distT="0" distB="0" distL="0" distR="0" wp14:anchorId="325D4580" wp14:editId="3F401CF0">
                  <wp:extent cx="216000" cy="180000"/>
                  <wp:effectExtent l="0" t="0" r="0" b="0"/>
                  <wp:docPr id="143" name="Afbeelding 143" descr="Werkzaamheden.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Werkzaamheden.svg">
                            <a:hlinkClick r:id="rId11"/>
                          </pic:cNvPr>
                          <pic:cNvPicPr preferRelativeResize="0">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6000" cy="180000"/>
                          </a:xfrm>
                          <a:prstGeom prst="rect">
                            <a:avLst/>
                          </a:prstGeom>
                          <a:noFill/>
                          <a:ln>
                            <a:noFill/>
                          </a:ln>
                        </pic:spPr>
                      </pic:pic>
                    </a:graphicData>
                  </a:graphic>
                </wp:inline>
              </w:drawing>
            </w:r>
            <w:r w:rsidR="00991B15" w:rsidRPr="00B07C61">
              <w:rPr>
                <w:rFonts w:ascii="Verdana" w:hAnsi="Verdana"/>
                <w:b/>
                <w:sz w:val="24"/>
                <w:szCs w:val="24"/>
                <w:lang w:val="pl-PL"/>
              </w:rPr>
              <w:t xml:space="preserve"> </w:t>
            </w:r>
            <w:r w:rsidR="009B5143" w:rsidRPr="00B07C61">
              <w:rPr>
                <w:rFonts w:ascii="Verdana" w:hAnsi="Verdana"/>
                <w:b/>
                <w:sz w:val="24"/>
                <w:szCs w:val="24"/>
                <w:lang w:val="pl-PL"/>
              </w:rPr>
              <w:t>Brzegi (2017)</w:t>
            </w:r>
          </w:p>
        </w:tc>
        <w:tc>
          <w:tcPr>
            <w:tcW w:w="850" w:type="dxa"/>
            <w:vAlign w:val="center"/>
          </w:tcPr>
          <w:p w:rsidR="00FE2120" w:rsidRPr="00B07C61" w:rsidRDefault="00FE2120" w:rsidP="007C45CD">
            <w:pPr>
              <w:jc w:val="center"/>
              <w:rPr>
                <w:rFonts w:ascii="Verdana" w:hAnsi="Verdana"/>
                <w:b/>
                <w:sz w:val="24"/>
                <w:szCs w:val="24"/>
                <w:lang w:val="pl-PL"/>
              </w:rPr>
            </w:pPr>
            <w:r w:rsidRPr="00B07C61">
              <w:rPr>
                <w:rStyle w:val="AutoBhan"/>
                <w:lang w:val="pl-PL"/>
              </w:rPr>
              <w:t>S7</w:t>
            </w:r>
          </w:p>
        </w:tc>
      </w:tr>
    </w:tbl>
    <w:p w:rsidR="00FE2120" w:rsidRPr="00B07C61" w:rsidRDefault="00FE2120" w:rsidP="00970106">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FE2120" w:rsidRPr="00B07C61" w:rsidTr="007C45CD">
        <w:trPr>
          <w:trHeight w:val="567"/>
        </w:trPr>
        <w:tc>
          <w:tcPr>
            <w:tcW w:w="5669" w:type="dxa"/>
            <w:shd w:val="clear" w:color="auto" w:fill="auto"/>
            <w:vAlign w:val="center"/>
          </w:tcPr>
          <w:p w:rsidR="00FE2120" w:rsidRPr="00B07C61" w:rsidRDefault="00FE2120" w:rsidP="007C45CD">
            <w:pPr>
              <w:rPr>
                <w:rFonts w:ascii="Verdana" w:hAnsi="Verdana"/>
                <w:b/>
                <w:sz w:val="24"/>
                <w:szCs w:val="24"/>
                <w:lang w:val="pl-PL"/>
              </w:rPr>
            </w:pPr>
            <w:r w:rsidRPr="00B07C61">
              <w:rPr>
                <w:rFonts w:ascii="Verdana" w:hAnsi="Verdana"/>
                <w:noProof/>
                <w:color w:val="0000FF"/>
                <w:sz w:val="24"/>
                <w:szCs w:val="24"/>
                <w:lang w:val="nl-NL"/>
              </w:rPr>
              <w:drawing>
                <wp:inline distT="0" distB="0" distL="0" distR="0" wp14:anchorId="3922B885" wp14:editId="040DA58E">
                  <wp:extent cx="190500" cy="144780"/>
                  <wp:effectExtent l="0" t="0" r="0" b="7620"/>
                  <wp:docPr id="172" name="Afbeelding 172"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07C61">
              <w:rPr>
                <w:rFonts w:ascii="Verdana" w:hAnsi="Verdana"/>
                <w:b/>
                <w:sz w:val="24"/>
                <w:szCs w:val="24"/>
                <w:lang w:val="pl-PL"/>
              </w:rPr>
              <w:t xml:space="preserve"> </w:t>
            </w:r>
            <w:r w:rsidR="00991B15" w:rsidRPr="00B07C61">
              <w:rPr>
                <w:rFonts w:ascii="Verdana" w:hAnsi="Verdana"/>
                <w:b/>
                <w:noProof/>
                <w:sz w:val="24"/>
                <w:szCs w:val="24"/>
                <w:lang w:val="nl-NL"/>
              </w:rPr>
              <w:drawing>
                <wp:inline distT="0" distB="0" distL="0" distR="0" wp14:anchorId="325D4580" wp14:editId="3F401CF0">
                  <wp:extent cx="216000" cy="180000"/>
                  <wp:effectExtent l="0" t="0" r="0" b="0"/>
                  <wp:docPr id="144" name="Afbeelding 144" descr="Werkzaamheden.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Werkzaamheden.svg">
                            <a:hlinkClick r:id="rId11"/>
                          </pic:cNvPr>
                          <pic:cNvPicPr preferRelativeResize="0">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6000" cy="180000"/>
                          </a:xfrm>
                          <a:prstGeom prst="rect">
                            <a:avLst/>
                          </a:prstGeom>
                          <a:noFill/>
                          <a:ln>
                            <a:noFill/>
                          </a:ln>
                        </pic:spPr>
                      </pic:pic>
                    </a:graphicData>
                  </a:graphic>
                </wp:inline>
              </w:drawing>
            </w:r>
            <w:r w:rsidR="00991B15" w:rsidRPr="00B07C61">
              <w:rPr>
                <w:rFonts w:ascii="Verdana" w:hAnsi="Verdana"/>
                <w:b/>
                <w:sz w:val="24"/>
                <w:szCs w:val="24"/>
                <w:lang w:val="pl-PL"/>
              </w:rPr>
              <w:t xml:space="preserve"> </w:t>
            </w:r>
            <w:r w:rsidR="009B5143" w:rsidRPr="00B07C61">
              <w:rPr>
                <w:rFonts w:ascii="Verdana" w:hAnsi="Verdana"/>
                <w:b/>
                <w:sz w:val="24"/>
                <w:szCs w:val="24"/>
                <w:lang w:val="pl-PL"/>
              </w:rPr>
              <w:t>Mnichów (2017)</w:t>
            </w:r>
          </w:p>
        </w:tc>
        <w:tc>
          <w:tcPr>
            <w:tcW w:w="850" w:type="dxa"/>
            <w:vAlign w:val="center"/>
          </w:tcPr>
          <w:p w:rsidR="00FE2120" w:rsidRPr="00B07C61" w:rsidRDefault="00FE2120" w:rsidP="007C45CD">
            <w:pPr>
              <w:jc w:val="center"/>
              <w:rPr>
                <w:rFonts w:ascii="Verdana" w:hAnsi="Verdana"/>
                <w:b/>
                <w:sz w:val="24"/>
                <w:szCs w:val="24"/>
                <w:lang w:val="pl-PL"/>
              </w:rPr>
            </w:pPr>
            <w:r w:rsidRPr="00B07C61">
              <w:rPr>
                <w:rStyle w:val="AutoBhan"/>
                <w:lang w:val="pl-PL"/>
              </w:rPr>
              <w:t>S7</w:t>
            </w:r>
          </w:p>
        </w:tc>
      </w:tr>
    </w:tbl>
    <w:p w:rsidR="00FE2120" w:rsidRPr="00B07C61" w:rsidRDefault="00FE2120" w:rsidP="00970106">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FE2120" w:rsidRPr="00B07C61" w:rsidTr="007C45CD">
        <w:trPr>
          <w:trHeight w:val="567"/>
        </w:trPr>
        <w:tc>
          <w:tcPr>
            <w:tcW w:w="5669" w:type="dxa"/>
            <w:shd w:val="clear" w:color="auto" w:fill="auto"/>
            <w:vAlign w:val="center"/>
          </w:tcPr>
          <w:p w:rsidR="00FE2120" w:rsidRPr="00B07C61" w:rsidRDefault="00FE2120" w:rsidP="007C45CD">
            <w:pPr>
              <w:rPr>
                <w:rFonts w:ascii="Verdana" w:hAnsi="Verdana"/>
                <w:b/>
                <w:sz w:val="24"/>
                <w:szCs w:val="24"/>
                <w:lang w:val="pl-PL"/>
              </w:rPr>
            </w:pPr>
            <w:r w:rsidRPr="00B07C61">
              <w:rPr>
                <w:rFonts w:ascii="Verdana" w:hAnsi="Verdana"/>
                <w:noProof/>
                <w:color w:val="0000FF"/>
                <w:sz w:val="24"/>
                <w:szCs w:val="24"/>
                <w:lang w:val="nl-NL"/>
              </w:rPr>
              <w:drawing>
                <wp:inline distT="0" distB="0" distL="0" distR="0" wp14:anchorId="3922B885" wp14:editId="040DA58E">
                  <wp:extent cx="190500" cy="144780"/>
                  <wp:effectExtent l="0" t="0" r="0" b="7620"/>
                  <wp:docPr id="173" name="Afbeelding 173"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07C61">
              <w:rPr>
                <w:rFonts w:ascii="Verdana" w:hAnsi="Verdana"/>
                <w:b/>
                <w:sz w:val="24"/>
                <w:szCs w:val="24"/>
                <w:lang w:val="pl-PL"/>
              </w:rPr>
              <w:t xml:space="preserve"> </w:t>
            </w:r>
            <w:r w:rsidR="009B5143" w:rsidRPr="00B07C61">
              <w:rPr>
                <w:rFonts w:ascii="Verdana" w:hAnsi="Verdana"/>
                <w:b/>
                <w:sz w:val="24"/>
                <w:szCs w:val="24"/>
                <w:lang w:val="pl-PL"/>
              </w:rPr>
              <w:t xml:space="preserve">Jędrzejów-Północ  </w:t>
            </w:r>
            <w:r w:rsidR="009B5143" w:rsidRPr="00B07C61">
              <w:rPr>
                <w:rStyle w:val="AutoBhan"/>
                <w:lang w:val="pl-PL"/>
              </w:rPr>
              <w:t>78</w:t>
            </w:r>
          </w:p>
        </w:tc>
        <w:tc>
          <w:tcPr>
            <w:tcW w:w="850" w:type="dxa"/>
            <w:vAlign w:val="center"/>
          </w:tcPr>
          <w:p w:rsidR="00FE2120" w:rsidRPr="00B07C61" w:rsidRDefault="00FE2120" w:rsidP="007C45CD">
            <w:pPr>
              <w:jc w:val="center"/>
              <w:rPr>
                <w:rFonts w:ascii="Verdana" w:hAnsi="Verdana"/>
                <w:b/>
                <w:sz w:val="24"/>
                <w:szCs w:val="24"/>
                <w:lang w:val="pl-PL"/>
              </w:rPr>
            </w:pPr>
            <w:r w:rsidRPr="00B07C61">
              <w:rPr>
                <w:rStyle w:val="AutoBhan"/>
                <w:lang w:val="pl-PL"/>
              </w:rPr>
              <w:t>S7</w:t>
            </w:r>
          </w:p>
        </w:tc>
      </w:tr>
    </w:tbl>
    <w:p w:rsidR="00FE2120" w:rsidRPr="00B07C61" w:rsidRDefault="00FE2120" w:rsidP="00970106">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FE2120" w:rsidRPr="00B07C61" w:rsidTr="007C45CD">
        <w:trPr>
          <w:trHeight w:val="567"/>
        </w:trPr>
        <w:tc>
          <w:tcPr>
            <w:tcW w:w="5669" w:type="dxa"/>
            <w:shd w:val="clear" w:color="auto" w:fill="auto"/>
            <w:vAlign w:val="center"/>
          </w:tcPr>
          <w:p w:rsidR="00FE2120" w:rsidRPr="00B07C61" w:rsidRDefault="00FE2120" w:rsidP="009B5143">
            <w:pPr>
              <w:rPr>
                <w:rFonts w:ascii="Verdana" w:hAnsi="Verdana"/>
                <w:b/>
                <w:sz w:val="24"/>
                <w:szCs w:val="24"/>
                <w:lang w:val="pl-PL"/>
              </w:rPr>
            </w:pPr>
            <w:r w:rsidRPr="00B07C61">
              <w:rPr>
                <w:rFonts w:ascii="Verdana" w:hAnsi="Verdana"/>
                <w:noProof/>
                <w:color w:val="0000FF"/>
                <w:sz w:val="24"/>
                <w:szCs w:val="24"/>
                <w:lang w:val="nl-NL"/>
              </w:rPr>
              <w:drawing>
                <wp:inline distT="0" distB="0" distL="0" distR="0" wp14:anchorId="3922B885" wp14:editId="040DA58E">
                  <wp:extent cx="190500" cy="144780"/>
                  <wp:effectExtent l="0" t="0" r="0" b="7620"/>
                  <wp:docPr id="174" name="Afbeelding 174"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07C61">
              <w:rPr>
                <w:rFonts w:ascii="Verdana" w:hAnsi="Verdana"/>
                <w:b/>
                <w:sz w:val="24"/>
                <w:szCs w:val="24"/>
                <w:lang w:val="pl-PL"/>
              </w:rPr>
              <w:t xml:space="preserve"> </w:t>
            </w:r>
            <w:r w:rsidR="00991B15" w:rsidRPr="00B07C61">
              <w:rPr>
                <w:rFonts w:ascii="Verdana" w:hAnsi="Verdana"/>
                <w:b/>
                <w:noProof/>
                <w:sz w:val="24"/>
                <w:szCs w:val="24"/>
                <w:lang w:val="nl-NL"/>
              </w:rPr>
              <w:drawing>
                <wp:inline distT="0" distB="0" distL="0" distR="0" wp14:anchorId="325D4580" wp14:editId="3F401CF0">
                  <wp:extent cx="216000" cy="180000"/>
                  <wp:effectExtent l="0" t="0" r="0" b="0"/>
                  <wp:docPr id="145" name="Afbeelding 145" descr="Werkzaamheden.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Werkzaamheden.svg">
                            <a:hlinkClick r:id="rId11"/>
                          </pic:cNvPr>
                          <pic:cNvPicPr preferRelativeResize="0">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6000" cy="180000"/>
                          </a:xfrm>
                          <a:prstGeom prst="rect">
                            <a:avLst/>
                          </a:prstGeom>
                          <a:noFill/>
                          <a:ln>
                            <a:noFill/>
                          </a:ln>
                        </pic:spPr>
                      </pic:pic>
                    </a:graphicData>
                  </a:graphic>
                </wp:inline>
              </w:drawing>
            </w:r>
            <w:r w:rsidR="00991B15" w:rsidRPr="00B07C61">
              <w:rPr>
                <w:rFonts w:ascii="Verdana" w:hAnsi="Verdana"/>
                <w:b/>
                <w:sz w:val="24"/>
                <w:szCs w:val="24"/>
                <w:lang w:val="pl-PL"/>
              </w:rPr>
              <w:t xml:space="preserve"> </w:t>
            </w:r>
            <w:r w:rsidR="009B5143" w:rsidRPr="00B07C61">
              <w:rPr>
                <w:rFonts w:ascii="Verdana" w:hAnsi="Verdana"/>
                <w:b/>
                <w:sz w:val="24"/>
                <w:szCs w:val="24"/>
                <w:lang w:val="pl-PL"/>
              </w:rPr>
              <w:t xml:space="preserve">Jędrzejów-Wschód  </w:t>
            </w:r>
            <w:r w:rsidR="009B5143" w:rsidRPr="00B07C61">
              <w:rPr>
                <w:rStyle w:val="AutoBhan"/>
                <w:lang w:val="pl-PL"/>
              </w:rPr>
              <w:t>78</w:t>
            </w:r>
            <w:r w:rsidR="009B5143" w:rsidRPr="00B07C61">
              <w:rPr>
                <w:rFonts w:ascii="Verdana" w:hAnsi="Verdana"/>
                <w:b/>
                <w:sz w:val="24"/>
                <w:szCs w:val="24"/>
                <w:lang w:val="pl-PL"/>
              </w:rPr>
              <w:t xml:space="preserve"> </w:t>
            </w:r>
            <w:r w:rsidR="009B5143" w:rsidRPr="00B07C61">
              <w:rPr>
                <w:rFonts w:ascii="Verdana" w:hAnsi="Verdana"/>
                <w:b/>
                <w:iCs/>
                <w:sz w:val="24"/>
                <w:szCs w:val="24"/>
                <w:lang w:val="pl-PL"/>
              </w:rPr>
              <w:t>(2017)</w:t>
            </w:r>
          </w:p>
        </w:tc>
        <w:tc>
          <w:tcPr>
            <w:tcW w:w="850" w:type="dxa"/>
            <w:vAlign w:val="center"/>
          </w:tcPr>
          <w:p w:rsidR="00FE2120" w:rsidRPr="00B07C61" w:rsidRDefault="00FE2120" w:rsidP="007C45CD">
            <w:pPr>
              <w:jc w:val="center"/>
              <w:rPr>
                <w:rFonts w:ascii="Verdana" w:hAnsi="Verdana"/>
                <w:b/>
                <w:sz w:val="24"/>
                <w:szCs w:val="24"/>
                <w:lang w:val="pl-PL"/>
              </w:rPr>
            </w:pPr>
            <w:r w:rsidRPr="00B07C61">
              <w:rPr>
                <w:rStyle w:val="AutoBhan"/>
                <w:lang w:val="pl-PL"/>
              </w:rPr>
              <w:t>S7</w:t>
            </w:r>
          </w:p>
        </w:tc>
      </w:tr>
    </w:tbl>
    <w:p w:rsidR="00FE2120" w:rsidRPr="00B07C61" w:rsidRDefault="00FE2120" w:rsidP="00970106">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FE2120" w:rsidRPr="00B07C61" w:rsidTr="007C45CD">
        <w:trPr>
          <w:trHeight w:val="567"/>
        </w:trPr>
        <w:tc>
          <w:tcPr>
            <w:tcW w:w="5669" w:type="dxa"/>
            <w:shd w:val="clear" w:color="auto" w:fill="auto"/>
            <w:vAlign w:val="center"/>
          </w:tcPr>
          <w:p w:rsidR="00FE2120" w:rsidRPr="00B07C61" w:rsidRDefault="00FE2120" w:rsidP="007C45CD">
            <w:pPr>
              <w:rPr>
                <w:rFonts w:ascii="Verdana" w:hAnsi="Verdana"/>
                <w:b/>
                <w:sz w:val="24"/>
                <w:szCs w:val="24"/>
                <w:lang w:val="pl-PL"/>
              </w:rPr>
            </w:pPr>
            <w:r w:rsidRPr="00B07C61">
              <w:rPr>
                <w:rFonts w:ascii="Verdana" w:hAnsi="Verdana"/>
                <w:noProof/>
                <w:color w:val="0000FF"/>
                <w:sz w:val="24"/>
                <w:szCs w:val="24"/>
                <w:lang w:val="nl-NL"/>
              </w:rPr>
              <w:drawing>
                <wp:inline distT="0" distB="0" distL="0" distR="0" wp14:anchorId="3922B885" wp14:editId="040DA58E">
                  <wp:extent cx="190500" cy="144780"/>
                  <wp:effectExtent l="0" t="0" r="0" b="7620"/>
                  <wp:docPr id="175" name="Afbeelding 175"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07C61">
              <w:rPr>
                <w:rFonts w:ascii="Verdana" w:hAnsi="Verdana"/>
                <w:b/>
                <w:sz w:val="24"/>
                <w:szCs w:val="24"/>
                <w:lang w:val="pl-PL"/>
              </w:rPr>
              <w:t xml:space="preserve"> </w:t>
            </w:r>
            <w:r w:rsidR="00991B15" w:rsidRPr="00B07C61">
              <w:rPr>
                <w:rFonts w:ascii="Verdana" w:hAnsi="Verdana"/>
                <w:b/>
                <w:noProof/>
                <w:sz w:val="24"/>
                <w:szCs w:val="24"/>
                <w:lang w:val="nl-NL"/>
              </w:rPr>
              <w:drawing>
                <wp:inline distT="0" distB="0" distL="0" distR="0" wp14:anchorId="325D4580" wp14:editId="3F401CF0">
                  <wp:extent cx="216000" cy="180000"/>
                  <wp:effectExtent l="0" t="0" r="0" b="0"/>
                  <wp:docPr id="146" name="Afbeelding 146" descr="Werkzaamheden.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Werkzaamheden.svg">
                            <a:hlinkClick r:id="rId11"/>
                          </pic:cNvPr>
                          <pic:cNvPicPr preferRelativeResize="0">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6000" cy="180000"/>
                          </a:xfrm>
                          <a:prstGeom prst="rect">
                            <a:avLst/>
                          </a:prstGeom>
                          <a:noFill/>
                          <a:ln>
                            <a:noFill/>
                          </a:ln>
                        </pic:spPr>
                      </pic:pic>
                    </a:graphicData>
                  </a:graphic>
                </wp:inline>
              </w:drawing>
            </w:r>
            <w:r w:rsidR="00991B15" w:rsidRPr="00B07C61">
              <w:rPr>
                <w:rFonts w:ascii="Verdana" w:hAnsi="Verdana"/>
                <w:b/>
                <w:sz w:val="24"/>
                <w:szCs w:val="24"/>
                <w:lang w:val="pl-PL"/>
              </w:rPr>
              <w:t xml:space="preserve"> </w:t>
            </w:r>
            <w:r w:rsidR="009B5143" w:rsidRPr="00B07C61">
              <w:rPr>
                <w:rFonts w:ascii="Verdana" w:hAnsi="Verdana"/>
                <w:b/>
                <w:sz w:val="24"/>
                <w:szCs w:val="24"/>
                <w:lang w:val="pl-PL"/>
              </w:rPr>
              <w:t>Jędrzejów-Południe (2017)</w:t>
            </w:r>
          </w:p>
        </w:tc>
        <w:tc>
          <w:tcPr>
            <w:tcW w:w="850" w:type="dxa"/>
            <w:vAlign w:val="center"/>
          </w:tcPr>
          <w:p w:rsidR="00FE2120" w:rsidRPr="00B07C61" w:rsidRDefault="00FE2120" w:rsidP="007C45CD">
            <w:pPr>
              <w:jc w:val="center"/>
              <w:rPr>
                <w:rFonts w:ascii="Verdana" w:hAnsi="Verdana"/>
                <w:b/>
                <w:sz w:val="24"/>
                <w:szCs w:val="24"/>
                <w:lang w:val="pl-PL"/>
              </w:rPr>
            </w:pPr>
            <w:r w:rsidRPr="00B07C61">
              <w:rPr>
                <w:rStyle w:val="AutoBhan"/>
                <w:lang w:val="pl-PL"/>
              </w:rPr>
              <w:t>S7</w:t>
            </w:r>
          </w:p>
        </w:tc>
      </w:tr>
    </w:tbl>
    <w:p w:rsidR="00FE2120" w:rsidRPr="00B07C61" w:rsidRDefault="00FE2120" w:rsidP="00970106">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FE2120" w:rsidRPr="00B07C61" w:rsidTr="007C45CD">
        <w:trPr>
          <w:trHeight w:val="567"/>
        </w:trPr>
        <w:tc>
          <w:tcPr>
            <w:tcW w:w="5669" w:type="dxa"/>
            <w:shd w:val="clear" w:color="auto" w:fill="auto"/>
            <w:vAlign w:val="center"/>
          </w:tcPr>
          <w:p w:rsidR="00FE2120" w:rsidRPr="00B07C61" w:rsidRDefault="00FE2120" w:rsidP="007C45CD">
            <w:pPr>
              <w:rPr>
                <w:rFonts w:ascii="Verdana" w:hAnsi="Verdana"/>
                <w:b/>
                <w:sz w:val="24"/>
                <w:szCs w:val="24"/>
                <w:lang w:val="pl-PL"/>
              </w:rPr>
            </w:pPr>
            <w:r w:rsidRPr="00B07C61">
              <w:rPr>
                <w:rFonts w:ascii="Verdana" w:hAnsi="Verdana"/>
                <w:noProof/>
                <w:color w:val="0000FF"/>
                <w:sz w:val="24"/>
                <w:szCs w:val="24"/>
                <w:lang w:val="nl-NL"/>
              </w:rPr>
              <w:drawing>
                <wp:inline distT="0" distB="0" distL="0" distR="0" wp14:anchorId="3922B885" wp14:editId="040DA58E">
                  <wp:extent cx="190500" cy="144780"/>
                  <wp:effectExtent l="0" t="0" r="0" b="7620"/>
                  <wp:docPr id="176" name="Afbeelding 176"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07C61">
              <w:rPr>
                <w:rFonts w:ascii="Verdana" w:hAnsi="Verdana"/>
                <w:b/>
                <w:sz w:val="24"/>
                <w:szCs w:val="24"/>
                <w:lang w:val="pl-PL"/>
              </w:rPr>
              <w:t xml:space="preserve"> </w:t>
            </w:r>
            <w:r w:rsidR="00991B15" w:rsidRPr="00B07C61">
              <w:rPr>
                <w:rFonts w:ascii="Verdana" w:hAnsi="Verdana"/>
                <w:b/>
                <w:noProof/>
                <w:sz w:val="24"/>
                <w:szCs w:val="24"/>
                <w:lang w:val="nl-NL"/>
              </w:rPr>
              <w:drawing>
                <wp:inline distT="0" distB="0" distL="0" distR="0" wp14:anchorId="325D4580" wp14:editId="3F401CF0">
                  <wp:extent cx="216000" cy="180000"/>
                  <wp:effectExtent l="0" t="0" r="0" b="0"/>
                  <wp:docPr id="147" name="Afbeelding 147" descr="Werkzaamheden.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Werkzaamheden.svg">
                            <a:hlinkClick r:id="rId11"/>
                          </pic:cNvPr>
                          <pic:cNvPicPr preferRelativeResize="0">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6000" cy="180000"/>
                          </a:xfrm>
                          <a:prstGeom prst="rect">
                            <a:avLst/>
                          </a:prstGeom>
                          <a:noFill/>
                          <a:ln>
                            <a:noFill/>
                          </a:ln>
                        </pic:spPr>
                      </pic:pic>
                    </a:graphicData>
                  </a:graphic>
                </wp:inline>
              </w:drawing>
            </w:r>
            <w:r w:rsidR="00991B15" w:rsidRPr="00B07C61">
              <w:rPr>
                <w:rFonts w:ascii="Verdana" w:hAnsi="Verdana"/>
                <w:b/>
                <w:sz w:val="24"/>
                <w:szCs w:val="24"/>
                <w:lang w:val="pl-PL"/>
              </w:rPr>
              <w:t xml:space="preserve"> </w:t>
            </w:r>
            <w:r w:rsidR="009B5143" w:rsidRPr="00B07C61">
              <w:rPr>
                <w:rFonts w:ascii="Verdana" w:hAnsi="Verdana"/>
                <w:b/>
                <w:sz w:val="24"/>
                <w:szCs w:val="24"/>
                <w:lang w:val="pl-PL"/>
              </w:rPr>
              <w:t>Mierzawa (2017)</w:t>
            </w:r>
          </w:p>
        </w:tc>
        <w:tc>
          <w:tcPr>
            <w:tcW w:w="850" w:type="dxa"/>
            <w:vAlign w:val="center"/>
          </w:tcPr>
          <w:p w:rsidR="00FE2120" w:rsidRPr="00B07C61" w:rsidRDefault="00FE2120" w:rsidP="007C45CD">
            <w:pPr>
              <w:jc w:val="center"/>
              <w:rPr>
                <w:rFonts w:ascii="Verdana" w:hAnsi="Verdana"/>
                <w:b/>
                <w:sz w:val="24"/>
                <w:szCs w:val="24"/>
                <w:lang w:val="pl-PL"/>
              </w:rPr>
            </w:pPr>
            <w:r w:rsidRPr="00B07C61">
              <w:rPr>
                <w:rStyle w:val="AutoBhan"/>
                <w:lang w:val="pl-PL"/>
              </w:rPr>
              <w:t>S7</w:t>
            </w:r>
          </w:p>
        </w:tc>
      </w:tr>
    </w:tbl>
    <w:p w:rsidR="00FE2120" w:rsidRPr="00B07C61" w:rsidRDefault="00FE2120" w:rsidP="00970106">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FE2120" w:rsidRPr="00B07C61" w:rsidTr="007C45CD">
        <w:trPr>
          <w:trHeight w:val="567"/>
        </w:trPr>
        <w:tc>
          <w:tcPr>
            <w:tcW w:w="5669" w:type="dxa"/>
            <w:shd w:val="clear" w:color="auto" w:fill="auto"/>
            <w:vAlign w:val="center"/>
          </w:tcPr>
          <w:p w:rsidR="00FE2120" w:rsidRPr="00B07C61" w:rsidRDefault="00FE2120" w:rsidP="007C45CD">
            <w:pPr>
              <w:rPr>
                <w:rFonts w:ascii="Verdana" w:hAnsi="Verdana"/>
                <w:b/>
                <w:sz w:val="24"/>
                <w:szCs w:val="24"/>
                <w:lang w:val="pl-PL"/>
              </w:rPr>
            </w:pPr>
            <w:r w:rsidRPr="00B07C61">
              <w:rPr>
                <w:rFonts w:ascii="Verdana" w:hAnsi="Verdana"/>
                <w:noProof/>
                <w:color w:val="0000FF"/>
                <w:sz w:val="24"/>
                <w:szCs w:val="24"/>
                <w:lang w:val="nl-NL"/>
              </w:rPr>
              <w:drawing>
                <wp:inline distT="0" distB="0" distL="0" distR="0" wp14:anchorId="3922B885" wp14:editId="040DA58E">
                  <wp:extent cx="190500" cy="144780"/>
                  <wp:effectExtent l="0" t="0" r="0" b="7620"/>
                  <wp:docPr id="177" name="Afbeelding 177"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07C61">
              <w:rPr>
                <w:rFonts w:ascii="Verdana" w:hAnsi="Verdana"/>
                <w:b/>
                <w:sz w:val="24"/>
                <w:szCs w:val="24"/>
                <w:lang w:val="pl-PL"/>
              </w:rPr>
              <w:t xml:space="preserve"> </w:t>
            </w:r>
            <w:r w:rsidR="00991B15" w:rsidRPr="00B07C61">
              <w:rPr>
                <w:rFonts w:ascii="Verdana" w:hAnsi="Verdana"/>
                <w:b/>
                <w:noProof/>
                <w:sz w:val="24"/>
                <w:szCs w:val="24"/>
                <w:lang w:val="nl-NL"/>
              </w:rPr>
              <w:drawing>
                <wp:inline distT="0" distB="0" distL="0" distR="0" wp14:anchorId="325D4580" wp14:editId="3F401CF0">
                  <wp:extent cx="216000" cy="180000"/>
                  <wp:effectExtent l="0" t="0" r="0" b="0"/>
                  <wp:docPr id="148" name="Afbeelding 148" descr="Werkzaamheden.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Werkzaamheden.svg">
                            <a:hlinkClick r:id="rId11"/>
                          </pic:cNvPr>
                          <pic:cNvPicPr preferRelativeResize="0">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6000" cy="180000"/>
                          </a:xfrm>
                          <a:prstGeom prst="rect">
                            <a:avLst/>
                          </a:prstGeom>
                          <a:noFill/>
                          <a:ln>
                            <a:noFill/>
                          </a:ln>
                        </pic:spPr>
                      </pic:pic>
                    </a:graphicData>
                  </a:graphic>
                </wp:inline>
              </w:drawing>
            </w:r>
            <w:r w:rsidR="00991B15" w:rsidRPr="00B07C61">
              <w:rPr>
                <w:rFonts w:ascii="Verdana" w:hAnsi="Verdana"/>
                <w:b/>
                <w:sz w:val="24"/>
                <w:szCs w:val="24"/>
                <w:lang w:val="pl-PL"/>
              </w:rPr>
              <w:t xml:space="preserve"> </w:t>
            </w:r>
            <w:r w:rsidR="009B5143" w:rsidRPr="00B07C61">
              <w:rPr>
                <w:rFonts w:ascii="Verdana" w:hAnsi="Verdana"/>
                <w:b/>
                <w:sz w:val="24"/>
                <w:szCs w:val="24"/>
                <w:lang w:val="pl-PL"/>
              </w:rPr>
              <w:t>Wodzisław (2017)</w:t>
            </w:r>
          </w:p>
        </w:tc>
        <w:tc>
          <w:tcPr>
            <w:tcW w:w="850" w:type="dxa"/>
            <w:vAlign w:val="center"/>
          </w:tcPr>
          <w:p w:rsidR="00FE2120" w:rsidRPr="00B07C61" w:rsidRDefault="00FE2120" w:rsidP="007C45CD">
            <w:pPr>
              <w:jc w:val="center"/>
              <w:rPr>
                <w:rFonts w:ascii="Verdana" w:hAnsi="Verdana"/>
                <w:b/>
                <w:sz w:val="24"/>
                <w:szCs w:val="24"/>
                <w:lang w:val="pl-PL"/>
              </w:rPr>
            </w:pPr>
            <w:r w:rsidRPr="00B07C61">
              <w:rPr>
                <w:rStyle w:val="AutoBhan"/>
                <w:lang w:val="pl-PL"/>
              </w:rPr>
              <w:t>S7</w:t>
            </w:r>
          </w:p>
        </w:tc>
      </w:tr>
    </w:tbl>
    <w:p w:rsidR="00FE2120" w:rsidRPr="00B07C61" w:rsidRDefault="00FE2120" w:rsidP="00970106">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FE2120" w:rsidRPr="00B07C61" w:rsidTr="007C45CD">
        <w:trPr>
          <w:trHeight w:val="567"/>
        </w:trPr>
        <w:tc>
          <w:tcPr>
            <w:tcW w:w="5669" w:type="dxa"/>
            <w:shd w:val="clear" w:color="auto" w:fill="auto"/>
            <w:vAlign w:val="center"/>
          </w:tcPr>
          <w:p w:rsidR="00FE2120" w:rsidRPr="00B07C61" w:rsidRDefault="00FE2120" w:rsidP="007C45CD">
            <w:pPr>
              <w:rPr>
                <w:rFonts w:ascii="Verdana" w:hAnsi="Verdana"/>
                <w:b/>
                <w:sz w:val="24"/>
                <w:szCs w:val="24"/>
                <w:lang w:val="pl-PL"/>
              </w:rPr>
            </w:pPr>
            <w:r w:rsidRPr="00B07C61">
              <w:rPr>
                <w:rFonts w:ascii="Verdana" w:hAnsi="Verdana"/>
                <w:noProof/>
                <w:color w:val="0000FF"/>
                <w:sz w:val="24"/>
                <w:szCs w:val="24"/>
                <w:lang w:val="nl-NL"/>
              </w:rPr>
              <w:drawing>
                <wp:inline distT="0" distB="0" distL="0" distR="0" wp14:anchorId="3922B885" wp14:editId="040DA58E">
                  <wp:extent cx="190500" cy="144780"/>
                  <wp:effectExtent l="0" t="0" r="0" b="7620"/>
                  <wp:docPr id="178" name="Afbeelding 178"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07C61">
              <w:rPr>
                <w:rFonts w:ascii="Verdana" w:hAnsi="Verdana"/>
                <w:b/>
                <w:sz w:val="24"/>
                <w:szCs w:val="24"/>
                <w:lang w:val="pl-PL"/>
              </w:rPr>
              <w:t xml:space="preserve"> </w:t>
            </w:r>
            <w:r w:rsidR="00991B15" w:rsidRPr="00B07C61">
              <w:rPr>
                <w:rFonts w:ascii="Verdana" w:hAnsi="Verdana"/>
                <w:b/>
                <w:noProof/>
                <w:sz w:val="24"/>
                <w:szCs w:val="24"/>
                <w:lang w:val="nl-NL"/>
              </w:rPr>
              <w:drawing>
                <wp:inline distT="0" distB="0" distL="0" distR="0" wp14:anchorId="325D4580" wp14:editId="3F401CF0">
                  <wp:extent cx="216000" cy="180000"/>
                  <wp:effectExtent l="0" t="0" r="0" b="0"/>
                  <wp:docPr id="149" name="Afbeelding 149" descr="Werkzaamheden.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Werkzaamheden.svg">
                            <a:hlinkClick r:id="rId11"/>
                          </pic:cNvPr>
                          <pic:cNvPicPr preferRelativeResize="0">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6000" cy="180000"/>
                          </a:xfrm>
                          <a:prstGeom prst="rect">
                            <a:avLst/>
                          </a:prstGeom>
                          <a:noFill/>
                          <a:ln>
                            <a:noFill/>
                          </a:ln>
                        </pic:spPr>
                      </pic:pic>
                    </a:graphicData>
                  </a:graphic>
                </wp:inline>
              </w:drawing>
            </w:r>
            <w:r w:rsidR="00991B15" w:rsidRPr="00B07C61">
              <w:rPr>
                <w:rFonts w:ascii="Verdana" w:hAnsi="Verdana"/>
                <w:b/>
                <w:sz w:val="24"/>
                <w:szCs w:val="24"/>
                <w:lang w:val="pl-PL"/>
              </w:rPr>
              <w:t xml:space="preserve"> </w:t>
            </w:r>
            <w:r w:rsidR="009B5143" w:rsidRPr="00B07C61">
              <w:rPr>
                <w:rFonts w:ascii="Verdana" w:hAnsi="Verdana"/>
                <w:b/>
                <w:sz w:val="24"/>
                <w:szCs w:val="24"/>
                <w:lang w:val="pl-PL"/>
              </w:rPr>
              <w:t>Kraków-Igołomska (2017)</w:t>
            </w:r>
          </w:p>
        </w:tc>
        <w:tc>
          <w:tcPr>
            <w:tcW w:w="850" w:type="dxa"/>
            <w:vAlign w:val="center"/>
          </w:tcPr>
          <w:p w:rsidR="00FE2120" w:rsidRPr="00B07C61" w:rsidRDefault="00FE2120" w:rsidP="007C45CD">
            <w:pPr>
              <w:jc w:val="center"/>
              <w:rPr>
                <w:rFonts w:ascii="Verdana" w:hAnsi="Verdana"/>
                <w:b/>
                <w:sz w:val="24"/>
                <w:szCs w:val="24"/>
                <w:lang w:val="pl-PL"/>
              </w:rPr>
            </w:pPr>
            <w:r w:rsidRPr="00B07C61">
              <w:rPr>
                <w:rStyle w:val="AutoBhan"/>
                <w:lang w:val="pl-PL"/>
              </w:rPr>
              <w:t>S7</w:t>
            </w:r>
          </w:p>
        </w:tc>
      </w:tr>
    </w:tbl>
    <w:p w:rsidR="00FE2120" w:rsidRPr="00B07C61" w:rsidRDefault="00FE2120" w:rsidP="00970106">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850"/>
        <w:gridCol w:w="5102"/>
      </w:tblGrid>
      <w:tr w:rsidR="00FE2120" w:rsidRPr="00B07C61" w:rsidTr="007C45CD">
        <w:trPr>
          <w:trHeight w:val="510"/>
        </w:trPr>
        <w:tc>
          <w:tcPr>
            <w:tcW w:w="850" w:type="dxa"/>
            <w:shd w:val="clear" w:color="auto" w:fill="auto"/>
            <w:vAlign w:val="center"/>
          </w:tcPr>
          <w:p w:rsidR="00FE2120" w:rsidRPr="00B07C61" w:rsidRDefault="00FE2120" w:rsidP="007C45CD">
            <w:pPr>
              <w:jc w:val="center"/>
              <w:rPr>
                <w:rFonts w:ascii="Verdana" w:hAnsi="Verdana"/>
                <w:b/>
                <w:sz w:val="24"/>
                <w:szCs w:val="24"/>
                <w:lang w:val="pl-PL"/>
              </w:rPr>
            </w:pPr>
            <w:r w:rsidRPr="00B07C61">
              <w:rPr>
                <w:rFonts w:ascii="Verdana" w:hAnsi="Verdana"/>
                <w:noProof/>
                <w:color w:val="0000FF"/>
                <w:sz w:val="24"/>
                <w:szCs w:val="24"/>
                <w:lang w:val="nl-NL"/>
              </w:rPr>
              <w:lastRenderedPageBreak/>
              <w:drawing>
                <wp:inline distT="0" distB="0" distL="0" distR="0" wp14:anchorId="23CB459E" wp14:editId="483A8BCD">
                  <wp:extent cx="240000" cy="180000"/>
                  <wp:effectExtent l="0" t="0" r="0" b="0"/>
                  <wp:docPr id="179" name="Afbeelding 179" descr="Brug.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rug.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0000" cy="180000"/>
                          </a:xfrm>
                          <a:prstGeom prst="rect">
                            <a:avLst/>
                          </a:prstGeom>
                          <a:noFill/>
                          <a:ln>
                            <a:noFill/>
                          </a:ln>
                        </pic:spPr>
                      </pic:pic>
                    </a:graphicData>
                  </a:graphic>
                </wp:inline>
              </w:drawing>
            </w:r>
          </w:p>
        </w:tc>
        <w:tc>
          <w:tcPr>
            <w:tcW w:w="5102" w:type="dxa"/>
            <w:shd w:val="clear" w:color="auto" w:fill="D6E3BC" w:themeFill="accent3" w:themeFillTint="66"/>
            <w:vAlign w:val="center"/>
          </w:tcPr>
          <w:p w:rsidR="00FE2120" w:rsidRPr="00B07C61" w:rsidRDefault="00FE2120" w:rsidP="007C45CD">
            <w:pPr>
              <w:jc w:val="center"/>
              <w:rPr>
                <w:rFonts w:ascii="Verdana" w:hAnsi="Verdana"/>
                <w:b/>
                <w:sz w:val="24"/>
                <w:szCs w:val="24"/>
                <w:lang w:val="pl-PL"/>
              </w:rPr>
            </w:pPr>
            <w:r w:rsidRPr="00B07C61">
              <w:rPr>
                <w:rFonts w:ascii="Verdana" w:hAnsi="Verdana"/>
                <w:b/>
                <w:noProof/>
                <w:color w:val="0000FF"/>
                <w:sz w:val="24"/>
                <w:szCs w:val="24"/>
                <w:lang w:val="nl-NL"/>
              </w:rPr>
              <w:drawing>
                <wp:inline distT="0" distB="0" distL="0" distR="0" wp14:anchorId="0912034E" wp14:editId="131573EC">
                  <wp:extent cx="186545" cy="108000"/>
                  <wp:effectExtent l="0" t="0" r="4445" b="6350"/>
                  <wp:docPr id="129" name="Afbeelding 129" descr="Rivier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Riviersymbool.sv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6545" cy="108000"/>
                          </a:xfrm>
                          <a:prstGeom prst="rect">
                            <a:avLst/>
                          </a:prstGeom>
                          <a:noFill/>
                          <a:ln>
                            <a:noFill/>
                          </a:ln>
                        </pic:spPr>
                      </pic:pic>
                    </a:graphicData>
                  </a:graphic>
                </wp:inline>
              </w:drawing>
            </w:r>
            <w:r w:rsidRPr="00B07C61">
              <w:rPr>
                <w:rFonts w:ascii="Verdana" w:hAnsi="Verdana"/>
                <w:b/>
                <w:sz w:val="24"/>
                <w:szCs w:val="24"/>
                <w:lang w:val="pl-PL"/>
              </w:rPr>
              <w:t xml:space="preserve">  </w:t>
            </w:r>
            <w:r w:rsidR="00991B15" w:rsidRPr="00B07C61">
              <w:rPr>
                <w:rFonts w:ascii="Verdana" w:hAnsi="Verdana"/>
                <w:b/>
                <w:noProof/>
                <w:sz w:val="24"/>
                <w:szCs w:val="24"/>
                <w:lang w:val="nl-NL"/>
              </w:rPr>
              <w:drawing>
                <wp:inline distT="0" distB="0" distL="0" distR="0" wp14:anchorId="325D4580" wp14:editId="3F401CF0">
                  <wp:extent cx="216000" cy="180000"/>
                  <wp:effectExtent l="0" t="0" r="0" b="0"/>
                  <wp:docPr id="150" name="Afbeelding 150" descr="Werkzaamheden.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Werkzaamheden.svg">
                            <a:hlinkClick r:id="rId11"/>
                          </pic:cNvPr>
                          <pic:cNvPicPr preferRelativeResize="0">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6000" cy="180000"/>
                          </a:xfrm>
                          <a:prstGeom prst="rect">
                            <a:avLst/>
                          </a:prstGeom>
                          <a:noFill/>
                          <a:ln>
                            <a:noFill/>
                          </a:ln>
                        </pic:spPr>
                      </pic:pic>
                    </a:graphicData>
                  </a:graphic>
                </wp:inline>
              </w:drawing>
            </w:r>
            <w:r w:rsidR="00991B15" w:rsidRPr="00B07C61">
              <w:rPr>
                <w:rFonts w:ascii="Verdana" w:hAnsi="Verdana"/>
                <w:b/>
                <w:sz w:val="24"/>
                <w:szCs w:val="24"/>
                <w:lang w:val="pl-PL"/>
              </w:rPr>
              <w:t xml:space="preserve"> </w:t>
            </w:r>
            <w:r w:rsidRPr="00B07C61">
              <w:rPr>
                <w:rFonts w:ascii="Verdana" w:hAnsi="Verdana"/>
                <w:b/>
                <w:sz w:val="24"/>
                <w:szCs w:val="24"/>
                <w:lang w:val="pl-PL"/>
              </w:rPr>
              <w:t>Wisła (2017)</w:t>
            </w:r>
          </w:p>
        </w:tc>
      </w:tr>
    </w:tbl>
    <w:p w:rsidR="00FE2120" w:rsidRPr="00B07C61" w:rsidRDefault="00FE2120" w:rsidP="00970106">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FE2120" w:rsidRPr="00B07C61" w:rsidTr="007C45CD">
        <w:trPr>
          <w:trHeight w:val="567"/>
        </w:trPr>
        <w:tc>
          <w:tcPr>
            <w:tcW w:w="5669" w:type="dxa"/>
            <w:shd w:val="clear" w:color="auto" w:fill="auto"/>
            <w:vAlign w:val="center"/>
          </w:tcPr>
          <w:p w:rsidR="00FE2120" w:rsidRPr="00B07C61" w:rsidRDefault="00FE2120" w:rsidP="007C45CD">
            <w:pPr>
              <w:rPr>
                <w:rFonts w:ascii="Verdana" w:hAnsi="Verdana"/>
                <w:b/>
                <w:sz w:val="24"/>
                <w:szCs w:val="24"/>
                <w:lang w:val="pl-PL"/>
              </w:rPr>
            </w:pPr>
            <w:r w:rsidRPr="00B07C61">
              <w:rPr>
                <w:rFonts w:ascii="Verdana" w:hAnsi="Verdana"/>
                <w:noProof/>
                <w:color w:val="0000FF"/>
                <w:sz w:val="24"/>
                <w:szCs w:val="24"/>
                <w:lang w:val="nl-NL"/>
              </w:rPr>
              <w:drawing>
                <wp:inline distT="0" distB="0" distL="0" distR="0" wp14:anchorId="3922B885" wp14:editId="040DA58E">
                  <wp:extent cx="190500" cy="144780"/>
                  <wp:effectExtent l="0" t="0" r="0" b="7620"/>
                  <wp:docPr id="181" name="Afbeelding 181"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07C61">
              <w:rPr>
                <w:rFonts w:ascii="Verdana" w:hAnsi="Verdana"/>
                <w:b/>
                <w:sz w:val="24"/>
                <w:szCs w:val="24"/>
                <w:lang w:val="pl-PL"/>
              </w:rPr>
              <w:t xml:space="preserve"> Kraków-Rybitwy</w:t>
            </w:r>
          </w:p>
        </w:tc>
        <w:tc>
          <w:tcPr>
            <w:tcW w:w="850" w:type="dxa"/>
            <w:vAlign w:val="center"/>
          </w:tcPr>
          <w:p w:rsidR="00FE2120" w:rsidRPr="00B07C61" w:rsidRDefault="00FE2120" w:rsidP="007C45CD">
            <w:pPr>
              <w:jc w:val="center"/>
              <w:rPr>
                <w:rFonts w:ascii="Verdana" w:hAnsi="Verdana"/>
                <w:b/>
                <w:sz w:val="24"/>
                <w:szCs w:val="24"/>
                <w:lang w:val="pl-PL"/>
              </w:rPr>
            </w:pPr>
            <w:r w:rsidRPr="00B07C61">
              <w:rPr>
                <w:rStyle w:val="AutoBhan"/>
                <w:lang w:val="pl-PL"/>
              </w:rPr>
              <w:t>S7</w:t>
            </w:r>
          </w:p>
        </w:tc>
      </w:tr>
    </w:tbl>
    <w:p w:rsidR="00FE2120" w:rsidRPr="00B07C61" w:rsidRDefault="00FE2120" w:rsidP="00970106">
      <w:pPr>
        <w:rPr>
          <w:rFonts w:ascii="Verdana" w:hAnsi="Verdana"/>
          <w:bCs/>
          <w:sz w:val="24"/>
          <w:szCs w:val="24"/>
          <w:lang w:val="pl-PL"/>
        </w:rPr>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27"/>
        <w:gridCol w:w="900"/>
        <w:gridCol w:w="4143"/>
        <w:gridCol w:w="896"/>
      </w:tblGrid>
      <w:tr w:rsidR="00FE2120" w:rsidRPr="00B07C61" w:rsidTr="00FE2120">
        <w:trPr>
          <w:trHeight w:val="254"/>
        </w:trPr>
        <w:tc>
          <w:tcPr>
            <w:tcW w:w="2242"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FE2120" w:rsidRPr="00B07C61" w:rsidRDefault="00FE2120" w:rsidP="007C45CD">
            <w:pPr>
              <w:rPr>
                <w:rFonts w:ascii="Verdana" w:hAnsi="Verdana"/>
                <w:b/>
                <w:color w:val="000000" w:themeColor="text1"/>
                <w:sz w:val="24"/>
                <w:szCs w:val="24"/>
                <w:lang w:val="pl-PL"/>
              </w:rPr>
            </w:pPr>
            <w:r w:rsidRPr="00B07C61">
              <w:rPr>
                <w:rFonts w:ascii="Verdana" w:hAnsi="Verdana"/>
                <w:noProof/>
                <w:sz w:val="24"/>
                <w:szCs w:val="24"/>
                <w:lang w:val="nl-NL"/>
              </w:rPr>
              <w:drawing>
                <wp:inline distT="0" distB="0" distL="0" distR="0" wp14:anchorId="284C58D3" wp14:editId="13F87152">
                  <wp:extent cx="252000" cy="180000"/>
                  <wp:effectExtent l="0" t="0" r="0" b="0"/>
                  <wp:docPr id="187" name="Afbeelding 187"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B07C61">
              <w:rPr>
                <w:rFonts w:ascii="Verdana" w:hAnsi="Verdana"/>
                <w:b/>
                <w:noProof/>
                <w:color w:val="000000" w:themeColor="text1"/>
                <w:sz w:val="24"/>
                <w:szCs w:val="24"/>
                <w:lang w:val="pl-PL"/>
              </w:rPr>
              <w:t xml:space="preserve"> </w:t>
            </w:r>
            <w:r w:rsidRPr="00B07C61">
              <w:rPr>
                <w:rFonts w:ascii="Verdana" w:hAnsi="Verdana"/>
                <w:noProof/>
                <w:color w:val="000000" w:themeColor="text1"/>
                <w:sz w:val="24"/>
                <w:szCs w:val="24"/>
                <w:lang w:val="nl-NL"/>
              </w:rPr>
              <w:drawing>
                <wp:inline distT="0" distB="0" distL="0" distR="0" wp14:anchorId="3D200206" wp14:editId="0FFA729B">
                  <wp:extent cx="190500" cy="144780"/>
                  <wp:effectExtent l="0" t="0" r="0" b="7620"/>
                  <wp:docPr id="188" name="Afbeelding 188"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07C61">
              <w:rPr>
                <w:rFonts w:ascii="Verdana" w:hAnsi="Verdana"/>
                <w:b/>
                <w:noProof/>
                <w:color w:val="000000" w:themeColor="text1"/>
                <w:sz w:val="24"/>
                <w:szCs w:val="24"/>
                <w:lang w:val="pl-PL"/>
              </w:rPr>
              <w:t xml:space="preserve">  </w:t>
            </w:r>
            <w:r w:rsidRPr="00B07C61">
              <w:rPr>
                <w:rFonts w:ascii="Verdana" w:hAnsi="Verdana"/>
                <w:b/>
                <w:color w:val="000000" w:themeColor="text1"/>
                <w:sz w:val="24"/>
                <w:szCs w:val="24"/>
                <w:lang w:val="pl-PL"/>
              </w:rPr>
              <w:t>Kreuz: Węzeł Bieżanów</w:t>
            </w:r>
          </w:p>
        </w:tc>
        <w:tc>
          <w:tcPr>
            <w:tcW w:w="418" w:type="pct"/>
            <w:vMerge w:val="restart"/>
            <w:tcBorders>
              <w:top w:val="single" w:sz="2" w:space="0" w:color="auto"/>
              <w:left w:val="single" w:sz="2" w:space="0" w:color="auto"/>
              <w:bottom w:val="single" w:sz="2" w:space="0" w:color="auto"/>
              <w:right w:val="single" w:sz="2" w:space="0" w:color="auto"/>
            </w:tcBorders>
            <w:vAlign w:val="center"/>
          </w:tcPr>
          <w:p w:rsidR="00FE2120" w:rsidRPr="00B07C61" w:rsidRDefault="00FE2120" w:rsidP="007C45CD">
            <w:pPr>
              <w:jc w:val="center"/>
              <w:rPr>
                <w:rStyle w:val="AutoBhan"/>
                <w:lang w:val="pl-PL"/>
              </w:rPr>
            </w:pPr>
            <w:r w:rsidRPr="00B07C61">
              <w:rPr>
                <w:rStyle w:val="AutoBhan"/>
                <w:lang w:val="pl-PL"/>
              </w:rPr>
              <w:t>A4</w:t>
            </w:r>
          </w:p>
        </w:tc>
        <w:tc>
          <w:tcPr>
            <w:tcW w:w="1924" w:type="pct"/>
            <w:tcBorders>
              <w:top w:val="single" w:sz="2" w:space="0" w:color="auto"/>
              <w:left w:val="single" w:sz="2" w:space="0" w:color="auto"/>
              <w:bottom w:val="single" w:sz="2" w:space="0" w:color="auto"/>
              <w:right w:val="single" w:sz="2" w:space="0" w:color="auto"/>
            </w:tcBorders>
            <w:vAlign w:val="center"/>
            <w:hideMark/>
          </w:tcPr>
          <w:p w:rsidR="00FE2120" w:rsidRPr="00B07C61" w:rsidRDefault="00FE2120" w:rsidP="007C45CD">
            <w:pPr>
              <w:rPr>
                <w:rFonts w:ascii="Verdana" w:hAnsi="Verdana"/>
                <w:b/>
                <w:color w:val="000000" w:themeColor="text1"/>
                <w:sz w:val="24"/>
                <w:szCs w:val="24"/>
                <w:lang w:val="pl-PL"/>
              </w:rPr>
            </w:pPr>
            <w:r w:rsidRPr="00B07C61">
              <w:rPr>
                <w:rFonts w:ascii="Verdana" w:hAnsi="Verdana" w:cs="Arial"/>
                <w:b/>
                <w:sz w:val="24"/>
                <w:szCs w:val="24"/>
                <w:lang w:val="pl-PL"/>
              </w:rPr>
              <w:t xml:space="preserve">&gt; </w:t>
            </w:r>
            <w:r w:rsidRPr="00B07C61">
              <w:rPr>
                <w:rFonts w:ascii="Verdana" w:hAnsi="Verdana"/>
                <w:b/>
                <w:color w:val="000000" w:themeColor="text1"/>
                <w:sz w:val="24"/>
                <w:szCs w:val="24"/>
                <w:lang w:val="pl-PL"/>
              </w:rPr>
              <w:t xml:space="preserve"> Tarnów</w:t>
            </w:r>
          </w:p>
        </w:tc>
        <w:tc>
          <w:tcPr>
            <w:tcW w:w="416" w:type="pct"/>
            <w:vMerge w:val="restart"/>
            <w:tcBorders>
              <w:top w:val="single" w:sz="2" w:space="0" w:color="auto"/>
              <w:left w:val="single" w:sz="2" w:space="0" w:color="auto"/>
              <w:bottom w:val="single" w:sz="2" w:space="0" w:color="auto"/>
              <w:right w:val="single" w:sz="2" w:space="0" w:color="auto"/>
            </w:tcBorders>
            <w:vAlign w:val="center"/>
            <w:hideMark/>
          </w:tcPr>
          <w:p w:rsidR="00FE2120" w:rsidRPr="00B07C61" w:rsidRDefault="00FE2120" w:rsidP="007C45CD">
            <w:pPr>
              <w:jc w:val="center"/>
              <w:rPr>
                <w:rFonts w:ascii="Verdana" w:hAnsi="Verdana"/>
                <w:b/>
                <w:color w:val="000000" w:themeColor="text1"/>
                <w:sz w:val="24"/>
                <w:szCs w:val="24"/>
                <w:lang w:val="pl-PL"/>
              </w:rPr>
            </w:pPr>
            <w:r w:rsidRPr="00B07C61">
              <w:rPr>
                <w:rStyle w:val="AutoBhan"/>
                <w:lang w:val="pl-PL"/>
              </w:rPr>
              <w:t>S7</w:t>
            </w:r>
          </w:p>
        </w:tc>
      </w:tr>
      <w:tr w:rsidR="00FE2120" w:rsidRPr="00B07C61" w:rsidTr="00FE2120">
        <w:trPr>
          <w:trHeight w:val="254"/>
        </w:trPr>
        <w:tc>
          <w:tcPr>
            <w:tcW w:w="2242" w:type="pct"/>
            <w:vMerge/>
            <w:tcBorders>
              <w:top w:val="single" w:sz="2" w:space="0" w:color="auto"/>
              <w:left w:val="single" w:sz="2" w:space="0" w:color="auto"/>
              <w:bottom w:val="single" w:sz="2" w:space="0" w:color="auto"/>
              <w:right w:val="single" w:sz="2" w:space="0" w:color="auto"/>
            </w:tcBorders>
            <w:vAlign w:val="center"/>
            <w:hideMark/>
          </w:tcPr>
          <w:p w:rsidR="00FE2120" w:rsidRPr="00B07C61" w:rsidRDefault="00FE2120" w:rsidP="007C45CD">
            <w:pPr>
              <w:rPr>
                <w:rFonts w:ascii="Verdana" w:hAnsi="Verdana"/>
                <w:b/>
                <w:color w:val="000000" w:themeColor="text1"/>
                <w:sz w:val="24"/>
                <w:szCs w:val="24"/>
                <w:lang w:val="pl-PL"/>
              </w:rPr>
            </w:pPr>
          </w:p>
        </w:tc>
        <w:tc>
          <w:tcPr>
            <w:tcW w:w="418" w:type="pct"/>
            <w:vMerge/>
            <w:tcBorders>
              <w:top w:val="single" w:sz="2" w:space="0" w:color="auto"/>
              <w:left w:val="single" w:sz="2" w:space="0" w:color="auto"/>
              <w:bottom w:val="single" w:sz="2" w:space="0" w:color="auto"/>
              <w:right w:val="single" w:sz="2" w:space="0" w:color="auto"/>
            </w:tcBorders>
            <w:vAlign w:val="center"/>
            <w:hideMark/>
          </w:tcPr>
          <w:p w:rsidR="00FE2120" w:rsidRPr="00B07C61" w:rsidRDefault="00FE2120" w:rsidP="007C45CD">
            <w:pPr>
              <w:rPr>
                <w:rFonts w:ascii="Verdana" w:hAnsi="Verdana"/>
                <w:b/>
                <w:color w:val="000000" w:themeColor="text1"/>
                <w:sz w:val="24"/>
                <w:szCs w:val="24"/>
                <w:lang w:val="pl-PL"/>
              </w:rPr>
            </w:pPr>
          </w:p>
        </w:tc>
        <w:tc>
          <w:tcPr>
            <w:tcW w:w="1924" w:type="pct"/>
            <w:tcBorders>
              <w:top w:val="single" w:sz="2" w:space="0" w:color="auto"/>
              <w:left w:val="single" w:sz="2" w:space="0" w:color="auto"/>
              <w:bottom w:val="single" w:sz="2" w:space="0" w:color="auto"/>
              <w:right w:val="single" w:sz="2" w:space="0" w:color="auto"/>
            </w:tcBorders>
            <w:vAlign w:val="center"/>
            <w:hideMark/>
          </w:tcPr>
          <w:p w:rsidR="00FE2120" w:rsidRPr="00B07C61" w:rsidRDefault="00FE2120" w:rsidP="007C45CD">
            <w:pPr>
              <w:rPr>
                <w:rFonts w:ascii="Verdana" w:hAnsi="Verdana"/>
                <w:b/>
                <w:color w:val="000000" w:themeColor="text1"/>
                <w:sz w:val="24"/>
                <w:szCs w:val="24"/>
                <w:lang w:val="pl-PL"/>
              </w:rPr>
            </w:pPr>
            <w:r w:rsidRPr="00B07C61">
              <w:rPr>
                <w:rFonts w:ascii="Verdana" w:hAnsi="Verdana" w:cs="Arial"/>
                <w:b/>
                <w:sz w:val="24"/>
                <w:szCs w:val="24"/>
                <w:lang w:val="pl-PL"/>
              </w:rPr>
              <w:t xml:space="preserve">&gt; </w:t>
            </w:r>
            <w:r w:rsidRPr="00B07C61">
              <w:rPr>
                <w:rFonts w:ascii="Verdana" w:hAnsi="Verdana"/>
                <w:b/>
                <w:color w:val="000000" w:themeColor="text1"/>
                <w:sz w:val="24"/>
                <w:szCs w:val="24"/>
                <w:lang w:val="pl-PL"/>
              </w:rPr>
              <w:t xml:space="preserve">  Rzeszów</w:t>
            </w:r>
          </w:p>
        </w:tc>
        <w:tc>
          <w:tcPr>
            <w:tcW w:w="416" w:type="pct"/>
            <w:vMerge/>
            <w:tcBorders>
              <w:top w:val="single" w:sz="2" w:space="0" w:color="auto"/>
              <w:left w:val="single" w:sz="2" w:space="0" w:color="auto"/>
              <w:bottom w:val="single" w:sz="2" w:space="0" w:color="auto"/>
              <w:right w:val="single" w:sz="2" w:space="0" w:color="auto"/>
            </w:tcBorders>
            <w:vAlign w:val="center"/>
            <w:hideMark/>
          </w:tcPr>
          <w:p w:rsidR="00FE2120" w:rsidRPr="00B07C61" w:rsidRDefault="00FE2120" w:rsidP="007C45CD">
            <w:pPr>
              <w:rPr>
                <w:rFonts w:ascii="Verdana" w:hAnsi="Verdana"/>
                <w:b/>
                <w:color w:val="000000" w:themeColor="text1"/>
                <w:sz w:val="24"/>
                <w:szCs w:val="24"/>
                <w:lang w:val="pl-PL"/>
              </w:rPr>
            </w:pPr>
          </w:p>
        </w:tc>
      </w:tr>
    </w:tbl>
    <w:p w:rsidR="00FE2120" w:rsidRPr="00B07C61" w:rsidRDefault="00FE2120" w:rsidP="00970106">
      <w:pPr>
        <w:rPr>
          <w:rFonts w:ascii="Verdana" w:hAnsi="Verdana"/>
          <w:bCs/>
          <w:sz w:val="24"/>
          <w:szCs w:val="24"/>
          <w:lang w:val="pl-PL"/>
        </w:rPr>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44"/>
        <w:gridCol w:w="889"/>
        <w:gridCol w:w="4257"/>
        <w:gridCol w:w="876"/>
      </w:tblGrid>
      <w:tr w:rsidR="00FE2120" w:rsidRPr="00B07C61" w:rsidTr="00FE2120">
        <w:trPr>
          <w:trHeight w:val="254"/>
        </w:trPr>
        <w:tc>
          <w:tcPr>
            <w:tcW w:w="2203"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FE2120" w:rsidRPr="00B07C61" w:rsidRDefault="00FE2120" w:rsidP="007C45CD">
            <w:pPr>
              <w:rPr>
                <w:rFonts w:ascii="Verdana" w:hAnsi="Verdana"/>
                <w:b/>
                <w:color w:val="000000" w:themeColor="text1"/>
                <w:sz w:val="24"/>
                <w:szCs w:val="24"/>
                <w:lang w:val="pl-PL"/>
              </w:rPr>
            </w:pPr>
            <w:r w:rsidRPr="00B07C61">
              <w:rPr>
                <w:rFonts w:ascii="Verdana" w:hAnsi="Verdana"/>
                <w:noProof/>
                <w:sz w:val="24"/>
                <w:szCs w:val="24"/>
                <w:lang w:val="nl-NL"/>
              </w:rPr>
              <w:drawing>
                <wp:inline distT="0" distB="0" distL="0" distR="0" wp14:anchorId="284C58D3" wp14:editId="13F87152">
                  <wp:extent cx="252000" cy="180000"/>
                  <wp:effectExtent l="0" t="0" r="0" b="0"/>
                  <wp:docPr id="189" name="Afbeelding 189"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B07C61">
              <w:rPr>
                <w:rFonts w:ascii="Verdana" w:hAnsi="Verdana"/>
                <w:b/>
                <w:noProof/>
                <w:color w:val="000000" w:themeColor="text1"/>
                <w:sz w:val="24"/>
                <w:szCs w:val="24"/>
                <w:lang w:val="pl-PL"/>
              </w:rPr>
              <w:t xml:space="preserve"> </w:t>
            </w:r>
            <w:r w:rsidRPr="00B07C61">
              <w:rPr>
                <w:rFonts w:ascii="Verdana" w:hAnsi="Verdana"/>
                <w:noProof/>
                <w:color w:val="000000" w:themeColor="text1"/>
                <w:sz w:val="24"/>
                <w:szCs w:val="24"/>
                <w:lang w:val="nl-NL"/>
              </w:rPr>
              <w:drawing>
                <wp:inline distT="0" distB="0" distL="0" distR="0" wp14:anchorId="3D200206" wp14:editId="0FFA729B">
                  <wp:extent cx="190500" cy="144780"/>
                  <wp:effectExtent l="0" t="0" r="0" b="7620"/>
                  <wp:docPr id="190" name="Afbeelding 190"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07C61">
              <w:rPr>
                <w:rFonts w:ascii="Verdana" w:hAnsi="Verdana"/>
                <w:b/>
                <w:noProof/>
                <w:color w:val="000000" w:themeColor="text1"/>
                <w:sz w:val="24"/>
                <w:szCs w:val="24"/>
                <w:lang w:val="pl-PL"/>
              </w:rPr>
              <w:t xml:space="preserve">  </w:t>
            </w:r>
            <w:r w:rsidRPr="00B07C61">
              <w:rPr>
                <w:rFonts w:ascii="Verdana" w:hAnsi="Verdana"/>
                <w:b/>
                <w:color w:val="000000" w:themeColor="text1"/>
                <w:sz w:val="24"/>
                <w:szCs w:val="24"/>
                <w:lang w:val="pl-PL"/>
              </w:rPr>
              <w:t>Kreuz: Węzeł Opatkowice</w:t>
            </w:r>
          </w:p>
        </w:tc>
        <w:tc>
          <w:tcPr>
            <w:tcW w:w="413" w:type="pct"/>
            <w:vMerge w:val="restart"/>
            <w:tcBorders>
              <w:top w:val="single" w:sz="2" w:space="0" w:color="auto"/>
              <w:left w:val="single" w:sz="2" w:space="0" w:color="auto"/>
              <w:bottom w:val="single" w:sz="2" w:space="0" w:color="auto"/>
              <w:right w:val="single" w:sz="2" w:space="0" w:color="auto"/>
            </w:tcBorders>
            <w:vAlign w:val="center"/>
          </w:tcPr>
          <w:p w:rsidR="00FE2120" w:rsidRPr="00B07C61" w:rsidRDefault="00FE2120" w:rsidP="007C45CD">
            <w:pPr>
              <w:jc w:val="center"/>
              <w:rPr>
                <w:rFonts w:ascii="Verdana" w:hAnsi="Verdana"/>
                <w:b/>
                <w:color w:val="000000" w:themeColor="text1"/>
                <w:sz w:val="24"/>
                <w:szCs w:val="24"/>
                <w:lang w:val="pl-PL"/>
              </w:rPr>
            </w:pPr>
            <w:r w:rsidRPr="00B07C61">
              <w:rPr>
                <w:rStyle w:val="AutoBhan"/>
                <w:lang w:val="pl-PL"/>
              </w:rPr>
              <w:t>A4</w:t>
            </w:r>
          </w:p>
        </w:tc>
        <w:tc>
          <w:tcPr>
            <w:tcW w:w="1977" w:type="pct"/>
            <w:tcBorders>
              <w:top w:val="single" w:sz="2" w:space="0" w:color="auto"/>
              <w:left w:val="single" w:sz="2" w:space="0" w:color="auto"/>
              <w:bottom w:val="single" w:sz="2" w:space="0" w:color="auto"/>
              <w:right w:val="single" w:sz="2" w:space="0" w:color="auto"/>
            </w:tcBorders>
            <w:vAlign w:val="center"/>
            <w:hideMark/>
          </w:tcPr>
          <w:p w:rsidR="00FE2120" w:rsidRPr="00B07C61" w:rsidRDefault="00FE2120" w:rsidP="007C45CD">
            <w:pPr>
              <w:rPr>
                <w:rFonts w:ascii="Verdana" w:hAnsi="Verdana"/>
                <w:b/>
                <w:color w:val="000000" w:themeColor="text1"/>
                <w:sz w:val="24"/>
                <w:szCs w:val="24"/>
                <w:lang w:val="pl-PL"/>
              </w:rPr>
            </w:pPr>
            <w:r w:rsidRPr="00B07C61">
              <w:rPr>
                <w:rFonts w:ascii="Verdana" w:hAnsi="Verdana" w:cs="Arial"/>
                <w:b/>
                <w:sz w:val="24"/>
                <w:szCs w:val="24"/>
                <w:lang w:val="pl-PL"/>
              </w:rPr>
              <w:t xml:space="preserve">&gt; </w:t>
            </w:r>
            <w:r w:rsidRPr="00B07C61">
              <w:rPr>
                <w:rFonts w:ascii="Verdana" w:hAnsi="Verdana"/>
                <w:b/>
                <w:color w:val="000000" w:themeColor="text1"/>
                <w:sz w:val="24"/>
                <w:szCs w:val="24"/>
                <w:lang w:val="pl-PL"/>
              </w:rPr>
              <w:t xml:space="preserve">  Katowice</w:t>
            </w:r>
          </w:p>
        </w:tc>
        <w:tc>
          <w:tcPr>
            <w:tcW w:w="407" w:type="pct"/>
            <w:vMerge w:val="restart"/>
            <w:tcBorders>
              <w:top w:val="single" w:sz="2" w:space="0" w:color="auto"/>
              <w:left w:val="single" w:sz="2" w:space="0" w:color="auto"/>
              <w:bottom w:val="single" w:sz="2" w:space="0" w:color="auto"/>
              <w:right w:val="single" w:sz="2" w:space="0" w:color="auto"/>
            </w:tcBorders>
            <w:vAlign w:val="center"/>
            <w:hideMark/>
          </w:tcPr>
          <w:p w:rsidR="00FE2120" w:rsidRPr="00B07C61" w:rsidRDefault="00FE2120" w:rsidP="007C45CD">
            <w:pPr>
              <w:jc w:val="center"/>
              <w:rPr>
                <w:rFonts w:ascii="Verdana" w:hAnsi="Verdana"/>
                <w:b/>
                <w:color w:val="000000" w:themeColor="text1"/>
                <w:sz w:val="24"/>
                <w:szCs w:val="24"/>
                <w:lang w:val="pl-PL"/>
              </w:rPr>
            </w:pPr>
            <w:r w:rsidRPr="00B07C61">
              <w:rPr>
                <w:rStyle w:val="AutoBhan"/>
                <w:lang w:val="pl-PL"/>
              </w:rPr>
              <w:t>S7</w:t>
            </w:r>
          </w:p>
        </w:tc>
      </w:tr>
      <w:tr w:rsidR="00FE2120" w:rsidRPr="00B07C61" w:rsidTr="00FE2120">
        <w:trPr>
          <w:trHeight w:val="254"/>
        </w:trPr>
        <w:tc>
          <w:tcPr>
            <w:tcW w:w="2203" w:type="pct"/>
            <w:vMerge/>
            <w:tcBorders>
              <w:top w:val="single" w:sz="2" w:space="0" w:color="auto"/>
              <w:left w:val="single" w:sz="2" w:space="0" w:color="auto"/>
              <w:bottom w:val="single" w:sz="2" w:space="0" w:color="auto"/>
              <w:right w:val="single" w:sz="2" w:space="0" w:color="auto"/>
            </w:tcBorders>
            <w:vAlign w:val="center"/>
            <w:hideMark/>
          </w:tcPr>
          <w:p w:rsidR="00FE2120" w:rsidRPr="00B07C61" w:rsidRDefault="00FE2120" w:rsidP="007C45CD">
            <w:pPr>
              <w:rPr>
                <w:rFonts w:ascii="Verdana" w:hAnsi="Verdana"/>
                <w:b/>
                <w:color w:val="000000" w:themeColor="text1"/>
                <w:sz w:val="24"/>
                <w:szCs w:val="24"/>
                <w:lang w:val="pl-PL"/>
              </w:rPr>
            </w:pPr>
          </w:p>
        </w:tc>
        <w:tc>
          <w:tcPr>
            <w:tcW w:w="413" w:type="pct"/>
            <w:vMerge/>
            <w:tcBorders>
              <w:top w:val="single" w:sz="2" w:space="0" w:color="auto"/>
              <w:left w:val="single" w:sz="2" w:space="0" w:color="auto"/>
              <w:bottom w:val="single" w:sz="2" w:space="0" w:color="auto"/>
              <w:right w:val="single" w:sz="2" w:space="0" w:color="auto"/>
            </w:tcBorders>
            <w:vAlign w:val="center"/>
            <w:hideMark/>
          </w:tcPr>
          <w:p w:rsidR="00FE2120" w:rsidRPr="00B07C61" w:rsidRDefault="00FE2120" w:rsidP="007C45CD">
            <w:pPr>
              <w:rPr>
                <w:rFonts w:ascii="Verdana" w:hAnsi="Verdana"/>
                <w:b/>
                <w:color w:val="000000" w:themeColor="text1"/>
                <w:sz w:val="24"/>
                <w:szCs w:val="24"/>
                <w:lang w:val="pl-PL"/>
              </w:rPr>
            </w:pPr>
          </w:p>
        </w:tc>
        <w:tc>
          <w:tcPr>
            <w:tcW w:w="1977" w:type="pct"/>
            <w:tcBorders>
              <w:top w:val="single" w:sz="2" w:space="0" w:color="auto"/>
              <w:left w:val="single" w:sz="2" w:space="0" w:color="auto"/>
              <w:bottom w:val="single" w:sz="2" w:space="0" w:color="auto"/>
              <w:right w:val="single" w:sz="2" w:space="0" w:color="auto"/>
            </w:tcBorders>
            <w:vAlign w:val="center"/>
            <w:hideMark/>
          </w:tcPr>
          <w:p w:rsidR="00FE2120" w:rsidRPr="00B07C61" w:rsidRDefault="00FE2120" w:rsidP="007C45CD">
            <w:pPr>
              <w:rPr>
                <w:rFonts w:ascii="Verdana" w:hAnsi="Verdana"/>
                <w:b/>
                <w:color w:val="000000" w:themeColor="text1"/>
                <w:sz w:val="24"/>
                <w:szCs w:val="24"/>
                <w:lang w:val="pl-PL"/>
              </w:rPr>
            </w:pPr>
            <w:r w:rsidRPr="00B07C61">
              <w:rPr>
                <w:rFonts w:ascii="Verdana" w:hAnsi="Verdana" w:cs="Arial"/>
                <w:b/>
                <w:sz w:val="24"/>
                <w:szCs w:val="24"/>
                <w:lang w:val="pl-PL"/>
              </w:rPr>
              <w:t xml:space="preserve">&gt; </w:t>
            </w:r>
            <w:r w:rsidRPr="00B07C61">
              <w:rPr>
                <w:rFonts w:ascii="Verdana" w:hAnsi="Verdana"/>
                <w:b/>
                <w:color w:val="000000" w:themeColor="text1"/>
                <w:sz w:val="24"/>
                <w:szCs w:val="24"/>
                <w:lang w:val="pl-PL"/>
              </w:rPr>
              <w:t xml:space="preserve"> </w:t>
            </w:r>
          </w:p>
        </w:tc>
        <w:tc>
          <w:tcPr>
            <w:tcW w:w="407" w:type="pct"/>
            <w:vMerge/>
            <w:tcBorders>
              <w:top w:val="single" w:sz="2" w:space="0" w:color="auto"/>
              <w:left w:val="single" w:sz="2" w:space="0" w:color="auto"/>
              <w:bottom w:val="single" w:sz="2" w:space="0" w:color="auto"/>
              <w:right w:val="single" w:sz="2" w:space="0" w:color="auto"/>
            </w:tcBorders>
            <w:vAlign w:val="center"/>
            <w:hideMark/>
          </w:tcPr>
          <w:p w:rsidR="00FE2120" w:rsidRPr="00B07C61" w:rsidRDefault="00FE2120" w:rsidP="007C45CD">
            <w:pPr>
              <w:rPr>
                <w:rFonts w:ascii="Verdana" w:hAnsi="Verdana"/>
                <w:b/>
                <w:color w:val="000000" w:themeColor="text1"/>
                <w:sz w:val="24"/>
                <w:szCs w:val="24"/>
                <w:lang w:val="pl-PL"/>
              </w:rPr>
            </w:pPr>
          </w:p>
        </w:tc>
      </w:tr>
    </w:tbl>
    <w:p w:rsidR="00FE2120" w:rsidRPr="00B07C61" w:rsidRDefault="00FE2120" w:rsidP="00970106">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FE2120" w:rsidRPr="00B07C61" w:rsidTr="007C45CD">
        <w:trPr>
          <w:trHeight w:val="567"/>
        </w:trPr>
        <w:tc>
          <w:tcPr>
            <w:tcW w:w="5669" w:type="dxa"/>
            <w:shd w:val="clear" w:color="auto" w:fill="auto"/>
            <w:vAlign w:val="center"/>
          </w:tcPr>
          <w:p w:rsidR="00FE2120" w:rsidRPr="00B07C61" w:rsidRDefault="00FE2120" w:rsidP="007C45CD">
            <w:pPr>
              <w:rPr>
                <w:rFonts w:ascii="Verdana" w:hAnsi="Verdana"/>
                <w:b/>
                <w:sz w:val="24"/>
                <w:szCs w:val="24"/>
                <w:lang w:val="pl-PL"/>
              </w:rPr>
            </w:pPr>
            <w:r w:rsidRPr="00B07C61">
              <w:rPr>
                <w:rFonts w:ascii="Verdana" w:hAnsi="Verdana"/>
                <w:noProof/>
                <w:color w:val="0000FF"/>
                <w:sz w:val="24"/>
                <w:szCs w:val="24"/>
                <w:lang w:val="nl-NL"/>
              </w:rPr>
              <w:drawing>
                <wp:inline distT="0" distB="0" distL="0" distR="0" wp14:anchorId="3922B885" wp14:editId="040DA58E">
                  <wp:extent cx="190500" cy="144780"/>
                  <wp:effectExtent l="0" t="0" r="0" b="7620"/>
                  <wp:docPr id="182" name="Afbeelding 182"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07C61">
              <w:rPr>
                <w:rFonts w:ascii="Verdana" w:hAnsi="Verdana"/>
                <w:b/>
                <w:sz w:val="24"/>
                <w:szCs w:val="24"/>
                <w:lang w:val="pl-PL"/>
              </w:rPr>
              <w:t xml:space="preserve"> Myślenice</w:t>
            </w:r>
          </w:p>
        </w:tc>
        <w:tc>
          <w:tcPr>
            <w:tcW w:w="850" w:type="dxa"/>
            <w:vAlign w:val="center"/>
          </w:tcPr>
          <w:p w:rsidR="00FE2120" w:rsidRPr="00B07C61" w:rsidRDefault="00FE2120" w:rsidP="007C45CD">
            <w:pPr>
              <w:jc w:val="center"/>
              <w:rPr>
                <w:rFonts w:ascii="Verdana" w:hAnsi="Verdana"/>
                <w:b/>
                <w:sz w:val="24"/>
                <w:szCs w:val="24"/>
                <w:lang w:val="pl-PL"/>
              </w:rPr>
            </w:pPr>
            <w:r w:rsidRPr="00B07C61">
              <w:rPr>
                <w:rStyle w:val="AutoBhan"/>
                <w:lang w:val="pl-PL"/>
              </w:rPr>
              <w:t>S7</w:t>
            </w:r>
          </w:p>
        </w:tc>
      </w:tr>
    </w:tbl>
    <w:p w:rsidR="00FE2120" w:rsidRPr="00B07C61" w:rsidRDefault="00FE2120" w:rsidP="00970106">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FE2120" w:rsidRPr="00B07C61" w:rsidTr="007C45CD">
        <w:trPr>
          <w:trHeight w:val="567"/>
        </w:trPr>
        <w:tc>
          <w:tcPr>
            <w:tcW w:w="5669" w:type="dxa"/>
            <w:shd w:val="clear" w:color="auto" w:fill="auto"/>
            <w:vAlign w:val="center"/>
          </w:tcPr>
          <w:p w:rsidR="00FE2120" w:rsidRPr="00B07C61" w:rsidRDefault="00FE2120" w:rsidP="007C45CD">
            <w:pPr>
              <w:rPr>
                <w:rFonts w:ascii="Verdana" w:hAnsi="Verdana"/>
                <w:b/>
                <w:sz w:val="24"/>
                <w:szCs w:val="24"/>
                <w:lang w:val="pl-PL"/>
              </w:rPr>
            </w:pPr>
            <w:r w:rsidRPr="00B07C61">
              <w:rPr>
                <w:rFonts w:ascii="Verdana" w:hAnsi="Verdana"/>
                <w:noProof/>
                <w:color w:val="0000FF"/>
                <w:sz w:val="24"/>
                <w:szCs w:val="24"/>
                <w:lang w:val="nl-NL"/>
              </w:rPr>
              <w:drawing>
                <wp:inline distT="0" distB="0" distL="0" distR="0" wp14:anchorId="3922B885" wp14:editId="040DA58E">
                  <wp:extent cx="190500" cy="144780"/>
                  <wp:effectExtent l="0" t="0" r="0" b="7620"/>
                  <wp:docPr id="183" name="Afbeelding 183"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07C61">
              <w:rPr>
                <w:rFonts w:ascii="Verdana" w:hAnsi="Verdana"/>
                <w:b/>
                <w:sz w:val="24"/>
                <w:szCs w:val="24"/>
                <w:lang w:val="pl-PL"/>
              </w:rPr>
              <w:t xml:space="preserve"> Stróża</w:t>
            </w:r>
          </w:p>
        </w:tc>
        <w:tc>
          <w:tcPr>
            <w:tcW w:w="850" w:type="dxa"/>
            <w:vAlign w:val="center"/>
          </w:tcPr>
          <w:p w:rsidR="00FE2120" w:rsidRPr="00B07C61" w:rsidRDefault="00FE2120" w:rsidP="007C45CD">
            <w:pPr>
              <w:jc w:val="center"/>
              <w:rPr>
                <w:rFonts w:ascii="Verdana" w:hAnsi="Verdana"/>
                <w:b/>
                <w:sz w:val="24"/>
                <w:szCs w:val="24"/>
                <w:lang w:val="pl-PL"/>
              </w:rPr>
            </w:pPr>
            <w:r w:rsidRPr="00B07C61">
              <w:rPr>
                <w:rStyle w:val="AutoBhan"/>
                <w:lang w:val="pl-PL"/>
              </w:rPr>
              <w:t>S7</w:t>
            </w:r>
          </w:p>
        </w:tc>
      </w:tr>
    </w:tbl>
    <w:p w:rsidR="00FE2120" w:rsidRPr="00B07C61" w:rsidRDefault="00FE2120" w:rsidP="00970106">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FE2120" w:rsidRPr="00B07C61" w:rsidTr="007C45CD">
        <w:trPr>
          <w:trHeight w:val="567"/>
        </w:trPr>
        <w:tc>
          <w:tcPr>
            <w:tcW w:w="5669" w:type="dxa"/>
            <w:shd w:val="clear" w:color="auto" w:fill="auto"/>
            <w:vAlign w:val="center"/>
          </w:tcPr>
          <w:p w:rsidR="00FE2120" w:rsidRPr="00B07C61" w:rsidRDefault="00FE2120" w:rsidP="007C45CD">
            <w:pPr>
              <w:rPr>
                <w:rFonts w:ascii="Verdana" w:hAnsi="Verdana"/>
                <w:b/>
                <w:sz w:val="24"/>
                <w:szCs w:val="24"/>
                <w:lang w:val="pl-PL"/>
              </w:rPr>
            </w:pPr>
            <w:r w:rsidRPr="00B07C61">
              <w:rPr>
                <w:rFonts w:ascii="Verdana" w:hAnsi="Verdana"/>
                <w:noProof/>
                <w:color w:val="0000FF"/>
                <w:sz w:val="24"/>
                <w:szCs w:val="24"/>
                <w:lang w:val="nl-NL"/>
              </w:rPr>
              <w:drawing>
                <wp:inline distT="0" distB="0" distL="0" distR="0" wp14:anchorId="3922B885" wp14:editId="040DA58E">
                  <wp:extent cx="190500" cy="144780"/>
                  <wp:effectExtent l="0" t="0" r="0" b="7620"/>
                  <wp:docPr id="184" name="Afbeelding 184"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07C61">
              <w:rPr>
                <w:rFonts w:ascii="Verdana" w:hAnsi="Verdana"/>
                <w:b/>
                <w:sz w:val="24"/>
                <w:szCs w:val="24"/>
                <w:lang w:val="pl-PL"/>
              </w:rPr>
              <w:t xml:space="preserve"> Pcim</w:t>
            </w:r>
          </w:p>
        </w:tc>
        <w:tc>
          <w:tcPr>
            <w:tcW w:w="850" w:type="dxa"/>
            <w:vAlign w:val="center"/>
          </w:tcPr>
          <w:p w:rsidR="00FE2120" w:rsidRPr="00B07C61" w:rsidRDefault="00FE2120" w:rsidP="007C45CD">
            <w:pPr>
              <w:jc w:val="center"/>
              <w:rPr>
                <w:rFonts w:ascii="Verdana" w:hAnsi="Verdana"/>
                <w:b/>
                <w:sz w:val="24"/>
                <w:szCs w:val="24"/>
                <w:lang w:val="pl-PL"/>
              </w:rPr>
            </w:pPr>
            <w:r w:rsidRPr="00B07C61">
              <w:rPr>
                <w:rStyle w:val="AutoBhan"/>
                <w:lang w:val="pl-PL"/>
              </w:rPr>
              <w:t>S7</w:t>
            </w:r>
          </w:p>
        </w:tc>
      </w:tr>
    </w:tbl>
    <w:p w:rsidR="00FE2120" w:rsidRPr="00B07C61" w:rsidRDefault="00FE2120" w:rsidP="00970106">
      <w:pPr>
        <w:rPr>
          <w:rFonts w:ascii="Verdana" w:hAnsi="Verdana"/>
          <w:bCs/>
          <w:sz w:val="24"/>
          <w:szCs w:val="24"/>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FE2120" w:rsidRPr="00B07C61" w:rsidTr="007C45CD">
        <w:trPr>
          <w:trHeight w:val="567"/>
        </w:trPr>
        <w:tc>
          <w:tcPr>
            <w:tcW w:w="5669" w:type="dxa"/>
            <w:shd w:val="clear" w:color="auto" w:fill="auto"/>
            <w:vAlign w:val="center"/>
          </w:tcPr>
          <w:p w:rsidR="00FE2120" w:rsidRPr="00B07C61" w:rsidRDefault="00FE2120" w:rsidP="007C45CD">
            <w:pPr>
              <w:rPr>
                <w:rFonts w:ascii="Verdana" w:hAnsi="Verdana"/>
                <w:b/>
                <w:sz w:val="24"/>
                <w:szCs w:val="24"/>
                <w:lang w:val="pl-PL"/>
              </w:rPr>
            </w:pPr>
            <w:r w:rsidRPr="00B07C61">
              <w:rPr>
                <w:rFonts w:ascii="Verdana" w:hAnsi="Verdana"/>
                <w:noProof/>
                <w:color w:val="0000FF"/>
                <w:sz w:val="24"/>
                <w:szCs w:val="24"/>
                <w:lang w:val="nl-NL"/>
              </w:rPr>
              <w:drawing>
                <wp:inline distT="0" distB="0" distL="0" distR="0" wp14:anchorId="3922B885" wp14:editId="040DA58E">
                  <wp:extent cx="190500" cy="144780"/>
                  <wp:effectExtent l="0" t="0" r="0" b="7620"/>
                  <wp:docPr id="185" name="Afbeelding 185" descr="Beschrijving: Afslagsymbool.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07C61">
              <w:rPr>
                <w:rFonts w:ascii="Verdana" w:hAnsi="Verdana"/>
                <w:b/>
                <w:sz w:val="24"/>
                <w:szCs w:val="24"/>
                <w:lang w:val="pl-PL"/>
              </w:rPr>
              <w:t xml:space="preserve"> Lubień</w:t>
            </w:r>
          </w:p>
        </w:tc>
        <w:tc>
          <w:tcPr>
            <w:tcW w:w="850" w:type="dxa"/>
            <w:vAlign w:val="center"/>
          </w:tcPr>
          <w:p w:rsidR="00FE2120" w:rsidRPr="00B07C61" w:rsidRDefault="00FE2120" w:rsidP="007C45CD">
            <w:pPr>
              <w:jc w:val="center"/>
              <w:rPr>
                <w:rFonts w:ascii="Verdana" w:hAnsi="Verdana"/>
                <w:b/>
                <w:sz w:val="24"/>
                <w:szCs w:val="24"/>
                <w:lang w:val="pl-PL"/>
              </w:rPr>
            </w:pPr>
            <w:r w:rsidRPr="00B07C61">
              <w:rPr>
                <w:rStyle w:val="AutoBhan"/>
                <w:lang w:val="pl-PL"/>
              </w:rPr>
              <w:t>S7</w:t>
            </w:r>
          </w:p>
        </w:tc>
      </w:tr>
    </w:tbl>
    <w:p w:rsidR="00FE2120" w:rsidRPr="00B07C61" w:rsidRDefault="00FE2120" w:rsidP="00970106">
      <w:pPr>
        <w:rPr>
          <w:rFonts w:ascii="Verdana" w:hAnsi="Verdana"/>
          <w:bCs/>
          <w:sz w:val="24"/>
          <w:szCs w:val="24"/>
          <w:lang w:val="pl-PL"/>
        </w:rPr>
      </w:pPr>
    </w:p>
    <w:sectPr w:rsidR="00FE2120" w:rsidRPr="00B07C61" w:rsidSect="00E16542">
      <w:headerReference w:type="default" r:id="rId17"/>
      <w:footerReference w:type="default" r:id="rId18"/>
      <w:pgSz w:w="11906" w:h="16838"/>
      <w:pgMar w:top="567" w:right="567" w:bottom="828" w:left="567" w:header="56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656C" w:rsidRDefault="0053656C" w:rsidP="007A2B79">
      <w:r>
        <w:separator/>
      </w:r>
    </w:p>
  </w:endnote>
  <w:endnote w:type="continuationSeparator" w:id="0">
    <w:p w:rsidR="0053656C" w:rsidRDefault="0053656C" w:rsidP="007A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text" w:tblpY="1"/>
      <w:tblW w:w="5000" w:type="pct"/>
      <w:tblLook w:val="04A0" w:firstRow="1" w:lastRow="0" w:firstColumn="1" w:lastColumn="0" w:noHBand="0" w:noVBand="1"/>
    </w:tblPr>
    <w:tblGrid>
      <w:gridCol w:w="4847"/>
      <w:gridCol w:w="1420"/>
      <w:gridCol w:w="4505"/>
    </w:tblGrid>
    <w:tr w:rsidR="00EB5C54" w:rsidTr="004B0A15">
      <w:trPr>
        <w:trHeight w:val="151"/>
      </w:trPr>
      <w:tc>
        <w:tcPr>
          <w:tcW w:w="2250" w:type="pct"/>
          <w:tcBorders>
            <w:bottom w:val="single" w:sz="4" w:space="0" w:color="4F81BD" w:themeColor="accent1"/>
          </w:tcBorders>
        </w:tcPr>
        <w:p w:rsidR="00EB5C54" w:rsidRDefault="00EB5C54">
          <w:pPr>
            <w:pStyle w:val="Koptekst"/>
            <w:rPr>
              <w:rFonts w:asciiTheme="majorHAnsi" w:eastAsiaTheme="majorEastAsia" w:hAnsiTheme="majorHAnsi" w:cstheme="majorBidi"/>
              <w:b/>
              <w:bCs/>
            </w:rPr>
          </w:pPr>
        </w:p>
      </w:tc>
      <w:tc>
        <w:tcPr>
          <w:tcW w:w="659" w:type="pct"/>
          <w:vMerge w:val="restart"/>
          <w:noWrap/>
          <w:vAlign w:val="center"/>
        </w:tcPr>
        <w:p w:rsidR="00EB5C54" w:rsidRPr="007A2B79" w:rsidRDefault="00EB5C54" w:rsidP="004B0A15">
          <w:pPr>
            <w:pStyle w:val="Geenafstand"/>
            <w:jc w:val="center"/>
            <w:rPr>
              <w:rFonts w:ascii="Verdana" w:eastAsiaTheme="majorEastAsia" w:hAnsi="Verdana" w:cstheme="majorBidi"/>
              <w:sz w:val="16"/>
              <w:szCs w:val="16"/>
            </w:rPr>
          </w:pPr>
          <w:r w:rsidRPr="007A2B79">
            <w:rPr>
              <w:rFonts w:ascii="Verdana" w:eastAsiaTheme="majorEastAsia" w:hAnsi="Verdana" w:cstheme="majorBidi"/>
              <w:b/>
              <w:bCs/>
              <w:sz w:val="16"/>
              <w:szCs w:val="16"/>
            </w:rPr>
            <w:t xml:space="preserve">Pagina </w:t>
          </w:r>
          <w:r w:rsidRPr="007A2B79">
            <w:rPr>
              <w:rFonts w:ascii="Verdana" w:hAnsi="Verdana"/>
              <w:sz w:val="16"/>
              <w:szCs w:val="16"/>
            </w:rPr>
            <w:fldChar w:fldCharType="begin"/>
          </w:r>
          <w:r w:rsidRPr="007A2B79">
            <w:rPr>
              <w:rFonts w:ascii="Verdana" w:hAnsi="Verdana"/>
              <w:sz w:val="16"/>
              <w:szCs w:val="16"/>
            </w:rPr>
            <w:instrText>PAGE  \* MERGEFORMAT</w:instrText>
          </w:r>
          <w:r w:rsidRPr="007A2B79">
            <w:rPr>
              <w:rFonts w:ascii="Verdana" w:hAnsi="Verdana"/>
              <w:sz w:val="16"/>
              <w:szCs w:val="16"/>
            </w:rPr>
            <w:fldChar w:fldCharType="separate"/>
          </w:r>
          <w:r w:rsidR="00836614" w:rsidRPr="00836614">
            <w:rPr>
              <w:rFonts w:ascii="Verdana" w:eastAsiaTheme="majorEastAsia" w:hAnsi="Verdana" w:cstheme="majorBidi"/>
              <w:b/>
              <w:bCs/>
              <w:noProof/>
              <w:sz w:val="16"/>
              <w:szCs w:val="16"/>
            </w:rPr>
            <w:t>8</w:t>
          </w:r>
          <w:r w:rsidRPr="007A2B79">
            <w:rPr>
              <w:rFonts w:ascii="Verdana" w:eastAsiaTheme="majorEastAsia" w:hAnsi="Verdana" w:cstheme="majorBidi"/>
              <w:b/>
              <w:bCs/>
              <w:sz w:val="16"/>
              <w:szCs w:val="16"/>
            </w:rPr>
            <w:fldChar w:fldCharType="end"/>
          </w:r>
        </w:p>
      </w:tc>
      <w:tc>
        <w:tcPr>
          <w:tcW w:w="2091" w:type="pct"/>
          <w:tcBorders>
            <w:bottom w:val="single" w:sz="4" w:space="0" w:color="4F81BD" w:themeColor="accent1"/>
          </w:tcBorders>
        </w:tcPr>
        <w:p w:rsidR="00EB5C54" w:rsidRDefault="00EB5C54">
          <w:pPr>
            <w:pStyle w:val="Koptekst"/>
            <w:rPr>
              <w:rFonts w:asciiTheme="majorHAnsi" w:eastAsiaTheme="majorEastAsia" w:hAnsiTheme="majorHAnsi" w:cstheme="majorBidi"/>
              <w:b/>
              <w:bCs/>
            </w:rPr>
          </w:pPr>
        </w:p>
      </w:tc>
    </w:tr>
    <w:tr w:rsidR="00EB5C54" w:rsidTr="004B0A15">
      <w:trPr>
        <w:trHeight w:val="150"/>
      </w:trPr>
      <w:tc>
        <w:tcPr>
          <w:tcW w:w="2250" w:type="pct"/>
          <w:tcBorders>
            <w:top w:val="single" w:sz="4" w:space="0" w:color="4F81BD" w:themeColor="accent1"/>
          </w:tcBorders>
        </w:tcPr>
        <w:p w:rsidR="00EB5C54" w:rsidRDefault="00EB5C54">
          <w:pPr>
            <w:pStyle w:val="Koptekst"/>
            <w:rPr>
              <w:rFonts w:asciiTheme="majorHAnsi" w:eastAsiaTheme="majorEastAsia" w:hAnsiTheme="majorHAnsi" w:cstheme="majorBidi"/>
              <w:b/>
              <w:bCs/>
            </w:rPr>
          </w:pPr>
        </w:p>
      </w:tc>
      <w:tc>
        <w:tcPr>
          <w:tcW w:w="659" w:type="pct"/>
          <w:vMerge/>
        </w:tcPr>
        <w:p w:rsidR="00EB5C54" w:rsidRDefault="00EB5C54">
          <w:pPr>
            <w:pStyle w:val="Koptekst"/>
            <w:jc w:val="center"/>
            <w:rPr>
              <w:rFonts w:asciiTheme="majorHAnsi" w:eastAsiaTheme="majorEastAsia" w:hAnsiTheme="majorHAnsi" w:cstheme="majorBidi"/>
              <w:b/>
              <w:bCs/>
            </w:rPr>
          </w:pPr>
        </w:p>
      </w:tc>
      <w:tc>
        <w:tcPr>
          <w:tcW w:w="2091" w:type="pct"/>
          <w:tcBorders>
            <w:top w:val="single" w:sz="4" w:space="0" w:color="4F81BD" w:themeColor="accent1"/>
          </w:tcBorders>
        </w:tcPr>
        <w:p w:rsidR="00EB5C54" w:rsidRDefault="00EB5C54">
          <w:pPr>
            <w:pStyle w:val="Koptekst"/>
            <w:rPr>
              <w:rFonts w:asciiTheme="majorHAnsi" w:eastAsiaTheme="majorEastAsia" w:hAnsiTheme="majorHAnsi" w:cstheme="majorBidi"/>
              <w:b/>
              <w:bCs/>
            </w:rPr>
          </w:pPr>
        </w:p>
      </w:tc>
    </w:tr>
  </w:tbl>
  <w:p w:rsidR="00EB5C54" w:rsidRDefault="00EB5C54">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656C" w:rsidRDefault="0053656C" w:rsidP="007A2B79">
      <w:r>
        <w:separator/>
      </w:r>
    </w:p>
  </w:footnote>
  <w:footnote w:type="continuationSeparator" w:id="0">
    <w:p w:rsidR="0053656C" w:rsidRDefault="0053656C" w:rsidP="007A2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C54" w:rsidRDefault="00EB5C54" w:rsidP="00E83768">
    <w:pPr>
      <w:pStyle w:val="Koptekst"/>
      <w:ind w:firstLine="2124"/>
      <w:rPr>
        <w:rFonts w:ascii="Verdana" w:hAnsi="Verdana"/>
        <w:b/>
        <w:noProof/>
        <w:color w:val="FFFFFF" w:themeColor="background1"/>
        <w:sz w:val="32"/>
        <w:szCs w:val="32"/>
        <w:shd w:val="clear" w:color="auto" w:fill="FF0000"/>
        <w:lang w:val="nl-NL"/>
      </w:rPr>
    </w:pPr>
    <w:r w:rsidRPr="00B329DA">
      <w:rPr>
        <w:rFonts w:ascii="Verdana" w:hAnsi="Verdana"/>
        <w:b/>
        <w:noProof/>
        <w:sz w:val="32"/>
        <w:szCs w:val="32"/>
        <w:lang w:val="nl-NL"/>
      </w:rPr>
      <w:drawing>
        <wp:anchor distT="0" distB="0" distL="114300" distR="114300" simplePos="0" relativeHeight="251657216" behindDoc="1" locked="0" layoutInCell="1" allowOverlap="1" wp14:anchorId="44162028" wp14:editId="1FDC6B69">
          <wp:simplePos x="0" y="0"/>
          <wp:positionH relativeFrom="margin">
            <wp:align>left</wp:align>
          </wp:positionH>
          <wp:positionV relativeFrom="paragraph">
            <wp:posOffset>-212035</wp:posOffset>
          </wp:positionV>
          <wp:extent cx="1440000" cy="540000"/>
          <wp:effectExtent l="0" t="0" r="8255" b="0"/>
          <wp:wrapSquare wrapText="bothSides"/>
          <wp:docPr id="268" name="Afbeelding 2" descr="bustic_logo_gro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preferRelativeResize="0">
                    <a:picLocks noChangeAspect="1" noChangeArrowheads="1"/>
                  </pic:cNvPicPr>
                </pic:nvPicPr>
                <pic:blipFill>
                  <a:blip r:embed="rId1" cstate="print"/>
                  <a:srcRect/>
                  <a:stretch>
                    <a:fillRect/>
                  </a:stretch>
                </pic:blipFill>
                <pic:spPr bwMode="auto">
                  <a:xfrm>
                    <a:off x="0" y="0"/>
                    <a:ext cx="1440000" cy="54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Verdana" w:hAnsi="Verdana"/>
        <w:b/>
        <w:noProof/>
        <w:sz w:val="32"/>
        <w:szCs w:val="32"/>
        <w:lang w:val="nl-NL"/>
      </w:rPr>
      <w:t xml:space="preserve">Polen </w:t>
    </w:r>
    <w:r>
      <w:rPr>
        <w:rFonts w:ascii="Verdana" w:hAnsi="Verdana"/>
        <w:b/>
        <w:noProof/>
        <w:color w:val="FFFFFF" w:themeColor="background1"/>
        <w:sz w:val="32"/>
        <w:szCs w:val="32"/>
        <w:shd w:val="clear" w:color="auto" w:fill="FF0000"/>
        <w:lang w:val="nl-NL"/>
      </w:rPr>
      <w:t>S7</w:t>
    </w:r>
  </w:p>
  <w:p w:rsidR="00EB5C54" w:rsidRPr="007A2B79" w:rsidRDefault="00EB5C54" w:rsidP="005F1770">
    <w:pPr>
      <w:pStyle w:val="Koptekst"/>
      <w:ind w:firstLine="2832"/>
      <w:rPr>
        <w:lang w:val="nl-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62CF6"/>
    <w:multiLevelType w:val="hybridMultilevel"/>
    <w:tmpl w:val="3A74FFC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 w15:restartNumberingAfterBreak="0">
    <w:nsid w:val="03533AD1"/>
    <w:multiLevelType w:val="hybridMultilevel"/>
    <w:tmpl w:val="59CA3440"/>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 w15:restartNumberingAfterBreak="0">
    <w:nsid w:val="038C5435"/>
    <w:multiLevelType w:val="hybridMultilevel"/>
    <w:tmpl w:val="785277EC"/>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 w15:restartNumberingAfterBreak="0">
    <w:nsid w:val="052D4C7A"/>
    <w:multiLevelType w:val="hybridMultilevel"/>
    <w:tmpl w:val="4D587CB8"/>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 w15:restartNumberingAfterBreak="0">
    <w:nsid w:val="056D644F"/>
    <w:multiLevelType w:val="hybridMultilevel"/>
    <w:tmpl w:val="F76A2E0A"/>
    <w:lvl w:ilvl="0" w:tplc="84B6E3A4">
      <w:start w:val="1"/>
      <w:numFmt w:val="bullet"/>
      <w:lvlText w:val=""/>
      <w:lvlJc w:val="left"/>
      <w:pPr>
        <w:ind w:left="720"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 w15:restartNumberingAfterBreak="0">
    <w:nsid w:val="06094A3A"/>
    <w:multiLevelType w:val="hybridMultilevel"/>
    <w:tmpl w:val="AE0EE566"/>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 w15:restartNumberingAfterBreak="0">
    <w:nsid w:val="068F49AE"/>
    <w:multiLevelType w:val="hybridMultilevel"/>
    <w:tmpl w:val="B208790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7" w15:restartNumberingAfterBreak="0">
    <w:nsid w:val="078A5EB5"/>
    <w:multiLevelType w:val="hybridMultilevel"/>
    <w:tmpl w:val="0A1AF90C"/>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8" w15:restartNumberingAfterBreak="0">
    <w:nsid w:val="08EC6C1B"/>
    <w:multiLevelType w:val="hybridMultilevel"/>
    <w:tmpl w:val="CDBAFE0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9" w15:restartNumberingAfterBreak="0">
    <w:nsid w:val="09A001D7"/>
    <w:multiLevelType w:val="hybridMultilevel"/>
    <w:tmpl w:val="6AB89772"/>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0" w15:restartNumberingAfterBreak="0">
    <w:nsid w:val="0BEF7E4D"/>
    <w:multiLevelType w:val="hybridMultilevel"/>
    <w:tmpl w:val="ECC4ADC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1" w15:restartNumberingAfterBreak="0">
    <w:nsid w:val="164173C4"/>
    <w:multiLevelType w:val="hybridMultilevel"/>
    <w:tmpl w:val="D1B492B8"/>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2" w15:restartNumberingAfterBreak="0">
    <w:nsid w:val="186D3F46"/>
    <w:multiLevelType w:val="hybridMultilevel"/>
    <w:tmpl w:val="308CC596"/>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3" w15:restartNumberingAfterBreak="0">
    <w:nsid w:val="189827B9"/>
    <w:multiLevelType w:val="hybridMultilevel"/>
    <w:tmpl w:val="C1601AFC"/>
    <w:lvl w:ilvl="0" w:tplc="9F168368">
      <w:start w:val="1"/>
      <w:numFmt w:val="bullet"/>
      <w:pStyle w:val="Opmaakprofiel1"/>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4" w15:restartNumberingAfterBreak="0">
    <w:nsid w:val="1C157C9A"/>
    <w:multiLevelType w:val="hybridMultilevel"/>
    <w:tmpl w:val="D3EA3860"/>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5" w15:restartNumberingAfterBreak="0">
    <w:nsid w:val="1F647F89"/>
    <w:multiLevelType w:val="hybridMultilevel"/>
    <w:tmpl w:val="E3AA974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6" w15:restartNumberingAfterBreak="0">
    <w:nsid w:val="1FAF42DC"/>
    <w:multiLevelType w:val="hybridMultilevel"/>
    <w:tmpl w:val="7488F5B8"/>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7" w15:restartNumberingAfterBreak="0">
    <w:nsid w:val="20150647"/>
    <w:multiLevelType w:val="hybridMultilevel"/>
    <w:tmpl w:val="E3E2D26E"/>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8" w15:restartNumberingAfterBreak="0">
    <w:nsid w:val="20D704DC"/>
    <w:multiLevelType w:val="hybridMultilevel"/>
    <w:tmpl w:val="3D6A5B40"/>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9" w15:restartNumberingAfterBreak="0">
    <w:nsid w:val="22303F31"/>
    <w:multiLevelType w:val="hybridMultilevel"/>
    <w:tmpl w:val="F26A4BB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0" w15:restartNumberingAfterBreak="0">
    <w:nsid w:val="23EB1B49"/>
    <w:multiLevelType w:val="hybridMultilevel"/>
    <w:tmpl w:val="CE505B3E"/>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1" w15:restartNumberingAfterBreak="0">
    <w:nsid w:val="264141BE"/>
    <w:multiLevelType w:val="hybridMultilevel"/>
    <w:tmpl w:val="BFCEF700"/>
    <w:lvl w:ilvl="0" w:tplc="84B6E3A4">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2" w15:restartNumberingAfterBreak="0">
    <w:nsid w:val="2BDD7A49"/>
    <w:multiLevelType w:val="hybridMultilevel"/>
    <w:tmpl w:val="4CA262F4"/>
    <w:lvl w:ilvl="0" w:tplc="E59E95A8">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3" w15:restartNumberingAfterBreak="0">
    <w:nsid w:val="2C236BC7"/>
    <w:multiLevelType w:val="hybridMultilevel"/>
    <w:tmpl w:val="EABA8D54"/>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4" w15:restartNumberingAfterBreak="0">
    <w:nsid w:val="32B636C3"/>
    <w:multiLevelType w:val="hybridMultilevel"/>
    <w:tmpl w:val="1CB84946"/>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5" w15:restartNumberingAfterBreak="0">
    <w:nsid w:val="360A5BB0"/>
    <w:multiLevelType w:val="hybridMultilevel"/>
    <w:tmpl w:val="5D3AD26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6" w15:restartNumberingAfterBreak="0">
    <w:nsid w:val="37656EEC"/>
    <w:multiLevelType w:val="hybridMultilevel"/>
    <w:tmpl w:val="38846A26"/>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7" w15:restartNumberingAfterBreak="0">
    <w:nsid w:val="37F31694"/>
    <w:multiLevelType w:val="hybridMultilevel"/>
    <w:tmpl w:val="DAB28A1E"/>
    <w:lvl w:ilvl="0" w:tplc="DA6C01B2">
      <w:start w:val="1"/>
      <w:numFmt w:val="bullet"/>
      <w:pStyle w:val="Lijstalinea"/>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8" w15:restartNumberingAfterBreak="0">
    <w:nsid w:val="397874DC"/>
    <w:multiLevelType w:val="hybridMultilevel"/>
    <w:tmpl w:val="CD90C888"/>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9" w15:restartNumberingAfterBreak="0">
    <w:nsid w:val="3A0E5B58"/>
    <w:multiLevelType w:val="hybridMultilevel"/>
    <w:tmpl w:val="0F54832C"/>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0" w15:restartNumberingAfterBreak="0">
    <w:nsid w:val="3A6C7DCF"/>
    <w:multiLevelType w:val="hybridMultilevel"/>
    <w:tmpl w:val="7A64C090"/>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1" w15:restartNumberingAfterBreak="0">
    <w:nsid w:val="3CE31133"/>
    <w:multiLevelType w:val="hybridMultilevel"/>
    <w:tmpl w:val="A93268CA"/>
    <w:lvl w:ilvl="0" w:tplc="7132F54A">
      <w:start w:val="1"/>
      <w:numFmt w:val="bullet"/>
      <w:lvlRestart w:val="0"/>
      <w:pStyle w:val="PDF14"/>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36A68FE"/>
    <w:multiLevelType w:val="hybridMultilevel"/>
    <w:tmpl w:val="685C0216"/>
    <w:lvl w:ilvl="0" w:tplc="0D1679FA">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3" w15:restartNumberingAfterBreak="0">
    <w:nsid w:val="465A33F7"/>
    <w:multiLevelType w:val="hybridMultilevel"/>
    <w:tmpl w:val="8102C43E"/>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4" w15:restartNumberingAfterBreak="0">
    <w:nsid w:val="47A84D8A"/>
    <w:multiLevelType w:val="hybridMultilevel"/>
    <w:tmpl w:val="EC6EF476"/>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5" w15:restartNumberingAfterBreak="0">
    <w:nsid w:val="49673781"/>
    <w:multiLevelType w:val="hybridMultilevel"/>
    <w:tmpl w:val="26EEECE2"/>
    <w:lvl w:ilvl="0" w:tplc="D03882E8">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6" w15:restartNumberingAfterBreak="0">
    <w:nsid w:val="49950C98"/>
    <w:multiLevelType w:val="hybridMultilevel"/>
    <w:tmpl w:val="91B8C5C6"/>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37" w15:restartNumberingAfterBreak="0">
    <w:nsid w:val="4F791B39"/>
    <w:multiLevelType w:val="hybridMultilevel"/>
    <w:tmpl w:val="29002E2A"/>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8" w15:restartNumberingAfterBreak="0">
    <w:nsid w:val="52E55980"/>
    <w:multiLevelType w:val="hybridMultilevel"/>
    <w:tmpl w:val="8A52FB6A"/>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9" w15:restartNumberingAfterBreak="0">
    <w:nsid w:val="555C7EBC"/>
    <w:multiLevelType w:val="hybridMultilevel"/>
    <w:tmpl w:val="86B08C64"/>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0" w15:restartNumberingAfterBreak="0">
    <w:nsid w:val="572455FB"/>
    <w:multiLevelType w:val="hybridMultilevel"/>
    <w:tmpl w:val="A9245DFC"/>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1" w15:restartNumberingAfterBreak="0">
    <w:nsid w:val="5A8B52AF"/>
    <w:multiLevelType w:val="hybridMultilevel"/>
    <w:tmpl w:val="9D787FFC"/>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2" w15:restartNumberingAfterBreak="0">
    <w:nsid w:val="5BD71E8A"/>
    <w:multiLevelType w:val="hybridMultilevel"/>
    <w:tmpl w:val="8F3C8CC4"/>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3" w15:restartNumberingAfterBreak="0">
    <w:nsid w:val="5DA00706"/>
    <w:multiLevelType w:val="hybridMultilevel"/>
    <w:tmpl w:val="63C6040A"/>
    <w:lvl w:ilvl="0" w:tplc="84B6E3A4">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4" w15:restartNumberingAfterBreak="0">
    <w:nsid w:val="63AF0750"/>
    <w:multiLevelType w:val="hybridMultilevel"/>
    <w:tmpl w:val="7AD8310A"/>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5" w15:restartNumberingAfterBreak="0">
    <w:nsid w:val="653C7B12"/>
    <w:multiLevelType w:val="hybridMultilevel"/>
    <w:tmpl w:val="80E6574C"/>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6" w15:restartNumberingAfterBreak="0">
    <w:nsid w:val="66545F31"/>
    <w:multiLevelType w:val="hybridMultilevel"/>
    <w:tmpl w:val="4C3E7576"/>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47" w15:restartNumberingAfterBreak="0">
    <w:nsid w:val="673223E7"/>
    <w:multiLevelType w:val="hybridMultilevel"/>
    <w:tmpl w:val="3BC0A62E"/>
    <w:lvl w:ilvl="0" w:tplc="0D1679FA">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8" w15:restartNumberingAfterBreak="0">
    <w:nsid w:val="679F0F3E"/>
    <w:multiLevelType w:val="hybridMultilevel"/>
    <w:tmpl w:val="D2F0E5A8"/>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9" w15:restartNumberingAfterBreak="0">
    <w:nsid w:val="68B94E8E"/>
    <w:multiLevelType w:val="hybridMultilevel"/>
    <w:tmpl w:val="CDAA91DC"/>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0" w15:restartNumberingAfterBreak="0">
    <w:nsid w:val="6E2E1E3B"/>
    <w:multiLevelType w:val="hybridMultilevel"/>
    <w:tmpl w:val="0CC06A08"/>
    <w:lvl w:ilvl="0" w:tplc="0D1679FA">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1" w15:restartNumberingAfterBreak="0">
    <w:nsid w:val="6F0845E3"/>
    <w:multiLevelType w:val="hybridMultilevel"/>
    <w:tmpl w:val="CA709EBC"/>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2" w15:restartNumberingAfterBreak="0">
    <w:nsid w:val="6F921365"/>
    <w:multiLevelType w:val="hybridMultilevel"/>
    <w:tmpl w:val="571087BC"/>
    <w:lvl w:ilvl="0" w:tplc="84B6E3A4">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3" w15:restartNumberingAfterBreak="0">
    <w:nsid w:val="71192249"/>
    <w:multiLevelType w:val="hybridMultilevel"/>
    <w:tmpl w:val="3D1E225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4" w15:restartNumberingAfterBreak="0">
    <w:nsid w:val="714D6373"/>
    <w:multiLevelType w:val="hybridMultilevel"/>
    <w:tmpl w:val="22FCA434"/>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5" w15:restartNumberingAfterBreak="0">
    <w:nsid w:val="72446D88"/>
    <w:multiLevelType w:val="hybridMultilevel"/>
    <w:tmpl w:val="73A2698E"/>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6" w15:restartNumberingAfterBreak="0">
    <w:nsid w:val="73037892"/>
    <w:multiLevelType w:val="hybridMultilevel"/>
    <w:tmpl w:val="93AA53A6"/>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7" w15:restartNumberingAfterBreak="0">
    <w:nsid w:val="73374C28"/>
    <w:multiLevelType w:val="hybridMultilevel"/>
    <w:tmpl w:val="DA629F56"/>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8" w15:restartNumberingAfterBreak="0">
    <w:nsid w:val="75CB35A4"/>
    <w:multiLevelType w:val="hybridMultilevel"/>
    <w:tmpl w:val="20F00EDA"/>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9" w15:restartNumberingAfterBreak="0">
    <w:nsid w:val="79C30675"/>
    <w:multiLevelType w:val="hybridMultilevel"/>
    <w:tmpl w:val="D17C2DB4"/>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0" w15:restartNumberingAfterBreak="0">
    <w:nsid w:val="7A804DF0"/>
    <w:multiLevelType w:val="hybridMultilevel"/>
    <w:tmpl w:val="4D8E9DDA"/>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1" w15:restartNumberingAfterBreak="0">
    <w:nsid w:val="7B6A63A7"/>
    <w:multiLevelType w:val="hybridMultilevel"/>
    <w:tmpl w:val="6EDC60E4"/>
    <w:lvl w:ilvl="0" w:tplc="8D02FF70">
      <w:start w:val="1"/>
      <w:numFmt w:val="bullet"/>
      <w:pStyle w:val="BusTic"/>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2" w15:restartNumberingAfterBreak="0">
    <w:nsid w:val="7C0803D0"/>
    <w:multiLevelType w:val="hybridMultilevel"/>
    <w:tmpl w:val="F4FE7C10"/>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63" w15:restartNumberingAfterBreak="0">
    <w:nsid w:val="7CC90151"/>
    <w:multiLevelType w:val="hybridMultilevel"/>
    <w:tmpl w:val="7ADCCFCA"/>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64" w15:restartNumberingAfterBreak="0">
    <w:nsid w:val="7D4A4098"/>
    <w:multiLevelType w:val="hybridMultilevel"/>
    <w:tmpl w:val="6BFC0AE4"/>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num w:numId="1">
    <w:abstractNumId w:val="31"/>
  </w:num>
  <w:num w:numId="2">
    <w:abstractNumId w:val="61"/>
  </w:num>
  <w:num w:numId="3">
    <w:abstractNumId w:val="27"/>
  </w:num>
  <w:num w:numId="4">
    <w:abstractNumId w:val="13"/>
  </w:num>
  <w:num w:numId="5">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3"/>
  </w:num>
  <w:num w:numId="50">
    <w:abstractNumId w:val="5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0"/>
  </w:num>
  <w:num w:numId="54">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0"/>
  </w:num>
  <w:num w:numId="5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8"/>
  </w:num>
  <w:num w:numId="65">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B79"/>
    <w:rsid w:val="0000630C"/>
    <w:rsid w:val="00015AE6"/>
    <w:rsid w:val="00022C5F"/>
    <w:rsid w:val="000306EB"/>
    <w:rsid w:val="00063F4D"/>
    <w:rsid w:val="00077BC5"/>
    <w:rsid w:val="00081859"/>
    <w:rsid w:val="0008766A"/>
    <w:rsid w:val="000B0843"/>
    <w:rsid w:val="000B35DC"/>
    <w:rsid w:val="000B3F02"/>
    <w:rsid w:val="000B51E9"/>
    <w:rsid w:val="000D0A8B"/>
    <w:rsid w:val="000E781B"/>
    <w:rsid w:val="000F3B57"/>
    <w:rsid w:val="000F4F6B"/>
    <w:rsid w:val="00104318"/>
    <w:rsid w:val="001131B9"/>
    <w:rsid w:val="00113A40"/>
    <w:rsid w:val="00120DD2"/>
    <w:rsid w:val="00137E88"/>
    <w:rsid w:val="00170477"/>
    <w:rsid w:val="001B0768"/>
    <w:rsid w:val="001D64BE"/>
    <w:rsid w:val="00205944"/>
    <w:rsid w:val="002216BE"/>
    <w:rsid w:val="002221B7"/>
    <w:rsid w:val="00226D08"/>
    <w:rsid w:val="00251CD6"/>
    <w:rsid w:val="0026531F"/>
    <w:rsid w:val="00275D6D"/>
    <w:rsid w:val="002A65F5"/>
    <w:rsid w:val="002B26F5"/>
    <w:rsid w:val="002B29A5"/>
    <w:rsid w:val="002F3C52"/>
    <w:rsid w:val="002F55E8"/>
    <w:rsid w:val="002F6A8B"/>
    <w:rsid w:val="00317824"/>
    <w:rsid w:val="0033032A"/>
    <w:rsid w:val="00330EC1"/>
    <w:rsid w:val="00343FFB"/>
    <w:rsid w:val="003663E5"/>
    <w:rsid w:val="003738AA"/>
    <w:rsid w:val="00375508"/>
    <w:rsid w:val="003B734B"/>
    <w:rsid w:val="003F6B2F"/>
    <w:rsid w:val="00406200"/>
    <w:rsid w:val="00407F30"/>
    <w:rsid w:val="004435A4"/>
    <w:rsid w:val="004445A9"/>
    <w:rsid w:val="004455F0"/>
    <w:rsid w:val="00451A3C"/>
    <w:rsid w:val="00451CE6"/>
    <w:rsid w:val="0046489F"/>
    <w:rsid w:val="00487F17"/>
    <w:rsid w:val="004A75B0"/>
    <w:rsid w:val="004B0A15"/>
    <w:rsid w:val="004B7130"/>
    <w:rsid w:val="004F49EB"/>
    <w:rsid w:val="004F572D"/>
    <w:rsid w:val="00522CF5"/>
    <w:rsid w:val="0052793F"/>
    <w:rsid w:val="0053656C"/>
    <w:rsid w:val="00547107"/>
    <w:rsid w:val="00553B72"/>
    <w:rsid w:val="00554370"/>
    <w:rsid w:val="00556A64"/>
    <w:rsid w:val="005A0357"/>
    <w:rsid w:val="005D0E3B"/>
    <w:rsid w:val="005F0D9C"/>
    <w:rsid w:val="005F1770"/>
    <w:rsid w:val="005F59EB"/>
    <w:rsid w:val="006062A4"/>
    <w:rsid w:val="0060766F"/>
    <w:rsid w:val="006226E1"/>
    <w:rsid w:val="00623911"/>
    <w:rsid w:val="00627DAD"/>
    <w:rsid w:val="00630349"/>
    <w:rsid w:val="00630A26"/>
    <w:rsid w:val="00666543"/>
    <w:rsid w:val="00687CFF"/>
    <w:rsid w:val="00695640"/>
    <w:rsid w:val="006A4E41"/>
    <w:rsid w:val="006B0288"/>
    <w:rsid w:val="006B1BC2"/>
    <w:rsid w:val="006B6011"/>
    <w:rsid w:val="006C1401"/>
    <w:rsid w:val="006C3B72"/>
    <w:rsid w:val="006D4614"/>
    <w:rsid w:val="00702B2C"/>
    <w:rsid w:val="00720756"/>
    <w:rsid w:val="00732328"/>
    <w:rsid w:val="00735BF9"/>
    <w:rsid w:val="00737060"/>
    <w:rsid w:val="00752FC7"/>
    <w:rsid w:val="00762F5A"/>
    <w:rsid w:val="007664ED"/>
    <w:rsid w:val="007854B0"/>
    <w:rsid w:val="007A2B79"/>
    <w:rsid w:val="007C45CD"/>
    <w:rsid w:val="007C5E0F"/>
    <w:rsid w:val="007D27E5"/>
    <w:rsid w:val="007E779C"/>
    <w:rsid w:val="00807943"/>
    <w:rsid w:val="0083246E"/>
    <w:rsid w:val="00836614"/>
    <w:rsid w:val="00841626"/>
    <w:rsid w:val="00860067"/>
    <w:rsid w:val="00862C18"/>
    <w:rsid w:val="00867836"/>
    <w:rsid w:val="008A2540"/>
    <w:rsid w:val="008B6330"/>
    <w:rsid w:val="008C4C76"/>
    <w:rsid w:val="008D0BAE"/>
    <w:rsid w:val="008D5F71"/>
    <w:rsid w:val="00921B6B"/>
    <w:rsid w:val="00925405"/>
    <w:rsid w:val="009422FA"/>
    <w:rsid w:val="00952835"/>
    <w:rsid w:val="00966212"/>
    <w:rsid w:val="00970106"/>
    <w:rsid w:val="00991B15"/>
    <w:rsid w:val="00996A53"/>
    <w:rsid w:val="009B13AB"/>
    <w:rsid w:val="009B5143"/>
    <w:rsid w:val="009D2624"/>
    <w:rsid w:val="009D52C2"/>
    <w:rsid w:val="009F1975"/>
    <w:rsid w:val="00A00FAE"/>
    <w:rsid w:val="00A053AF"/>
    <w:rsid w:val="00A11A1D"/>
    <w:rsid w:val="00A16B51"/>
    <w:rsid w:val="00A43320"/>
    <w:rsid w:val="00A44808"/>
    <w:rsid w:val="00A609C0"/>
    <w:rsid w:val="00A63239"/>
    <w:rsid w:val="00A63BD1"/>
    <w:rsid w:val="00A644E1"/>
    <w:rsid w:val="00A674FE"/>
    <w:rsid w:val="00A71B92"/>
    <w:rsid w:val="00A8267D"/>
    <w:rsid w:val="00A9421F"/>
    <w:rsid w:val="00AA7E3C"/>
    <w:rsid w:val="00AD1C0A"/>
    <w:rsid w:val="00AE1BF9"/>
    <w:rsid w:val="00AE6ACE"/>
    <w:rsid w:val="00B07C61"/>
    <w:rsid w:val="00B329DA"/>
    <w:rsid w:val="00B44414"/>
    <w:rsid w:val="00B6539F"/>
    <w:rsid w:val="00B7054D"/>
    <w:rsid w:val="00B76B49"/>
    <w:rsid w:val="00BB2675"/>
    <w:rsid w:val="00BB73A2"/>
    <w:rsid w:val="00BC7C6A"/>
    <w:rsid w:val="00BD0AC1"/>
    <w:rsid w:val="00BD42B4"/>
    <w:rsid w:val="00BF56E5"/>
    <w:rsid w:val="00C03B1C"/>
    <w:rsid w:val="00C075CE"/>
    <w:rsid w:val="00C1768B"/>
    <w:rsid w:val="00C45593"/>
    <w:rsid w:val="00C51668"/>
    <w:rsid w:val="00C56E7A"/>
    <w:rsid w:val="00C65AE8"/>
    <w:rsid w:val="00C6690F"/>
    <w:rsid w:val="00C75D61"/>
    <w:rsid w:val="00CA408D"/>
    <w:rsid w:val="00CB0244"/>
    <w:rsid w:val="00CB7D9C"/>
    <w:rsid w:val="00D01349"/>
    <w:rsid w:val="00D26096"/>
    <w:rsid w:val="00D26D64"/>
    <w:rsid w:val="00D46CCF"/>
    <w:rsid w:val="00D51E15"/>
    <w:rsid w:val="00D76CA5"/>
    <w:rsid w:val="00D82D8F"/>
    <w:rsid w:val="00D87BED"/>
    <w:rsid w:val="00D963B6"/>
    <w:rsid w:val="00DC16E0"/>
    <w:rsid w:val="00DE3CD7"/>
    <w:rsid w:val="00E160DA"/>
    <w:rsid w:val="00E160FE"/>
    <w:rsid w:val="00E16542"/>
    <w:rsid w:val="00E331A7"/>
    <w:rsid w:val="00E40312"/>
    <w:rsid w:val="00E42B2C"/>
    <w:rsid w:val="00E62450"/>
    <w:rsid w:val="00E632BB"/>
    <w:rsid w:val="00E73120"/>
    <w:rsid w:val="00E760C6"/>
    <w:rsid w:val="00E83768"/>
    <w:rsid w:val="00E83D9B"/>
    <w:rsid w:val="00E9132D"/>
    <w:rsid w:val="00EB5C54"/>
    <w:rsid w:val="00ED0E92"/>
    <w:rsid w:val="00ED22BF"/>
    <w:rsid w:val="00EE315B"/>
    <w:rsid w:val="00F004C4"/>
    <w:rsid w:val="00F0378E"/>
    <w:rsid w:val="00F14055"/>
    <w:rsid w:val="00F35C87"/>
    <w:rsid w:val="00F557F0"/>
    <w:rsid w:val="00F74EB5"/>
    <w:rsid w:val="00FE2120"/>
    <w:rsid w:val="00FE2751"/>
    <w:rsid w:val="00FF7C50"/>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ECC0CC8-9659-4B60-8B01-561467DA5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mic Sans MS" w:eastAsiaTheme="minorHAnsi" w:hAnsi="Comic Sans MS" w:cstheme="minorBidi"/>
        <w:sz w:val="24"/>
        <w:szCs w:val="24"/>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0" w:unhideWhenUsed="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7A2B79"/>
    <w:pPr>
      <w:spacing w:after="0" w:line="240" w:lineRule="auto"/>
    </w:pPr>
    <w:rPr>
      <w:rFonts w:ascii="Times New Roman" w:eastAsia="Times New Roman" w:hAnsi="Times New Roman" w:cs="Times New Roman"/>
      <w:sz w:val="20"/>
      <w:szCs w:val="20"/>
      <w:lang w:val="en-US" w:eastAsia="nl-NL"/>
    </w:rPr>
  </w:style>
  <w:style w:type="paragraph" w:styleId="Kop1">
    <w:name w:val="heading 1"/>
    <w:basedOn w:val="Standaard"/>
    <w:next w:val="Standaard"/>
    <w:link w:val="Kop1Char"/>
    <w:uiPriority w:val="9"/>
    <w:rsid w:val="002221B7"/>
    <w:pPr>
      <w:keepNext/>
      <w:spacing w:before="240" w:after="60"/>
      <w:outlineLvl w:val="0"/>
    </w:pPr>
    <w:rPr>
      <w:rFonts w:ascii="Arial" w:hAnsi="Arial" w:cs="Arial"/>
      <w:b/>
      <w:bCs/>
      <w:kern w:val="32"/>
      <w:sz w:val="32"/>
      <w:szCs w:val="32"/>
      <w:lang w:val="nl-NL"/>
    </w:rPr>
  </w:style>
  <w:style w:type="paragraph" w:styleId="Kop2">
    <w:name w:val="heading 2"/>
    <w:basedOn w:val="Standaard"/>
    <w:next w:val="Standaard"/>
    <w:link w:val="Kop2Char"/>
    <w:semiHidden/>
    <w:unhideWhenUsed/>
    <w:rsid w:val="002221B7"/>
    <w:pPr>
      <w:keepNext/>
      <w:spacing w:before="240" w:after="60"/>
      <w:outlineLvl w:val="1"/>
    </w:pPr>
    <w:rPr>
      <w:rFonts w:ascii="Arial" w:hAnsi="Arial" w:cs="Arial"/>
      <w:b/>
      <w:bCs/>
      <w:i/>
      <w:iCs/>
      <w:sz w:val="28"/>
      <w:szCs w:val="28"/>
      <w:lang w:val="nl-NL"/>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color w:val="000000"/>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qFormat/>
    <w:rsid w:val="00CA408D"/>
    <w:pPr>
      <w:keepLines/>
      <w:spacing w:before="120" w:after="120"/>
    </w:pPr>
    <w:rPr>
      <w:rFonts w:ascii="Verdana" w:hAnsi="Verdana"/>
      <w:sz w:val="24"/>
      <w:lang w:val="nl-NL"/>
    </w:rPr>
  </w:style>
  <w:style w:type="paragraph" w:customStyle="1" w:styleId="Alinia0">
    <w:name w:val="Alinia 0"/>
    <w:basedOn w:val="Alinia6"/>
    <w:autoRedefine/>
    <w:qFormat/>
    <w:rsid w:val="00AE6ACE"/>
    <w:pPr>
      <w:spacing w:before="0" w:after="0"/>
    </w:pPr>
    <w:rPr>
      <w:b/>
    </w:rPr>
  </w:style>
  <w:style w:type="character" w:customStyle="1" w:styleId="geenkader">
    <w:name w:val="geenkader +"/>
    <w:basedOn w:val="Bijzonder"/>
    <w:uiPriority w:val="1"/>
    <w:qFormat/>
    <w:rsid w:val="004B0A15"/>
    <w:rPr>
      <w:rFonts w:ascii="Verdana" w:hAnsi="Verdana"/>
      <w:b/>
      <w:color w:val="000000" w:themeColor="text1"/>
      <w:sz w:val="24"/>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style>
  <w:style w:type="paragraph" w:customStyle="1" w:styleId="BusTic">
    <w:name w:val="BusTic"/>
    <w:basedOn w:val="Standaard"/>
    <w:link w:val="BusTicChar"/>
    <w:autoRedefine/>
    <w:qFormat/>
    <w:rsid w:val="00AA7E3C"/>
    <w:pPr>
      <w:numPr>
        <w:numId w:val="2"/>
      </w:numPr>
      <w:spacing w:before="120" w:after="120"/>
      <w:ind w:left="284" w:hanging="284"/>
    </w:pPr>
    <w:rPr>
      <w:rFonts w:ascii="Verdana" w:hAnsi="Verdana"/>
      <w:color w:val="000000"/>
      <w:sz w:val="24"/>
      <w:szCs w:val="22"/>
      <w:lang w:val="nl-NL"/>
    </w:rPr>
  </w:style>
  <w:style w:type="character" w:customStyle="1" w:styleId="BusTicChar">
    <w:name w:val="BusTic Char"/>
    <w:basedOn w:val="Standaardalinea-lettertype"/>
    <w:link w:val="BusTic"/>
    <w:rsid w:val="00AA7E3C"/>
    <w:rPr>
      <w:rFonts w:ascii="Verdana" w:eastAsia="Times New Roman" w:hAnsi="Verdana" w:cs="Times New Roman"/>
      <w:color w:val="000000"/>
      <w:szCs w:val="22"/>
      <w:lang w:eastAsia="nl-NL"/>
    </w:rPr>
  </w:style>
  <w:style w:type="table" w:customStyle="1" w:styleId="Letop">
    <w:name w:val="Let op"/>
    <w:basedOn w:val="Standaardtabel"/>
    <w:uiPriority w:val="99"/>
    <w:rsid w:val="003B734B"/>
    <w:pPr>
      <w:spacing w:after="0" w:line="240" w:lineRule="auto"/>
    </w:pPr>
    <w:rPr>
      <w:rFonts w:eastAsia="Times New Roman"/>
    </w:rPr>
    <w:tblPr>
      <w:tblBorders>
        <w:top w:val="single" w:sz="2" w:space="0" w:color="auto"/>
        <w:left w:val="single" w:sz="2" w:space="0" w:color="auto"/>
        <w:bottom w:val="single" w:sz="2" w:space="0" w:color="auto"/>
        <w:right w:val="single" w:sz="2" w:space="0" w:color="auto"/>
      </w:tblBorders>
    </w:tblPr>
    <w:tcPr>
      <w:shd w:val="clear" w:color="auto" w:fill="F79646" w:themeFill="accent6"/>
    </w:tcPr>
  </w:style>
  <w:style w:type="character" w:customStyle="1" w:styleId="Plaats1">
    <w:name w:val="Plaats 1"/>
    <w:basedOn w:val="Standaardalinea-lettertype"/>
    <w:rsid w:val="00AD1C0A"/>
    <w:rPr>
      <w:rFonts w:ascii="Comic Sans MS" w:hAnsi="Comic Sans MS"/>
      <w:b/>
      <w:sz w:val="24"/>
      <w:bdr w:val="single" w:sz="2" w:space="0" w:color="auto"/>
      <w:shd w:val="clear" w:color="auto" w:fill="FFFF00"/>
    </w:rPr>
  </w:style>
  <w:style w:type="character" w:customStyle="1" w:styleId="Europaweg">
    <w:name w:val="Europaweg"/>
    <w:basedOn w:val="Plaats"/>
    <w:qFormat/>
    <w:rsid w:val="007A2B79"/>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5F0D9C"/>
    <w:rPr>
      <w:rFonts w:ascii="Verdana" w:hAnsi="Verdana"/>
      <w:b/>
      <w:color w:val="FFFFFF" w:themeColor="background1"/>
      <w:sz w:val="28"/>
      <w:szCs w:val="24"/>
      <w:bdr w:val="none" w:sz="0" w:space="0" w:color="auto"/>
      <w:shd w:val="clear" w:color="auto" w:fill="3333FF"/>
    </w:rPr>
  </w:style>
  <w:style w:type="character" w:customStyle="1" w:styleId="plaats0">
    <w:name w:val="plaats"/>
    <w:qFormat/>
    <w:rsid w:val="007A2B79"/>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752FC7"/>
    <w:rPr>
      <w:rFonts w:ascii="Verdana" w:hAnsi="Verdana"/>
      <w:b/>
      <w:sz w:val="24"/>
      <w:szCs w:val="24"/>
      <w:bdr w:val="single" w:sz="2" w:space="0" w:color="auto"/>
      <w:lang w:val="nl-NL"/>
    </w:rPr>
  </w:style>
  <w:style w:type="paragraph" w:customStyle="1" w:styleId="alinia">
    <w:name w:val="alinia"/>
    <w:basedOn w:val="Standaard"/>
    <w:rsid w:val="007A2B79"/>
    <w:pPr>
      <w:keepLines/>
      <w:spacing w:before="120" w:after="120"/>
    </w:pPr>
    <w:rPr>
      <w:rFonts w:ascii="Comic Sans MS" w:hAnsi="Comic Sans MS"/>
      <w:sz w:val="24"/>
      <w:szCs w:val="24"/>
      <w:lang w:val="nl-NL"/>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link w:val="GeenafstandChar"/>
    <w:uiPriority w:val="1"/>
    <w:qFormat/>
    <w:rsid w:val="007A2B79"/>
    <w:pPr>
      <w:spacing w:after="0" w:line="240" w:lineRule="auto"/>
    </w:pPr>
    <w:rPr>
      <w:rFonts w:asciiTheme="minorHAnsi" w:eastAsiaTheme="minorEastAsia" w:hAnsiTheme="minorHAnsi"/>
      <w:sz w:val="22"/>
      <w:szCs w:val="22"/>
      <w:lang w:eastAsia="nl-NL"/>
    </w:rPr>
  </w:style>
  <w:style w:type="character" w:customStyle="1" w:styleId="GeenafstandChar">
    <w:name w:val="Geen afstand Char"/>
    <w:basedOn w:val="Standaardalinea-lettertype"/>
    <w:link w:val="Geenafstand"/>
    <w:uiPriority w:val="1"/>
    <w:rsid w:val="007A2B79"/>
    <w:rPr>
      <w:rFonts w:asciiTheme="minorHAnsi" w:eastAsiaTheme="minorEastAsia" w:hAnsiTheme="minorHAnsi"/>
      <w:sz w:val="22"/>
      <w:szCs w:val="22"/>
      <w:lang w:eastAsia="nl-NL"/>
    </w:rPr>
  </w:style>
  <w:style w:type="table" w:styleId="Tabelraster">
    <w:name w:val="Table Grid"/>
    <w:basedOn w:val="Standaardtabel"/>
    <w:uiPriority w:val="59"/>
    <w:rsid w:val="000F3B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aliases w:val="Pijlk"/>
    <w:basedOn w:val="Standaard"/>
    <w:link w:val="LijstalineaChar"/>
    <w:uiPriority w:val="34"/>
    <w:qFormat/>
    <w:rsid w:val="00406200"/>
    <w:pPr>
      <w:keepLines/>
      <w:numPr>
        <w:numId w:val="3"/>
      </w:numPr>
      <w:spacing w:before="120" w:after="120"/>
      <w:ind w:left="284" w:hanging="284"/>
    </w:pPr>
    <w:rPr>
      <w:rFonts w:ascii="Verdana" w:hAnsi="Verdana"/>
      <w:sz w:val="24"/>
    </w:r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semiHidden/>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uiPriority w:val="99"/>
    <w:unhideWhenUsed/>
    <w:rsid w:val="002221B7"/>
    <w:pPr>
      <w:spacing w:before="100" w:beforeAutospacing="1" w:after="100" w:afterAutospacing="1"/>
    </w:pPr>
    <w:rPr>
      <w:sz w:val="24"/>
      <w:szCs w:val="24"/>
      <w:lang w:val="nl-NL"/>
    </w:rPr>
  </w:style>
  <w:style w:type="paragraph" w:styleId="Plattetekst">
    <w:name w:val="Body Text"/>
    <w:basedOn w:val="Standaard"/>
    <w:link w:val="PlattetekstChar"/>
    <w:semiHidden/>
    <w:unhideWhenUsed/>
    <w:rsid w:val="002221B7"/>
    <w:pPr>
      <w:spacing w:after="120"/>
    </w:pPr>
    <w:rPr>
      <w:lang w:val="nl-NL"/>
    </w:r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lang w:val="nl-NL"/>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rFonts w:ascii="Verdana" w:hAnsi="Verdana"/>
      <w:color w:val="993333"/>
      <w:sz w:val="24"/>
      <w:szCs w:val="24"/>
      <w:lang w:val="nl-NL"/>
    </w:rPr>
  </w:style>
  <w:style w:type="paragraph" w:customStyle="1" w:styleId="fullarticlelead">
    <w:name w:val="full_article_lead"/>
    <w:basedOn w:val="Standaard"/>
    <w:rsid w:val="002221B7"/>
    <w:rPr>
      <w:rFonts w:ascii="Verdana" w:hAnsi="Verdana"/>
      <w:b/>
      <w:bCs/>
      <w:sz w:val="21"/>
      <w:szCs w:val="21"/>
      <w:lang w:val="nl-NL"/>
    </w:rPr>
  </w:style>
  <w:style w:type="paragraph" w:customStyle="1" w:styleId="fullarticlebody">
    <w:name w:val="full_article_body"/>
    <w:basedOn w:val="Standaard"/>
    <w:rsid w:val="002221B7"/>
    <w:rPr>
      <w:rFonts w:ascii="Verdana" w:hAnsi="Verdana"/>
      <w:sz w:val="21"/>
      <w:szCs w:val="21"/>
      <w:lang w:val="nl-NL"/>
    </w:rPr>
  </w:style>
  <w:style w:type="paragraph" w:customStyle="1" w:styleId="intro">
    <w:name w:val="intro"/>
    <w:basedOn w:val="Standaard"/>
    <w:rsid w:val="002221B7"/>
    <w:pPr>
      <w:spacing w:before="100" w:beforeAutospacing="1" w:after="100" w:afterAutospacing="1"/>
    </w:pPr>
    <w:rPr>
      <w:sz w:val="24"/>
      <w:szCs w:val="24"/>
      <w:lang w:val="nl-NL"/>
    </w:r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LijstalineaChar">
    <w:name w:val="Lijstalinea Char"/>
    <w:aliases w:val="Pijlk Char"/>
    <w:basedOn w:val="Standaardalinea-lettertype"/>
    <w:link w:val="Lijstalinea"/>
    <w:uiPriority w:val="34"/>
    <w:locked/>
    <w:rsid w:val="00406200"/>
    <w:rPr>
      <w:rFonts w:ascii="Verdana" w:eastAsia="Times New Roman" w:hAnsi="Verdana" w:cs="Times New Roman"/>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2"/>
      <w:szCs w:val="20"/>
      <w:lang w:val="en-US" w:eastAsia="nl-NL"/>
    </w:rPr>
  </w:style>
  <w:style w:type="paragraph" w:customStyle="1" w:styleId="Opmaakprofiel1">
    <w:name w:val="Opmaakprofiel1"/>
    <w:basedOn w:val="Lijstalinea"/>
    <w:link w:val="Opmaakprofiel1Char"/>
    <w:rsid w:val="006226E1"/>
    <w:pPr>
      <w:widowControl w:val="0"/>
      <w:numPr>
        <w:numId w:val="4"/>
      </w:numPr>
      <w:ind w:left="284" w:hanging="284"/>
    </w:pPr>
  </w:style>
  <w:style w:type="character" w:customStyle="1" w:styleId="editsection8">
    <w:name w:val="editsection8"/>
    <w:basedOn w:val="Standaardalinea-lettertype"/>
    <w:rsid w:val="00553B72"/>
    <w:rPr>
      <w:sz w:val="20"/>
      <w:szCs w:val="20"/>
    </w:rPr>
  </w:style>
  <w:style w:type="character" w:customStyle="1" w:styleId="AutoBhan">
    <w:name w:val="AutoBhan"/>
    <w:basedOn w:val="Standaardalinea-lettertype"/>
    <w:uiPriority w:val="1"/>
    <w:qFormat/>
    <w:rsid w:val="00D26D64"/>
    <w:rPr>
      <w:rFonts w:ascii="Verdana" w:hAnsi="Verdana"/>
      <w:b/>
      <w:bCs/>
      <w:color w:val="FFFFFF" w:themeColor="background1"/>
      <w:sz w:val="28"/>
      <w:szCs w:val="96"/>
      <w:bdr w:val="none" w:sz="0" w:space="0" w:color="auto"/>
      <w:shd w:val="clear" w:color="auto" w:fill="FF0000"/>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418511">
      <w:bodyDiv w:val="1"/>
      <w:marLeft w:val="0"/>
      <w:marRight w:val="0"/>
      <w:marTop w:val="0"/>
      <w:marBottom w:val="0"/>
      <w:divBdr>
        <w:top w:val="none" w:sz="0" w:space="0" w:color="auto"/>
        <w:left w:val="none" w:sz="0" w:space="0" w:color="auto"/>
        <w:bottom w:val="none" w:sz="0" w:space="0" w:color="auto"/>
        <w:right w:val="none" w:sz="0" w:space="0" w:color="auto"/>
      </w:divBdr>
      <w:divsChild>
        <w:div w:id="1299339924">
          <w:marLeft w:val="0"/>
          <w:marRight w:val="0"/>
          <w:marTop w:val="0"/>
          <w:marBottom w:val="0"/>
          <w:divBdr>
            <w:top w:val="none" w:sz="0" w:space="0" w:color="auto"/>
            <w:left w:val="none" w:sz="0" w:space="0" w:color="auto"/>
            <w:bottom w:val="none" w:sz="0" w:space="0" w:color="auto"/>
            <w:right w:val="none" w:sz="0" w:space="0" w:color="auto"/>
          </w:divBdr>
          <w:divsChild>
            <w:div w:id="1737168226">
              <w:marLeft w:val="0"/>
              <w:marRight w:val="0"/>
              <w:marTop w:val="0"/>
              <w:marBottom w:val="0"/>
              <w:divBdr>
                <w:top w:val="none" w:sz="0" w:space="0" w:color="auto"/>
                <w:left w:val="none" w:sz="0" w:space="0" w:color="auto"/>
                <w:bottom w:val="none" w:sz="0" w:space="0" w:color="auto"/>
                <w:right w:val="none" w:sz="0" w:space="0" w:color="auto"/>
              </w:divBdr>
              <w:divsChild>
                <w:div w:id="1909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57896">
      <w:bodyDiv w:val="1"/>
      <w:marLeft w:val="0"/>
      <w:marRight w:val="0"/>
      <w:marTop w:val="0"/>
      <w:marBottom w:val="0"/>
      <w:divBdr>
        <w:top w:val="none" w:sz="0" w:space="0" w:color="auto"/>
        <w:left w:val="none" w:sz="0" w:space="0" w:color="auto"/>
        <w:bottom w:val="none" w:sz="0" w:space="0" w:color="auto"/>
        <w:right w:val="none" w:sz="0" w:space="0" w:color="auto"/>
      </w:divBdr>
    </w:div>
    <w:div w:id="175730457">
      <w:bodyDiv w:val="1"/>
      <w:marLeft w:val="0"/>
      <w:marRight w:val="0"/>
      <w:marTop w:val="0"/>
      <w:marBottom w:val="0"/>
      <w:divBdr>
        <w:top w:val="none" w:sz="0" w:space="0" w:color="auto"/>
        <w:left w:val="none" w:sz="0" w:space="0" w:color="auto"/>
        <w:bottom w:val="none" w:sz="0" w:space="0" w:color="auto"/>
        <w:right w:val="none" w:sz="0" w:space="0" w:color="auto"/>
      </w:divBdr>
    </w:div>
    <w:div w:id="220597980">
      <w:bodyDiv w:val="1"/>
      <w:marLeft w:val="0"/>
      <w:marRight w:val="0"/>
      <w:marTop w:val="0"/>
      <w:marBottom w:val="0"/>
      <w:divBdr>
        <w:top w:val="none" w:sz="0" w:space="0" w:color="auto"/>
        <w:left w:val="none" w:sz="0" w:space="0" w:color="auto"/>
        <w:bottom w:val="none" w:sz="0" w:space="0" w:color="auto"/>
        <w:right w:val="none" w:sz="0" w:space="0" w:color="auto"/>
      </w:divBdr>
    </w:div>
    <w:div w:id="339084047">
      <w:bodyDiv w:val="1"/>
      <w:marLeft w:val="0"/>
      <w:marRight w:val="0"/>
      <w:marTop w:val="0"/>
      <w:marBottom w:val="0"/>
      <w:divBdr>
        <w:top w:val="none" w:sz="0" w:space="0" w:color="auto"/>
        <w:left w:val="none" w:sz="0" w:space="0" w:color="auto"/>
        <w:bottom w:val="none" w:sz="0" w:space="0" w:color="auto"/>
        <w:right w:val="none" w:sz="0" w:space="0" w:color="auto"/>
      </w:divBdr>
      <w:divsChild>
        <w:div w:id="2123836593">
          <w:marLeft w:val="0"/>
          <w:marRight w:val="0"/>
          <w:marTop w:val="0"/>
          <w:marBottom w:val="0"/>
          <w:divBdr>
            <w:top w:val="none" w:sz="0" w:space="0" w:color="auto"/>
            <w:left w:val="none" w:sz="0" w:space="0" w:color="auto"/>
            <w:bottom w:val="none" w:sz="0" w:space="0" w:color="auto"/>
            <w:right w:val="none" w:sz="0" w:space="0" w:color="auto"/>
          </w:divBdr>
          <w:divsChild>
            <w:div w:id="203180724">
              <w:marLeft w:val="0"/>
              <w:marRight w:val="0"/>
              <w:marTop w:val="0"/>
              <w:marBottom w:val="0"/>
              <w:divBdr>
                <w:top w:val="none" w:sz="0" w:space="0" w:color="auto"/>
                <w:left w:val="none" w:sz="0" w:space="0" w:color="auto"/>
                <w:bottom w:val="none" w:sz="0" w:space="0" w:color="auto"/>
                <w:right w:val="none" w:sz="0" w:space="0" w:color="auto"/>
              </w:divBdr>
              <w:divsChild>
                <w:div w:id="5786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18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wegenwiki.nl/Bestand:Brug.svg"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egenwiki.nl/Bestand:Werkzaamheden.svg" TargetMode="External"/><Relationship Id="rId5" Type="http://schemas.openxmlformats.org/officeDocument/2006/relationships/footnotes" Target="footnotes.xml"/><Relationship Id="rId15" Type="http://schemas.openxmlformats.org/officeDocument/2006/relationships/hyperlink" Target="http://www.wegenwiki.nl/Bestand:Riviersymbool.svg" TargetMode="External"/><Relationship Id="rId10" Type="http://schemas.openxmlformats.org/officeDocument/2006/relationships/hyperlink" Target="http://www.wegenwiki.nl/Bestand:Afslagsymbool.sv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4112</Words>
  <Characters>22622</Characters>
  <Application>Microsoft Office Word</Application>
  <DocSecurity>0</DocSecurity>
  <Lines>188</Lines>
  <Paragraphs>53</Paragraphs>
  <ScaleCrop>false</ScaleCrop>
  <HeadingPairs>
    <vt:vector size="2" baseType="variant">
      <vt:variant>
        <vt:lpstr>Titel</vt:lpstr>
      </vt:variant>
      <vt:variant>
        <vt:i4>1</vt:i4>
      </vt:variant>
    </vt:vector>
  </HeadingPairs>
  <TitlesOfParts>
    <vt:vector size="1" baseType="lpstr">
      <vt:lpstr>Autosnelwegen</vt:lpstr>
    </vt:vector>
  </TitlesOfParts>
  <Company/>
  <LinksUpToDate>false</LinksUpToDate>
  <CharactersWithSpaces>26681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Autosnelwegen</dc:title>
  <dc:subject>Nederland</dc:subject>
  <dc:creator>Van het Internet</dc:creator>
  <cp:keywords/>
  <dc:description/>
  <cp:lastModifiedBy>Enne Berends</cp:lastModifiedBy>
  <cp:revision>2</cp:revision>
  <cp:lastPrinted>2011-10-21T09:12:00Z</cp:lastPrinted>
  <dcterms:created xsi:type="dcterms:W3CDTF">2015-12-03T11:38:00Z</dcterms:created>
  <dcterms:modified xsi:type="dcterms:W3CDTF">2015-12-03T11:38:00Z</dcterms:modified>
</cp:coreProperties>
</file>