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FB" w:rsidRDefault="007A2B79" w:rsidP="00C434FB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  <w:r w:rsidRPr="001B5677">
        <w:rPr>
          <w:rFonts w:ascii="Verdana" w:hAnsi="Verdana"/>
          <w:b/>
          <w:bCs/>
          <w:sz w:val="96"/>
          <w:szCs w:val="96"/>
          <w:lang w:val="pl-PL"/>
        </w:rPr>
        <w:t xml:space="preserve">Autosnelweg </w:t>
      </w:r>
      <w:r w:rsidR="00A609C0" w:rsidRPr="001B5677">
        <w:rPr>
          <w:rFonts w:ascii="Verdana" w:hAnsi="Verdana"/>
          <w:b/>
          <w:bCs/>
          <w:sz w:val="96"/>
          <w:szCs w:val="96"/>
          <w:lang w:val="pl-PL"/>
        </w:rPr>
        <w:t>S</w:t>
      </w:r>
      <w:r w:rsidR="00032CAF" w:rsidRPr="001B5677">
        <w:rPr>
          <w:rFonts w:ascii="Verdana" w:hAnsi="Verdana"/>
          <w:b/>
          <w:bCs/>
          <w:sz w:val="96"/>
          <w:szCs w:val="96"/>
          <w:lang w:val="pl-PL"/>
        </w:rPr>
        <w:t>61</w:t>
      </w:r>
    </w:p>
    <w:p w:rsidR="00C434FB" w:rsidRPr="00C434FB" w:rsidRDefault="00C434FB" w:rsidP="00C434FB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  <w:r>
        <w:rPr>
          <w:rFonts w:ascii="Verdana" w:hAnsi="Verdana"/>
          <w:b/>
          <w:bCs/>
          <w:noProof/>
          <w:sz w:val="96"/>
          <w:szCs w:val="96"/>
          <w:lang w:val="nl-NL"/>
        </w:rPr>
        <w:drawing>
          <wp:inline distT="0" distB="0" distL="0" distR="0">
            <wp:extent cx="6515100" cy="5753100"/>
            <wp:effectExtent l="95250" t="76200" r="95250" b="169545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len S61 overzicht Bustic.nl 20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7531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87F17" w:rsidRPr="001B5677" w:rsidRDefault="00032CAF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  <w:r w:rsidRPr="001B5677">
        <w:rPr>
          <w:rFonts w:ascii="Verdana" w:hAnsi="Verdana"/>
          <w:b/>
          <w:bCs/>
          <w:sz w:val="72"/>
          <w:szCs w:val="72"/>
          <w:lang w:val="pl-PL"/>
        </w:rPr>
        <w:t>Ostrów Mazowiecka - Budzisko (PL-LT)</w:t>
      </w:r>
    </w:p>
    <w:p w:rsidR="00032CAF" w:rsidRPr="00BB7041" w:rsidRDefault="00032CAF" w:rsidP="00032CAF">
      <w:pPr>
        <w:pStyle w:val="BusTic"/>
      </w:pPr>
      <w:bookmarkStart w:id="0" w:name="_GoBack"/>
      <w:bookmarkEnd w:id="0"/>
      <w:r w:rsidRPr="00BB7041">
        <w:lastRenderedPageBreak/>
        <w:t xml:space="preserve">De S61 is een grotendeels geplande droga ekspresowa in Polen. </w:t>
      </w:r>
    </w:p>
    <w:p w:rsidR="00032CAF" w:rsidRPr="00BB7041" w:rsidRDefault="00032CAF" w:rsidP="00032CAF">
      <w:pPr>
        <w:pStyle w:val="BusTic"/>
      </w:pPr>
      <w:r w:rsidRPr="00BB7041">
        <w:t xml:space="preserve">De S61 moet een verbinding gaan vormen tussen de S8 uit Warszawa en de A5 in Litouwen, zodoende een internationale verbinding te creëren. </w:t>
      </w:r>
    </w:p>
    <w:p w:rsidR="00032CAF" w:rsidRPr="00BB7041" w:rsidRDefault="00032CAF" w:rsidP="00032CAF">
      <w:pPr>
        <w:pStyle w:val="BusTic"/>
      </w:pPr>
      <w:r w:rsidRPr="00BB7041">
        <w:t xml:space="preserve">De S61 is ontworpen nadat bleek dat een S8 ten noorden van Białystok niet haalbaar was. </w:t>
      </w:r>
    </w:p>
    <w:p w:rsidR="00032CAF" w:rsidRPr="00BB7041" w:rsidRDefault="00032CAF" w:rsidP="00032CAF">
      <w:pPr>
        <w:pStyle w:val="BusTic"/>
      </w:pPr>
      <w:r w:rsidRPr="00BB7041">
        <w:t xml:space="preserve">De S61 zal de DK61 volgen. </w:t>
      </w:r>
    </w:p>
    <w:p w:rsidR="00032CAF" w:rsidRPr="00BB7041" w:rsidRDefault="00032CAF" w:rsidP="00032CAF">
      <w:pPr>
        <w:pStyle w:val="BusTic"/>
      </w:pPr>
      <w:r w:rsidRPr="00BB7041">
        <w:t xml:space="preserve">De geplande route is ongeveer 205 kilometer. </w:t>
      </w:r>
    </w:p>
    <w:p w:rsidR="00032CAF" w:rsidRPr="00BB7041" w:rsidRDefault="00032CAF" w:rsidP="00032CAF">
      <w:pPr>
        <w:pStyle w:val="BusTic"/>
        <w:numPr>
          <w:ilvl w:val="0"/>
          <w:numId w:val="0"/>
        </w:numPr>
      </w:pPr>
    </w:p>
    <w:p w:rsidR="00032CAF" w:rsidRPr="001B5677" w:rsidRDefault="00032CAF" w:rsidP="00032CAF">
      <w:pPr>
        <w:pStyle w:val="Alinia6"/>
        <w:rPr>
          <w:lang w:val="pl-PL"/>
        </w:rPr>
      </w:pPr>
      <w:r w:rsidRPr="001B5677">
        <w:rPr>
          <w:b/>
          <w:lang w:val="pl-PL"/>
        </w:rPr>
        <w:t>Routebeschrijving</w:t>
      </w:r>
    </w:p>
    <w:p w:rsidR="00032CAF" w:rsidRPr="00BB7041" w:rsidRDefault="00032CAF" w:rsidP="00032CAF">
      <w:pPr>
        <w:pStyle w:val="BusTic"/>
      </w:pPr>
      <w:r w:rsidRPr="00BB7041">
        <w:t xml:space="preserve">Bij het stadje Ostrów Mazowiecka, een kilometer of 90 ten noordoosten van Warszawa, zal de S61 beginnen aan een knooppunt met de S8. </w:t>
      </w:r>
    </w:p>
    <w:p w:rsidR="00032CAF" w:rsidRPr="00BB7041" w:rsidRDefault="00032CAF" w:rsidP="00032CAF">
      <w:pPr>
        <w:pStyle w:val="BusTic"/>
      </w:pPr>
      <w:r w:rsidRPr="00BB7041">
        <w:t xml:space="preserve">De weg zal vanaf hier naar het noordoosten lopen, op steeds grotere afstand van de S8, die ook naar het noordoosten loopt. </w:t>
      </w:r>
    </w:p>
    <w:p w:rsidR="00032CAF" w:rsidRPr="00BB7041" w:rsidRDefault="00032CAF" w:rsidP="00032CAF">
      <w:pPr>
        <w:pStyle w:val="BusTic"/>
      </w:pPr>
      <w:r w:rsidRPr="00BB7041">
        <w:t xml:space="preserve">Men komt dan langs het stadje Łomża. </w:t>
      </w:r>
    </w:p>
    <w:p w:rsidR="00032CAF" w:rsidRPr="00BB7041" w:rsidRDefault="00032CAF" w:rsidP="00032CAF">
      <w:pPr>
        <w:pStyle w:val="BusTic"/>
      </w:pPr>
      <w:r w:rsidRPr="00BB7041">
        <w:t xml:space="preserve">Dit deel van Polen is vlak tot glooiend met veel weilanden en af en toe bossen. </w:t>
      </w:r>
    </w:p>
    <w:p w:rsidR="00032CAF" w:rsidRPr="00BB7041" w:rsidRDefault="00032CAF" w:rsidP="00032CAF">
      <w:pPr>
        <w:pStyle w:val="BusTic"/>
      </w:pPr>
      <w:r w:rsidRPr="00BB7041">
        <w:t xml:space="preserve">Na Łomża zal de S61 meer naar het noorden lopen, via Ełk. </w:t>
      </w:r>
    </w:p>
    <w:p w:rsidR="00032CAF" w:rsidRPr="00BB7041" w:rsidRDefault="00032CAF" w:rsidP="00032CAF">
      <w:pPr>
        <w:pStyle w:val="BusTic"/>
      </w:pPr>
      <w:r w:rsidRPr="00BB7041">
        <w:t xml:space="preserve">De S61 loopt hier ongeveer 40 kilometer westelijker dan het oorspronkelijk geplande tracé van de S8. </w:t>
      </w:r>
    </w:p>
    <w:p w:rsidR="00032CAF" w:rsidRPr="00BB7041" w:rsidRDefault="00032CAF" w:rsidP="00032CAF">
      <w:pPr>
        <w:pStyle w:val="BusTic"/>
      </w:pPr>
      <w:r w:rsidRPr="00BB7041">
        <w:t xml:space="preserve">Na Ełk buigt de S61 naar het noordoosten af, en loopt via Suwałki naar de grens met Litouwen bij Budzisko. </w:t>
      </w:r>
    </w:p>
    <w:p w:rsidR="00032CAF" w:rsidRPr="00BB7041" w:rsidRDefault="00032CAF" w:rsidP="00032CAF">
      <w:pPr>
        <w:pStyle w:val="BusTic"/>
      </w:pPr>
      <w:r w:rsidRPr="00BB7041">
        <w:t xml:space="preserve">Vanaf hier kan men via de autoweg A5 verder naar Kaunas. </w:t>
      </w:r>
    </w:p>
    <w:p w:rsidR="00032CAF" w:rsidRPr="00BB7041" w:rsidRDefault="00032CAF" w:rsidP="00032CAF">
      <w:pPr>
        <w:rPr>
          <w:rFonts w:ascii="Verdana" w:hAnsi="Verdana"/>
          <w:bCs/>
          <w:sz w:val="24"/>
          <w:szCs w:val="24"/>
          <w:lang w:val="nl-NL"/>
        </w:rPr>
      </w:pPr>
    </w:p>
    <w:p w:rsidR="00032CAF" w:rsidRPr="001B5677" w:rsidRDefault="00032CAF" w:rsidP="00032CAF">
      <w:pPr>
        <w:pStyle w:val="Alinia6"/>
        <w:rPr>
          <w:lang w:val="pl-PL"/>
        </w:rPr>
      </w:pPr>
      <w:r w:rsidRPr="001B5677">
        <w:rPr>
          <w:b/>
          <w:lang w:val="pl-PL"/>
        </w:rPr>
        <w:t>Geschiedenis</w:t>
      </w:r>
    </w:p>
    <w:p w:rsidR="00032CAF" w:rsidRPr="00BB7041" w:rsidRDefault="00032CAF" w:rsidP="00032CAF">
      <w:pPr>
        <w:pStyle w:val="BusTic"/>
      </w:pPr>
      <w:r w:rsidRPr="00BB7041">
        <w:t xml:space="preserve">In eerste instantie was geen S61 gepland binnen het Poolse snelwegennet, de S8 zou via Białystok lopen en zodoende het verkeer van en naar de Baltische staten verwerken. </w:t>
      </w:r>
    </w:p>
    <w:p w:rsidR="00032CAF" w:rsidRPr="00BB7041" w:rsidRDefault="00032CAF" w:rsidP="00032CAF">
      <w:pPr>
        <w:pStyle w:val="BusTic"/>
      </w:pPr>
      <w:r w:rsidRPr="00BB7041">
        <w:t xml:space="preserve">Met name het wegvak tussen Augustów en Suwałki stuitte op weerstand vanwege milieugronden, met name de doorsnijding van het gebied rond het riviertje de Rospuda. </w:t>
      </w:r>
    </w:p>
    <w:p w:rsidR="00032CAF" w:rsidRPr="00BB7041" w:rsidRDefault="00032CAF" w:rsidP="00032CAF">
      <w:pPr>
        <w:pStyle w:val="BusTic"/>
      </w:pPr>
      <w:r w:rsidRPr="00BB7041">
        <w:t xml:space="preserve">Op 24 augustus 2009 werd een nieuw plan bekendgemaakt, waarbij de S8 ingekort zal worden tot aan Białystok, en de S61 het doorgaande verkeer zal verwerken via Łomża. </w:t>
      </w:r>
    </w:p>
    <w:p w:rsidR="00032CAF" w:rsidRPr="00BB7041" w:rsidRDefault="00032CAF" w:rsidP="00032CAF">
      <w:pPr>
        <w:pStyle w:val="BusTic"/>
      </w:pPr>
      <w:r w:rsidRPr="00BB7041">
        <w:t xml:space="preserve">Voor het verkeer richting Litouwen betekent dit een verkorting van ongeveer 40 kilometer op het tracé naar Warszawa. </w:t>
      </w:r>
    </w:p>
    <w:p w:rsidR="00032CAF" w:rsidRPr="00BB7041" w:rsidRDefault="00032CAF" w:rsidP="00032CAF">
      <w:pPr>
        <w:rPr>
          <w:rFonts w:ascii="Verdana" w:hAnsi="Verdana"/>
          <w:bCs/>
          <w:sz w:val="24"/>
          <w:szCs w:val="24"/>
          <w:lang w:val="nl-NL"/>
        </w:rPr>
      </w:pPr>
    </w:p>
    <w:p w:rsidR="00032CAF" w:rsidRPr="00BB7041" w:rsidRDefault="00032CAF" w:rsidP="00032CAF">
      <w:pPr>
        <w:pStyle w:val="BusTic"/>
      </w:pPr>
      <w:r w:rsidRPr="00BB7041">
        <w:t xml:space="preserve">Op 19 december 2013 opende het eerste deel van de S61 voor het verkeer, de 6,5 kilometer lange bypass van Stawiski. </w:t>
      </w:r>
    </w:p>
    <w:p w:rsidR="00032CAF" w:rsidRPr="00BB7041" w:rsidRDefault="00032CAF" w:rsidP="00032CAF">
      <w:pPr>
        <w:pStyle w:val="BusTic"/>
      </w:pPr>
      <w:r w:rsidRPr="00BB7041">
        <w:t>Dit is een enkelbaans droga ekspresowa.</w:t>
      </w:r>
    </w:p>
    <w:p w:rsidR="00032CAF" w:rsidRPr="00BB7041" w:rsidRDefault="00032CAF" w:rsidP="00032CAF">
      <w:pPr>
        <w:pStyle w:val="BusTic"/>
        <w:numPr>
          <w:ilvl w:val="0"/>
          <w:numId w:val="0"/>
        </w:numPr>
      </w:pPr>
    </w:p>
    <w:p w:rsidR="00032CAF" w:rsidRPr="00BB7041" w:rsidRDefault="00032CAF" w:rsidP="00032CAF">
      <w:pPr>
        <w:pStyle w:val="Alinia0"/>
      </w:pPr>
    </w:p>
    <w:p w:rsidR="00032CAF" w:rsidRPr="00BB7041" w:rsidRDefault="00032CAF" w:rsidP="00032CAF">
      <w:pPr>
        <w:pStyle w:val="BusTic"/>
      </w:pPr>
      <w:r w:rsidRPr="00BB7041">
        <w:lastRenderedPageBreak/>
        <w:t xml:space="preserve">Op 7 november 2014 opende 13 kilometer van de S61 tussen Raczki en Suwałki, het eerste dubbelbaans deel van de S61 dat opengesteld werd. </w:t>
      </w:r>
    </w:p>
    <w:p w:rsidR="00032CAF" w:rsidRPr="00BB7041" w:rsidRDefault="00032CAF" w:rsidP="00032CAF">
      <w:pPr>
        <w:pStyle w:val="BusTic"/>
      </w:pPr>
      <w:r w:rsidRPr="00BB7041">
        <w:t xml:space="preserve">Het opende tegelijkertijd met de omgelegde DK8 vanaf Augustów. </w:t>
      </w:r>
    </w:p>
    <w:p w:rsidR="00032CAF" w:rsidRPr="00BB7041" w:rsidRDefault="00032CAF" w:rsidP="00032CAF">
      <w:pPr>
        <w:rPr>
          <w:rFonts w:ascii="Verdana" w:hAnsi="Verdana"/>
          <w:bCs/>
          <w:sz w:val="24"/>
          <w:szCs w:val="24"/>
          <w:lang w:val="nl-NL"/>
        </w:rPr>
      </w:pPr>
    </w:p>
    <w:p w:rsidR="00032CAF" w:rsidRPr="001B5677" w:rsidRDefault="00032CAF" w:rsidP="00032CAF">
      <w:pPr>
        <w:pStyle w:val="Alinia6"/>
        <w:rPr>
          <w:lang w:val="pl-PL"/>
        </w:rPr>
      </w:pPr>
      <w:r w:rsidRPr="001B5677">
        <w:rPr>
          <w:b/>
          <w:lang w:val="pl-PL"/>
        </w:rPr>
        <w:t>Toekomst</w:t>
      </w:r>
    </w:p>
    <w:p w:rsidR="00032CAF" w:rsidRPr="00BB7041" w:rsidRDefault="00032CAF" w:rsidP="00032CAF">
      <w:pPr>
        <w:pStyle w:val="BusTic"/>
      </w:pPr>
      <w:r w:rsidRPr="00BB7041">
        <w:t xml:space="preserve">De aanleg van de S61 zal gefragmenteerd uitgevoerd worden, zoals vaak bij S-wegen in Polen gebeurd. </w:t>
      </w:r>
    </w:p>
    <w:p w:rsidR="00032CAF" w:rsidRPr="00BB7041" w:rsidRDefault="00032CAF" w:rsidP="00032CAF">
      <w:pPr>
        <w:pStyle w:val="BusTic"/>
      </w:pPr>
      <w:r w:rsidRPr="00BB7041">
        <w:t xml:space="preserve">In eerste instantie worden er rondwegen aangelegd rond de grotere kernen. </w:t>
      </w:r>
    </w:p>
    <w:p w:rsidR="00032CAF" w:rsidRPr="00BB7041" w:rsidRDefault="00032CAF" w:rsidP="00032CAF">
      <w:pPr>
        <w:pStyle w:val="BusTic"/>
      </w:pPr>
      <w:r w:rsidRPr="00BB7041">
        <w:t xml:space="preserve">Besloten is om het deel tussen Suwałki en de grens met Litouwen ook op te nemen in het bouwprogramma van 2015-2020. </w:t>
      </w:r>
    </w:p>
    <w:p w:rsidR="00032CAF" w:rsidRPr="00BB7041" w:rsidRDefault="00032CAF" w:rsidP="00032CAF">
      <w:pPr>
        <w:pStyle w:val="BusTic"/>
      </w:pPr>
      <w:r w:rsidRPr="00BB7041">
        <w:t>In november 2014 begon de aanbesteding van de 13 kilometer lange S61 rond Suwałki waarna de contracten op 29 september 2015 zijn getekend.</w:t>
      </w:r>
    </w:p>
    <w:p w:rsidR="00276D2A" w:rsidRPr="00BB7041" w:rsidRDefault="00032CAF" w:rsidP="00032CAF">
      <w:pPr>
        <w:pStyle w:val="BusTic"/>
      </w:pPr>
      <w:r w:rsidRPr="00BB7041">
        <w:t>De snelweg rond Suwałki moet begin 2019 worden opengesteld.</w:t>
      </w:r>
    </w:p>
    <w:p w:rsidR="00032CAF" w:rsidRPr="00BB7041" w:rsidRDefault="00032CAF" w:rsidP="00032CAF">
      <w:pPr>
        <w:pStyle w:val="BusTic"/>
        <w:numPr>
          <w:ilvl w:val="0"/>
          <w:numId w:val="0"/>
        </w:numPr>
        <w:ind w:left="284" w:hanging="284"/>
      </w:pPr>
    </w:p>
    <w:p w:rsidR="00032CAF" w:rsidRPr="00BB7041" w:rsidRDefault="00032CAF" w:rsidP="00032CAF">
      <w:pPr>
        <w:pStyle w:val="BusTic"/>
        <w:numPr>
          <w:ilvl w:val="0"/>
          <w:numId w:val="0"/>
        </w:numPr>
        <w:ind w:left="284" w:hanging="284"/>
      </w:pPr>
    </w:p>
    <w:p w:rsidR="00032CAF" w:rsidRPr="001B5677" w:rsidRDefault="00032CAF" w:rsidP="00032CAF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  <w:r w:rsidRPr="001B5677">
        <w:rPr>
          <w:b/>
          <w:lang w:val="pl-PL"/>
        </w:rPr>
        <w:t>Begin</w:t>
      </w:r>
      <w:r w:rsidRPr="001B5677">
        <w:rPr>
          <w:b/>
          <w:lang w:val="pl-PL"/>
        </w:rPr>
        <w:tab/>
        <w:t>Ostrów Mazowiecka</w:t>
      </w:r>
    </w:p>
    <w:p w:rsidR="00032CAF" w:rsidRPr="001B5677" w:rsidRDefault="00032CAF" w:rsidP="00032CAF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  <w:r w:rsidRPr="001B5677">
        <w:rPr>
          <w:b/>
          <w:lang w:val="pl-PL"/>
        </w:rPr>
        <w:t>Einde</w:t>
      </w:r>
      <w:r w:rsidRPr="001B5677">
        <w:rPr>
          <w:b/>
          <w:lang w:val="pl-PL"/>
        </w:rPr>
        <w:tab/>
        <w:t>Budzisko (PL/LT)</w:t>
      </w:r>
    </w:p>
    <w:p w:rsidR="001B5677" w:rsidRDefault="001B5677" w:rsidP="00032CAF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  <w:r w:rsidRPr="001B5677">
        <w:rPr>
          <w:b/>
          <w:lang w:val="pl-PL"/>
        </w:rPr>
        <w:t>Lengte</w:t>
      </w:r>
      <w:r w:rsidRPr="001B5677">
        <w:rPr>
          <w:b/>
          <w:lang w:val="pl-PL"/>
        </w:rPr>
        <w:tab/>
        <w:t>205 km</w:t>
      </w:r>
    </w:p>
    <w:p w:rsidR="001B5677" w:rsidRPr="00C72B67" w:rsidRDefault="001B567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</w:p>
    <w:p w:rsidR="00C72B67" w:rsidRDefault="00C72B67" w:rsidP="00C72B67">
      <w:pPr>
        <w:pStyle w:val="Alinia0"/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2"/>
        <w:gridCol w:w="848"/>
        <w:gridCol w:w="4535"/>
        <w:gridCol w:w="851"/>
      </w:tblGrid>
      <w:tr w:rsidR="00C72B67" w:rsidRPr="00C72B67" w:rsidTr="00B63810">
        <w:trPr>
          <w:trHeight w:val="254"/>
        </w:trPr>
        <w:tc>
          <w:tcPr>
            <w:tcW w:w="2105" w:type="pct"/>
            <w:vMerge w:val="restart"/>
            <w:shd w:val="clear" w:color="auto" w:fill="D9D9D9" w:themeFill="background1" w:themeFillShade="D9"/>
            <w:vAlign w:val="center"/>
          </w:tcPr>
          <w:p w:rsidR="00C72B67" w:rsidRPr="00C72B67" w:rsidRDefault="00C72B67" w:rsidP="00B6381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C72B67">
              <w:rPr>
                <w:rFonts w:ascii="Verdana" w:hAnsi="Verdana"/>
                <w:noProof/>
                <w:lang w:val="nl-NL"/>
              </w:rPr>
              <w:lastRenderedPageBreak/>
              <w:drawing>
                <wp:inline distT="0" distB="0" distL="0" distR="0" wp14:anchorId="2C2B2FB2" wp14:editId="0FD19D11">
                  <wp:extent cx="354654" cy="266700"/>
                  <wp:effectExtent l="0" t="0" r="7620" b="0"/>
                  <wp:docPr id="16" name="Afbeelding 16" descr="Bestand:Kreuz symb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tand:Kreuz symb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78" cy="26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C72B67">
              <w:rPr>
                <w:rFonts w:ascii="Verdana" w:hAnsi="Verdana"/>
                <w:noProof/>
                <w:color w:val="000000" w:themeColor="text1"/>
                <w:lang w:val="nl-NL"/>
              </w:rPr>
              <w:drawing>
                <wp:inline distT="0" distB="0" distL="0" distR="0" wp14:anchorId="044B5CF2" wp14:editId="5A3964AA">
                  <wp:extent cx="190500" cy="144780"/>
                  <wp:effectExtent l="0" t="0" r="0" b="7620"/>
                  <wp:docPr id="64" name="Afbeelding 64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BB7041" w:rsidRPr="00BB7041"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  <w:t>Węzeł</w:t>
            </w:r>
            <w:r w:rsidR="00BB7041"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  <w:t xml:space="preserve">  S8  </w:t>
            </w:r>
            <w:r w:rsidR="00BB7041" w:rsidRPr="00BB7041"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  <w:t>gepland)</w:t>
            </w:r>
            <w:r w:rsidR="00B20A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94" w:type="pct"/>
            <w:vMerge w:val="restart"/>
            <w:vAlign w:val="center"/>
          </w:tcPr>
          <w:p w:rsidR="00C72B67" w:rsidRPr="00C72B67" w:rsidRDefault="00C72B67" w:rsidP="00B63810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C72B67">
              <w:rPr>
                <w:rStyle w:val="AutoBhan"/>
              </w:rPr>
              <w:t>S8</w:t>
            </w:r>
          </w:p>
        </w:tc>
        <w:tc>
          <w:tcPr>
            <w:tcW w:w="2106" w:type="pct"/>
            <w:vAlign w:val="center"/>
          </w:tcPr>
          <w:p w:rsidR="00C72B67" w:rsidRPr="00C72B67" w:rsidRDefault="00C72B67" w:rsidP="00B6381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C72B67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</w:p>
        </w:tc>
        <w:tc>
          <w:tcPr>
            <w:tcW w:w="395" w:type="pct"/>
            <w:vMerge w:val="restart"/>
            <w:vAlign w:val="center"/>
          </w:tcPr>
          <w:p w:rsidR="00C72B67" w:rsidRPr="00C72B67" w:rsidRDefault="00C72B67" w:rsidP="00B63810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C72B67">
              <w:rPr>
                <w:rStyle w:val="AutoBhan"/>
              </w:rPr>
              <w:t>S61</w:t>
            </w:r>
          </w:p>
        </w:tc>
      </w:tr>
      <w:tr w:rsidR="00C72B67" w:rsidRPr="00C72B67" w:rsidTr="00B63810">
        <w:trPr>
          <w:trHeight w:val="254"/>
        </w:trPr>
        <w:tc>
          <w:tcPr>
            <w:tcW w:w="2105" w:type="pct"/>
            <w:vMerge/>
            <w:shd w:val="clear" w:color="auto" w:fill="D9D9D9" w:themeFill="background1" w:themeFillShade="D9"/>
            <w:vAlign w:val="center"/>
          </w:tcPr>
          <w:p w:rsidR="00C72B67" w:rsidRPr="00C72B67" w:rsidRDefault="00C72B67" w:rsidP="00B6381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94" w:type="pct"/>
            <w:vMerge/>
            <w:vAlign w:val="center"/>
          </w:tcPr>
          <w:p w:rsidR="00C72B67" w:rsidRPr="00C72B67" w:rsidRDefault="00C72B67" w:rsidP="00B6381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106" w:type="pct"/>
            <w:vAlign w:val="center"/>
          </w:tcPr>
          <w:p w:rsidR="00C72B67" w:rsidRPr="00C72B67" w:rsidRDefault="00C72B67" w:rsidP="00B6381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C72B67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</w:p>
        </w:tc>
        <w:tc>
          <w:tcPr>
            <w:tcW w:w="395" w:type="pct"/>
            <w:vMerge/>
            <w:vAlign w:val="center"/>
          </w:tcPr>
          <w:p w:rsidR="00C72B67" w:rsidRPr="00C72B67" w:rsidRDefault="00C72B67" w:rsidP="00B6381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:rsidR="00C72B67" w:rsidRDefault="00C72B67" w:rsidP="00C72B67">
      <w:pPr>
        <w:pStyle w:val="Alinia0"/>
      </w:pPr>
    </w:p>
    <w:tbl>
      <w:tblPr>
        <w:tblStyle w:val="Tabelraster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2"/>
      </w:tblGrid>
      <w:tr w:rsidR="00C72B67" w:rsidRPr="00BB7041" w:rsidTr="00B63810">
        <w:trPr>
          <w:trHeight w:val="510"/>
        </w:trPr>
        <w:tc>
          <w:tcPr>
            <w:tcW w:w="5102" w:type="dxa"/>
            <w:vAlign w:val="center"/>
          </w:tcPr>
          <w:p w:rsidR="00C72B67" w:rsidRPr="00BB7041" w:rsidRDefault="00B20A29" w:rsidP="00B6381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20A29">
              <w:rPr>
                <w:rFonts w:ascii="Verdana" w:hAnsi="Verdana"/>
                <w:b/>
                <w:sz w:val="24"/>
                <w:szCs w:val="24"/>
                <w:lang w:val="nl-NL"/>
              </w:rPr>
              <w:t>Ostrów Maz. - Stawiski (gepland)</w:t>
            </w:r>
          </w:p>
        </w:tc>
      </w:tr>
    </w:tbl>
    <w:p w:rsidR="00C72B67" w:rsidRDefault="00C72B67" w:rsidP="00C72B67">
      <w:pPr>
        <w:pStyle w:val="Alinia0"/>
      </w:pPr>
      <w:r>
        <w:t xml:space="preserve"> </w:t>
      </w:r>
    </w:p>
    <w:p w:rsidR="00C72B67" w:rsidRDefault="00C72B67" w:rsidP="00C72B67">
      <w:pPr>
        <w:pStyle w:val="Alinia0"/>
      </w:pPr>
    </w:p>
    <w:p w:rsidR="00C72B67" w:rsidRDefault="00C72B67" w:rsidP="00C72B67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72B67" w:rsidRPr="00C72B67" w:rsidTr="00B63810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72B67" w:rsidRPr="00C72B67" w:rsidRDefault="00C72B67" w:rsidP="00B63810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7B31D015" wp14:editId="4108BFF2">
                  <wp:extent cx="190500" cy="144780"/>
                  <wp:effectExtent l="0" t="0" r="0" b="7620"/>
                  <wp:docPr id="3" name="Afbeelding 3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B20A29" w:rsidRPr="00B20A29">
              <w:rPr>
                <w:rFonts w:ascii="Verdana" w:hAnsi="Verdana"/>
                <w:b/>
                <w:sz w:val="24"/>
                <w:szCs w:val="24"/>
                <w:lang w:val="pl-PL"/>
              </w:rPr>
              <w:t>Stawiski</w:t>
            </w:r>
          </w:p>
        </w:tc>
        <w:tc>
          <w:tcPr>
            <w:tcW w:w="850" w:type="dxa"/>
            <w:vAlign w:val="center"/>
          </w:tcPr>
          <w:p w:rsidR="00C72B67" w:rsidRPr="00C72B67" w:rsidRDefault="00C72B67" w:rsidP="00B63810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rStyle w:val="AutoBhan"/>
                <w:lang w:val="pl-PL"/>
              </w:rPr>
              <w:t>S61</w:t>
            </w:r>
          </w:p>
        </w:tc>
      </w:tr>
    </w:tbl>
    <w:p w:rsidR="00C72B67" w:rsidRDefault="00C72B67" w:rsidP="00C72B67">
      <w:pPr>
        <w:pStyle w:val="Alinia0"/>
      </w:pPr>
      <w:r>
        <w:t xml:space="preserve"> </w:t>
      </w:r>
    </w:p>
    <w:tbl>
      <w:tblPr>
        <w:tblStyle w:val="Tabelraster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2"/>
      </w:tblGrid>
      <w:tr w:rsidR="00C72B67" w:rsidRPr="00BB7041" w:rsidTr="00B63810">
        <w:trPr>
          <w:trHeight w:val="510"/>
        </w:trPr>
        <w:tc>
          <w:tcPr>
            <w:tcW w:w="5102" w:type="dxa"/>
            <w:vAlign w:val="center"/>
          </w:tcPr>
          <w:p w:rsidR="00C72B67" w:rsidRPr="00BB7041" w:rsidRDefault="00B20A29" w:rsidP="00B6381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20A29">
              <w:rPr>
                <w:rFonts w:ascii="Verdana" w:hAnsi="Verdana"/>
                <w:b/>
                <w:sz w:val="24"/>
                <w:szCs w:val="24"/>
                <w:lang w:val="nl-NL"/>
              </w:rPr>
              <w:t>Stawiski - Szczuczyn (gepland)</w:t>
            </w:r>
          </w:p>
        </w:tc>
      </w:tr>
    </w:tbl>
    <w:p w:rsidR="00C72B67" w:rsidRDefault="00C72B67" w:rsidP="00C72B67">
      <w:pPr>
        <w:pStyle w:val="Alinia0"/>
      </w:pPr>
      <w:r>
        <w:t xml:space="preserve"> </w:t>
      </w:r>
    </w:p>
    <w:p w:rsidR="00C72B67" w:rsidRDefault="00C72B67" w:rsidP="00C72B67">
      <w:pPr>
        <w:pStyle w:val="Alinia0"/>
      </w:pPr>
    </w:p>
    <w:p w:rsidR="00C72B67" w:rsidRDefault="00C72B67" w:rsidP="00C72B67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72B67" w:rsidRPr="00C72B67" w:rsidTr="00D65FC4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72B67" w:rsidRPr="00C72B67" w:rsidRDefault="00C72B67" w:rsidP="00D65FC4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857F4CD" wp14:editId="71573D34">
                  <wp:extent cx="190500" cy="144780"/>
                  <wp:effectExtent l="0" t="0" r="0" b="7620"/>
                  <wp:docPr id="4" name="Afbeelding 4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B20A29" w:rsidRPr="00B20A29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>
                  <wp:extent cx="190500" cy="177800"/>
                  <wp:effectExtent l="0" t="0" r="0" b="0"/>
                  <wp:docPr id="8" name="Afbeelding 8" descr="Werkzaamheden.sv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rkzaamheden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0A29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 </w:t>
            </w:r>
            <w:r w:rsidR="00B20A29" w:rsidRPr="00B20A29">
              <w:rPr>
                <w:rFonts w:ascii="Verdana" w:hAnsi="Verdana"/>
                <w:b/>
                <w:sz w:val="24"/>
                <w:szCs w:val="24"/>
              </w:rPr>
              <w:t>Szczuczyn</w:t>
            </w:r>
          </w:p>
        </w:tc>
        <w:tc>
          <w:tcPr>
            <w:tcW w:w="850" w:type="dxa"/>
            <w:vAlign w:val="center"/>
          </w:tcPr>
          <w:p w:rsidR="00C72B67" w:rsidRPr="00C72B67" w:rsidRDefault="00C72B67" w:rsidP="00D65FC4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rStyle w:val="AutoBhan"/>
                <w:lang w:val="pl-PL"/>
              </w:rPr>
              <w:t>S61</w:t>
            </w:r>
          </w:p>
        </w:tc>
      </w:tr>
    </w:tbl>
    <w:p w:rsidR="00C72B67" w:rsidRDefault="00C72B67" w:rsidP="00C72B67">
      <w:pPr>
        <w:pStyle w:val="Alinia0"/>
      </w:pPr>
    </w:p>
    <w:tbl>
      <w:tblPr>
        <w:tblStyle w:val="Tabelraster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2"/>
      </w:tblGrid>
      <w:tr w:rsidR="00C72B67" w:rsidRPr="00BB7041" w:rsidTr="00B63810">
        <w:trPr>
          <w:trHeight w:val="510"/>
        </w:trPr>
        <w:tc>
          <w:tcPr>
            <w:tcW w:w="5102" w:type="dxa"/>
            <w:vAlign w:val="center"/>
          </w:tcPr>
          <w:p w:rsidR="00C72B67" w:rsidRPr="00BB7041" w:rsidRDefault="00B20A29" w:rsidP="00B6381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20A29">
              <w:rPr>
                <w:rFonts w:ascii="Verdana" w:hAnsi="Verdana"/>
                <w:b/>
                <w:sz w:val="24"/>
                <w:szCs w:val="24"/>
                <w:lang w:val="nl-NL"/>
              </w:rPr>
              <w:t>Szczuczyn - Raczki (gepland)</w:t>
            </w:r>
          </w:p>
        </w:tc>
      </w:tr>
    </w:tbl>
    <w:p w:rsidR="00C72B67" w:rsidRDefault="00C72B67" w:rsidP="00C72B67">
      <w:pPr>
        <w:pStyle w:val="Alinia0"/>
      </w:pPr>
      <w:r>
        <w:t xml:space="preserve"> </w:t>
      </w:r>
    </w:p>
    <w:p w:rsidR="00C72B67" w:rsidRDefault="00C72B67" w:rsidP="00C72B67">
      <w:pPr>
        <w:pStyle w:val="Alinia0"/>
      </w:pPr>
    </w:p>
    <w:p w:rsidR="00C72B67" w:rsidRDefault="00C72B67" w:rsidP="00C72B67">
      <w:pPr>
        <w:pStyle w:val="Alinia0"/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2"/>
        <w:gridCol w:w="848"/>
        <w:gridCol w:w="4535"/>
        <w:gridCol w:w="851"/>
      </w:tblGrid>
      <w:tr w:rsidR="00C72B67" w:rsidRPr="00C72B67" w:rsidTr="00D65FC4">
        <w:trPr>
          <w:trHeight w:val="254"/>
        </w:trPr>
        <w:tc>
          <w:tcPr>
            <w:tcW w:w="2105" w:type="pct"/>
            <w:vMerge w:val="restart"/>
            <w:shd w:val="clear" w:color="auto" w:fill="D9D9D9" w:themeFill="background1" w:themeFillShade="D9"/>
            <w:vAlign w:val="center"/>
          </w:tcPr>
          <w:p w:rsidR="00C72B67" w:rsidRPr="00C72B67" w:rsidRDefault="00C72B67" w:rsidP="00D65FC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C72B67">
              <w:rPr>
                <w:rFonts w:ascii="Verdana" w:hAnsi="Verdana"/>
                <w:noProof/>
                <w:lang w:val="nl-NL"/>
              </w:rPr>
              <w:drawing>
                <wp:inline distT="0" distB="0" distL="0" distR="0" wp14:anchorId="4CADE2E5" wp14:editId="45E64DCC">
                  <wp:extent cx="354654" cy="266700"/>
                  <wp:effectExtent l="0" t="0" r="7620" b="0"/>
                  <wp:docPr id="1" name="Afbeelding 1" descr="Bestand:Kreuz symb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tand:Kreuz symb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78" cy="26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C72B67">
              <w:rPr>
                <w:rFonts w:ascii="Verdana" w:hAnsi="Verdana"/>
                <w:noProof/>
                <w:color w:val="000000" w:themeColor="text1"/>
                <w:lang w:val="nl-NL"/>
              </w:rPr>
              <w:drawing>
                <wp:inline distT="0" distB="0" distL="0" distR="0" wp14:anchorId="2F436673" wp14:editId="47BE0D5D">
                  <wp:extent cx="190500" cy="144780"/>
                  <wp:effectExtent l="0" t="0" r="0" b="7620"/>
                  <wp:docPr id="2" name="Afbeelding 2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BB7041" w:rsidRPr="00BB7041"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  <w:t>Węzeł Raczki</w:t>
            </w:r>
          </w:p>
        </w:tc>
        <w:tc>
          <w:tcPr>
            <w:tcW w:w="394" w:type="pct"/>
            <w:vMerge w:val="restart"/>
            <w:vAlign w:val="center"/>
          </w:tcPr>
          <w:p w:rsidR="00C72B67" w:rsidRPr="00C72B67" w:rsidRDefault="00C72B67" w:rsidP="00D65FC4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C72B67">
              <w:rPr>
                <w:rStyle w:val="AutoBhan"/>
              </w:rPr>
              <w:t>8</w:t>
            </w:r>
          </w:p>
        </w:tc>
        <w:tc>
          <w:tcPr>
            <w:tcW w:w="2106" w:type="pct"/>
            <w:vAlign w:val="center"/>
          </w:tcPr>
          <w:p w:rsidR="00C72B67" w:rsidRPr="00C72B67" w:rsidRDefault="00C72B67" w:rsidP="00D65FC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C72B67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  <w:r w:rsidR="00B20A29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 </w:t>
            </w:r>
            <w:r w:rsidR="00B20A29" w:rsidRPr="00B20A29">
              <w:rPr>
                <w:rFonts w:ascii="Arial" w:hAnsi="Arial" w:cs="Arial"/>
                <w:b/>
                <w:sz w:val="24"/>
                <w:szCs w:val="24"/>
                <w:lang w:val="pl-PL"/>
              </w:rPr>
              <w:t>Augustów</w:t>
            </w:r>
          </w:p>
        </w:tc>
        <w:tc>
          <w:tcPr>
            <w:tcW w:w="395" w:type="pct"/>
            <w:vMerge w:val="restart"/>
            <w:vAlign w:val="center"/>
          </w:tcPr>
          <w:p w:rsidR="00C72B67" w:rsidRPr="00C72B67" w:rsidRDefault="00C72B67" w:rsidP="00D65FC4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C72B67">
              <w:rPr>
                <w:rStyle w:val="AutoBhan"/>
              </w:rPr>
              <w:t>S61</w:t>
            </w:r>
          </w:p>
        </w:tc>
      </w:tr>
      <w:tr w:rsidR="00C72B67" w:rsidRPr="00C72B67" w:rsidTr="00D65FC4">
        <w:trPr>
          <w:trHeight w:val="254"/>
        </w:trPr>
        <w:tc>
          <w:tcPr>
            <w:tcW w:w="2105" w:type="pct"/>
            <w:vMerge/>
            <w:shd w:val="clear" w:color="auto" w:fill="D9D9D9" w:themeFill="background1" w:themeFillShade="D9"/>
            <w:vAlign w:val="center"/>
          </w:tcPr>
          <w:p w:rsidR="00C72B67" w:rsidRPr="00C72B67" w:rsidRDefault="00C72B67" w:rsidP="00D65FC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94" w:type="pct"/>
            <w:vMerge/>
            <w:vAlign w:val="center"/>
          </w:tcPr>
          <w:p w:rsidR="00C72B67" w:rsidRPr="00C72B67" w:rsidRDefault="00C72B67" w:rsidP="00D65FC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106" w:type="pct"/>
            <w:vAlign w:val="center"/>
          </w:tcPr>
          <w:p w:rsidR="00C72B67" w:rsidRPr="00C72B67" w:rsidRDefault="00C72B67" w:rsidP="00D65FC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C72B67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</w:p>
        </w:tc>
        <w:tc>
          <w:tcPr>
            <w:tcW w:w="395" w:type="pct"/>
            <w:vMerge/>
            <w:vAlign w:val="center"/>
          </w:tcPr>
          <w:p w:rsidR="00C72B67" w:rsidRPr="00C72B67" w:rsidRDefault="00C72B67" w:rsidP="00D65FC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:rsidR="00C72B67" w:rsidRDefault="00C72B67" w:rsidP="00C72B67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72B67" w:rsidRPr="00C72B67" w:rsidTr="00D65FC4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72B67" w:rsidRPr="00C72B67" w:rsidRDefault="00C72B67" w:rsidP="00D65FC4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6FBC0FE3" wp14:editId="1CBA689C">
                  <wp:extent cx="190500" cy="144780"/>
                  <wp:effectExtent l="0" t="0" r="0" b="7620"/>
                  <wp:docPr id="5" name="Afbeelding 5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B20A29" w:rsidRPr="00B20A29">
              <w:rPr>
                <w:rFonts w:ascii="Verdana" w:hAnsi="Verdana"/>
                <w:b/>
                <w:sz w:val="24"/>
                <w:szCs w:val="24"/>
                <w:lang w:val="pl-PL"/>
              </w:rPr>
              <w:t>Suwałki-Lotnisko</w:t>
            </w:r>
          </w:p>
        </w:tc>
        <w:tc>
          <w:tcPr>
            <w:tcW w:w="850" w:type="dxa"/>
            <w:vAlign w:val="center"/>
          </w:tcPr>
          <w:p w:rsidR="00C72B67" w:rsidRPr="00C72B67" w:rsidRDefault="00C72B67" w:rsidP="00D65FC4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rStyle w:val="AutoBhan"/>
                <w:lang w:val="pl-PL"/>
              </w:rPr>
              <w:t>S61</w:t>
            </w:r>
          </w:p>
        </w:tc>
      </w:tr>
    </w:tbl>
    <w:p w:rsidR="00C72B67" w:rsidRDefault="00C72B67" w:rsidP="00C72B67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72B67" w:rsidRPr="00C72B67" w:rsidTr="00D65FC4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72B67" w:rsidRPr="00C72B67" w:rsidRDefault="00C72B67" w:rsidP="00D65FC4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6FBC0FE3" wp14:editId="1CBA689C">
                  <wp:extent cx="190500" cy="144780"/>
                  <wp:effectExtent l="0" t="0" r="0" b="7620"/>
                  <wp:docPr id="6" name="Afbeelding 6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4F07C6" w:rsidRPr="00B20A29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 wp14:anchorId="410A255E" wp14:editId="3D486316">
                  <wp:extent cx="216000" cy="180000"/>
                  <wp:effectExtent l="0" t="0" r="0" b="0"/>
                  <wp:docPr id="13" name="Afbeelding 13" descr="Werkzaamheden.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rkzaamheden.svg">
                            <a:hlinkClick r:id="rId11"/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0A29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 </w:t>
            </w:r>
            <w:r w:rsidR="00B20A29" w:rsidRPr="00B20A29">
              <w:rPr>
                <w:rFonts w:ascii="Verdana" w:hAnsi="Verdana"/>
                <w:b/>
                <w:sz w:val="24"/>
                <w:szCs w:val="24"/>
              </w:rPr>
              <w:t>Suwałki-Zachód</w:t>
            </w:r>
          </w:p>
        </w:tc>
        <w:tc>
          <w:tcPr>
            <w:tcW w:w="850" w:type="dxa"/>
            <w:vAlign w:val="center"/>
          </w:tcPr>
          <w:p w:rsidR="00C72B67" w:rsidRPr="00C72B67" w:rsidRDefault="00C72B67" w:rsidP="00D65FC4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rStyle w:val="AutoBhan"/>
                <w:lang w:val="pl-PL"/>
              </w:rPr>
              <w:t>S61</w:t>
            </w:r>
          </w:p>
        </w:tc>
      </w:tr>
    </w:tbl>
    <w:p w:rsidR="00C72B67" w:rsidRDefault="00C72B67" w:rsidP="00C72B67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72B67" w:rsidRPr="00C72B67" w:rsidTr="00D65FC4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72B67" w:rsidRPr="00C72B67" w:rsidRDefault="00C72B67" w:rsidP="00D65FC4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6FBC0FE3" wp14:editId="1CBA689C">
                  <wp:extent cx="190500" cy="144780"/>
                  <wp:effectExtent l="0" t="0" r="0" b="7620"/>
                  <wp:docPr id="7" name="Afbeelding 7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4F07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B20A29" w:rsidRPr="00B20A29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>
                  <wp:extent cx="216000" cy="180000"/>
                  <wp:effectExtent l="0" t="0" r="0" b="0"/>
                  <wp:docPr id="10" name="Afbeelding 10" descr="Werkzaamheden.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rkzaamheden.svg">
                            <a:hlinkClick r:id="rId11"/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0A29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 </w:t>
            </w:r>
            <w:r w:rsidR="00B20A29" w:rsidRPr="00B20A29">
              <w:rPr>
                <w:rFonts w:ascii="Verdana" w:hAnsi="Verdana"/>
                <w:b/>
                <w:sz w:val="24"/>
                <w:szCs w:val="24"/>
              </w:rPr>
              <w:t>Suwałki-Północ</w:t>
            </w:r>
          </w:p>
        </w:tc>
        <w:tc>
          <w:tcPr>
            <w:tcW w:w="850" w:type="dxa"/>
            <w:vAlign w:val="center"/>
          </w:tcPr>
          <w:p w:rsidR="00C72B67" w:rsidRPr="00C72B67" w:rsidRDefault="00C72B67" w:rsidP="00D65FC4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rStyle w:val="AutoBhan"/>
                <w:lang w:val="pl-PL"/>
              </w:rPr>
              <w:t>S61</w:t>
            </w:r>
          </w:p>
        </w:tc>
      </w:tr>
    </w:tbl>
    <w:p w:rsidR="00C72B67" w:rsidRDefault="00C72B67" w:rsidP="00C72B67">
      <w:pPr>
        <w:pStyle w:val="Alinia0"/>
      </w:pPr>
    </w:p>
    <w:tbl>
      <w:tblPr>
        <w:tblStyle w:val="Tabelraster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2"/>
      </w:tblGrid>
      <w:tr w:rsidR="00C72B67" w:rsidRPr="00BB7041" w:rsidTr="00B63810">
        <w:trPr>
          <w:trHeight w:val="510"/>
        </w:trPr>
        <w:tc>
          <w:tcPr>
            <w:tcW w:w="5102" w:type="dxa"/>
            <w:vAlign w:val="center"/>
          </w:tcPr>
          <w:p w:rsidR="00C72B67" w:rsidRPr="00BB7041" w:rsidRDefault="00B20A29" w:rsidP="00B6381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20A29">
              <w:rPr>
                <w:rFonts w:ascii="Verdana" w:hAnsi="Verdana"/>
                <w:b/>
                <w:sz w:val="24"/>
                <w:szCs w:val="24"/>
                <w:lang w:val="nl-NL"/>
              </w:rPr>
              <w:t>Suwałki - Budzisko (gepland)</w:t>
            </w:r>
          </w:p>
        </w:tc>
      </w:tr>
    </w:tbl>
    <w:p w:rsidR="00C72B67" w:rsidRDefault="00C72B67" w:rsidP="00C72B67">
      <w:pPr>
        <w:pStyle w:val="Alinia0"/>
      </w:pPr>
      <w:r>
        <w:t xml:space="preserve"> </w:t>
      </w:r>
    </w:p>
    <w:p w:rsidR="00C72B67" w:rsidRDefault="00C72B67" w:rsidP="00C72B67">
      <w:pPr>
        <w:pStyle w:val="Alinia0"/>
      </w:pPr>
    </w:p>
    <w:p w:rsidR="00C72B67" w:rsidRDefault="00C72B67" w:rsidP="00C72B67">
      <w:pPr>
        <w:pStyle w:val="Alinia0"/>
      </w:pPr>
    </w:p>
    <w:tbl>
      <w:tblPr>
        <w:tblStyle w:val="Tabelraster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2"/>
      </w:tblGrid>
      <w:tr w:rsidR="00C72B67" w:rsidRPr="00BB7041" w:rsidTr="00B63810">
        <w:trPr>
          <w:trHeight w:val="510"/>
        </w:trPr>
        <w:tc>
          <w:tcPr>
            <w:tcW w:w="5102" w:type="dxa"/>
            <w:vAlign w:val="center"/>
          </w:tcPr>
          <w:p w:rsidR="00C72B67" w:rsidRPr="00BB7041" w:rsidRDefault="00B20A29" w:rsidP="00B6381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20A29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>
                  <wp:extent cx="252000" cy="180000"/>
                  <wp:effectExtent l="19050" t="19050" r="15240" b="10795"/>
                  <wp:docPr id="12" name="Afbeelding 12" descr="Flag of Lithuania.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lag of Lithuania.svg">
                            <a:hlinkClick r:id="rId13" tooltip="&quot;Litouwen&quot;"/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4F07C6" w:rsidRPr="004F07C6">
              <w:rPr>
                <w:rStyle w:val="AutoBhan"/>
                <w:sz w:val="24"/>
                <w:szCs w:val="24"/>
              </w:rPr>
              <w:t>A5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B20A29">
              <w:rPr>
                <w:rFonts w:ascii="Arial" w:hAnsi="Arial" w:cs="Arial"/>
                <w:b/>
                <w:sz w:val="24"/>
                <w:szCs w:val="24"/>
              </w:rPr>
              <w:t>→</w:t>
            </w:r>
            <w:r w:rsidRPr="00B20A29">
              <w:rPr>
                <w:rFonts w:ascii="Verdana" w:hAnsi="Verdana"/>
                <w:b/>
                <w:sz w:val="24"/>
                <w:szCs w:val="24"/>
              </w:rPr>
              <w:t xml:space="preserve"> Kaunas</w:t>
            </w:r>
          </w:p>
        </w:tc>
      </w:tr>
    </w:tbl>
    <w:p w:rsidR="00C72B67" w:rsidRPr="00C72B67" w:rsidRDefault="00C72B67" w:rsidP="00C72B67">
      <w:pPr>
        <w:pStyle w:val="Alinia0"/>
      </w:pPr>
      <w:r>
        <w:t xml:space="preserve"> </w:t>
      </w:r>
    </w:p>
    <w:p w:rsidR="00C72B67" w:rsidRPr="00C72B67" w:rsidRDefault="00C72B67" w:rsidP="00C72B67">
      <w:pPr>
        <w:pStyle w:val="BusTic"/>
        <w:numPr>
          <w:ilvl w:val="0"/>
          <w:numId w:val="0"/>
        </w:numPr>
        <w:ind w:left="284" w:hanging="284"/>
        <w:jc w:val="both"/>
        <w:rPr>
          <w:lang w:val="pl-PL"/>
        </w:rPr>
      </w:pPr>
      <w:r w:rsidRPr="00C72B67">
        <w:rPr>
          <w:lang w:val="pl-PL"/>
        </w:rPr>
        <w:br/>
      </w:r>
      <w:r w:rsidRPr="00C72B67">
        <w:rPr>
          <w:lang w:val="pl-PL"/>
        </w:rPr>
        <w:br/>
      </w:r>
      <w:r w:rsidRPr="00C72B67">
        <w:rPr>
          <w:lang w:val="pl-PL"/>
        </w:rPr>
        <w:br/>
      </w:r>
    </w:p>
    <w:sectPr w:rsidR="00C72B67" w:rsidRPr="00C72B67" w:rsidSect="00E16542">
      <w:headerReference w:type="default" r:id="rId15"/>
      <w:footerReference w:type="default" r:id="rId16"/>
      <w:pgSz w:w="11906" w:h="16838"/>
      <w:pgMar w:top="567" w:right="567" w:bottom="828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9A9" w:rsidRDefault="008969A9" w:rsidP="007A2B79">
      <w:r>
        <w:separator/>
      </w:r>
    </w:p>
  </w:endnote>
  <w:endnote w:type="continuationSeparator" w:id="0">
    <w:p w:rsidR="008969A9" w:rsidRDefault="008969A9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47"/>
      <w:gridCol w:w="1420"/>
      <w:gridCol w:w="4505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C434FB" w:rsidRPr="00C434FB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4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9A9" w:rsidRDefault="008969A9" w:rsidP="007A2B79">
      <w:r>
        <w:separator/>
      </w:r>
    </w:p>
  </w:footnote>
  <w:footnote w:type="continuationSeparator" w:id="0">
    <w:p w:rsidR="008969A9" w:rsidRDefault="008969A9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Default="002221B7" w:rsidP="00E83768">
    <w:pPr>
      <w:pStyle w:val="Koptekst"/>
      <w:ind w:firstLine="2124"/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</w:pPr>
    <w:r w:rsidRPr="00B329DA">
      <w:rPr>
        <w:rFonts w:ascii="Verdana" w:hAnsi="Verdana"/>
        <w:b/>
        <w:noProof/>
        <w:sz w:val="32"/>
        <w:szCs w:val="32"/>
        <w:lang w:val="nl-NL"/>
      </w:rPr>
      <w:drawing>
        <wp:anchor distT="0" distB="0" distL="114300" distR="114300" simplePos="0" relativeHeight="251657216" behindDoc="1" locked="0" layoutInCell="1" allowOverlap="1" wp14:anchorId="44162028" wp14:editId="1FDC6B69">
          <wp:simplePos x="0" y="0"/>
          <wp:positionH relativeFrom="margin">
            <wp:align>left</wp:align>
          </wp:positionH>
          <wp:positionV relativeFrom="paragraph">
            <wp:posOffset>-212035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768">
      <w:rPr>
        <w:rFonts w:ascii="Verdana" w:hAnsi="Verdana"/>
        <w:b/>
        <w:noProof/>
        <w:sz w:val="32"/>
        <w:szCs w:val="32"/>
        <w:lang w:val="nl-NL"/>
      </w:rPr>
      <w:t>Polen</w:t>
    </w:r>
    <w:r w:rsidR="004445A9">
      <w:rPr>
        <w:rFonts w:ascii="Verdana" w:hAnsi="Verdana"/>
        <w:b/>
        <w:noProof/>
        <w:sz w:val="32"/>
        <w:szCs w:val="32"/>
        <w:lang w:val="nl-NL"/>
      </w:rPr>
      <w:t xml:space="preserve"> </w:t>
    </w:r>
    <w:r w:rsidR="00487F17"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  <w:t>S</w:t>
    </w:r>
    <w:r w:rsidR="00032CAF"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  <w:t>61</w:t>
    </w:r>
  </w:p>
  <w:p w:rsidR="005F1770" w:rsidRPr="007A2B79" w:rsidRDefault="005F1770" w:rsidP="005F1770">
    <w:pPr>
      <w:pStyle w:val="Koptekst"/>
      <w:ind w:firstLine="2832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 w15:restartNumberingAfterBreak="0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1"/>
  </w:num>
  <w:num w:numId="3">
    <w:abstractNumId w:val="27"/>
  </w:num>
  <w:num w:numId="4">
    <w:abstractNumId w:val="13"/>
  </w:num>
  <w:num w:numId="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</w:num>
  <w:num w:numId="50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0630C"/>
    <w:rsid w:val="00015AE6"/>
    <w:rsid w:val="00022C5F"/>
    <w:rsid w:val="000306EB"/>
    <w:rsid w:val="00032CAF"/>
    <w:rsid w:val="00063F4D"/>
    <w:rsid w:val="00077BC5"/>
    <w:rsid w:val="0008766A"/>
    <w:rsid w:val="000B35DC"/>
    <w:rsid w:val="000B3F02"/>
    <w:rsid w:val="000B51E9"/>
    <w:rsid w:val="000D0A8B"/>
    <w:rsid w:val="000D40B9"/>
    <w:rsid w:val="000E781B"/>
    <w:rsid w:val="000F3B57"/>
    <w:rsid w:val="000F4F6B"/>
    <w:rsid w:val="00104318"/>
    <w:rsid w:val="001131B9"/>
    <w:rsid w:val="00113A40"/>
    <w:rsid w:val="00120DD2"/>
    <w:rsid w:val="00137E88"/>
    <w:rsid w:val="00170477"/>
    <w:rsid w:val="001B0768"/>
    <w:rsid w:val="001B5677"/>
    <w:rsid w:val="001D64BE"/>
    <w:rsid w:val="00205944"/>
    <w:rsid w:val="002221B7"/>
    <w:rsid w:val="00251CD6"/>
    <w:rsid w:val="0026531F"/>
    <w:rsid w:val="00275D6D"/>
    <w:rsid w:val="00276D2A"/>
    <w:rsid w:val="002A65F5"/>
    <w:rsid w:val="002B29A5"/>
    <w:rsid w:val="002F3C52"/>
    <w:rsid w:val="002F6A8B"/>
    <w:rsid w:val="00317824"/>
    <w:rsid w:val="0033032A"/>
    <w:rsid w:val="00330EC1"/>
    <w:rsid w:val="00343FFB"/>
    <w:rsid w:val="003663E5"/>
    <w:rsid w:val="003738AA"/>
    <w:rsid w:val="00375508"/>
    <w:rsid w:val="003B734B"/>
    <w:rsid w:val="003F6B2F"/>
    <w:rsid w:val="00406200"/>
    <w:rsid w:val="00407F30"/>
    <w:rsid w:val="004435A4"/>
    <w:rsid w:val="004445A9"/>
    <w:rsid w:val="004455F0"/>
    <w:rsid w:val="00451A3C"/>
    <w:rsid w:val="0046489F"/>
    <w:rsid w:val="00487F17"/>
    <w:rsid w:val="004A75B0"/>
    <w:rsid w:val="004B0A15"/>
    <w:rsid w:val="004B18E7"/>
    <w:rsid w:val="004B7130"/>
    <w:rsid w:val="004F07C6"/>
    <w:rsid w:val="004F49EB"/>
    <w:rsid w:val="004F572D"/>
    <w:rsid w:val="00522CF5"/>
    <w:rsid w:val="0052793F"/>
    <w:rsid w:val="00553B72"/>
    <w:rsid w:val="00554370"/>
    <w:rsid w:val="005A0357"/>
    <w:rsid w:val="005D0E3B"/>
    <w:rsid w:val="005F0D9C"/>
    <w:rsid w:val="005F1770"/>
    <w:rsid w:val="005F59EB"/>
    <w:rsid w:val="006062A4"/>
    <w:rsid w:val="0060766F"/>
    <w:rsid w:val="006226E1"/>
    <w:rsid w:val="00627DAD"/>
    <w:rsid w:val="00630349"/>
    <w:rsid w:val="00630A26"/>
    <w:rsid w:val="00666543"/>
    <w:rsid w:val="00687CFF"/>
    <w:rsid w:val="00695640"/>
    <w:rsid w:val="006A4E41"/>
    <w:rsid w:val="006B0288"/>
    <w:rsid w:val="006B1BC2"/>
    <w:rsid w:val="006B6011"/>
    <w:rsid w:val="006C1401"/>
    <w:rsid w:val="006C3B72"/>
    <w:rsid w:val="006D4614"/>
    <w:rsid w:val="00702B2C"/>
    <w:rsid w:val="00720756"/>
    <w:rsid w:val="00732328"/>
    <w:rsid w:val="00735BF9"/>
    <w:rsid w:val="00737060"/>
    <w:rsid w:val="00752FC7"/>
    <w:rsid w:val="00762F5A"/>
    <w:rsid w:val="007664ED"/>
    <w:rsid w:val="007854B0"/>
    <w:rsid w:val="007A2B79"/>
    <w:rsid w:val="007C5E0F"/>
    <w:rsid w:val="007D27E5"/>
    <w:rsid w:val="007E779C"/>
    <w:rsid w:val="00807943"/>
    <w:rsid w:val="0083246E"/>
    <w:rsid w:val="00841626"/>
    <w:rsid w:val="00862C18"/>
    <w:rsid w:val="00867836"/>
    <w:rsid w:val="008969A9"/>
    <w:rsid w:val="008A2540"/>
    <w:rsid w:val="008B6330"/>
    <w:rsid w:val="008C4C76"/>
    <w:rsid w:val="008D0BAE"/>
    <w:rsid w:val="008D5F71"/>
    <w:rsid w:val="00921B6B"/>
    <w:rsid w:val="00925405"/>
    <w:rsid w:val="009422FA"/>
    <w:rsid w:val="00952835"/>
    <w:rsid w:val="00966212"/>
    <w:rsid w:val="00996A53"/>
    <w:rsid w:val="009B13AB"/>
    <w:rsid w:val="009D2624"/>
    <w:rsid w:val="009F1975"/>
    <w:rsid w:val="00A00FAE"/>
    <w:rsid w:val="00A053AF"/>
    <w:rsid w:val="00A11A1D"/>
    <w:rsid w:val="00A16B51"/>
    <w:rsid w:val="00A43320"/>
    <w:rsid w:val="00A44808"/>
    <w:rsid w:val="00A609C0"/>
    <w:rsid w:val="00A63239"/>
    <w:rsid w:val="00A63BD1"/>
    <w:rsid w:val="00A644E1"/>
    <w:rsid w:val="00A71B92"/>
    <w:rsid w:val="00A8267D"/>
    <w:rsid w:val="00A9421F"/>
    <w:rsid w:val="00AA7E3C"/>
    <w:rsid w:val="00AD1C0A"/>
    <w:rsid w:val="00AE1BF9"/>
    <w:rsid w:val="00AE6ACE"/>
    <w:rsid w:val="00B20A29"/>
    <w:rsid w:val="00B329DA"/>
    <w:rsid w:val="00B44414"/>
    <w:rsid w:val="00B5373F"/>
    <w:rsid w:val="00B6539F"/>
    <w:rsid w:val="00B7054D"/>
    <w:rsid w:val="00B76B49"/>
    <w:rsid w:val="00BB2675"/>
    <w:rsid w:val="00BB7041"/>
    <w:rsid w:val="00BB73A2"/>
    <w:rsid w:val="00BC7C6A"/>
    <w:rsid w:val="00BD0AC1"/>
    <w:rsid w:val="00BD42B4"/>
    <w:rsid w:val="00BF56E5"/>
    <w:rsid w:val="00C03B1C"/>
    <w:rsid w:val="00C075CE"/>
    <w:rsid w:val="00C1768B"/>
    <w:rsid w:val="00C434FB"/>
    <w:rsid w:val="00C45593"/>
    <w:rsid w:val="00C56E7A"/>
    <w:rsid w:val="00C65AE8"/>
    <w:rsid w:val="00C72B67"/>
    <w:rsid w:val="00C75D61"/>
    <w:rsid w:val="00CA408D"/>
    <w:rsid w:val="00CB0244"/>
    <w:rsid w:val="00CB7D9C"/>
    <w:rsid w:val="00D01349"/>
    <w:rsid w:val="00D26096"/>
    <w:rsid w:val="00D26D64"/>
    <w:rsid w:val="00D51E15"/>
    <w:rsid w:val="00D76CA5"/>
    <w:rsid w:val="00D82D8F"/>
    <w:rsid w:val="00D87BED"/>
    <w:rsid w:val="00D963B6"/>
    <w:rsid w:val="00DC16E0"/>
    <w:rsid w:val="00DD2923"/>
    <w:rsid w:val="00DE3CD7"/>
    <w:rsid w:val="00E160DA"/>
    <w:rsid w:val="00E160FE"/>
    <w:rsid w:val="00E16542"/>
    <w:rsid w:val="00E331A7"/>
    <w:rsid w:val="00E40312"/>
    <w:rsid w:val="00E42B2C"/>
    <w:rsid w:val="00E62450"/>
    <w:rsid w:val="00E632BB"/>
    <w:rsid w:val="00E73120"/>
    <w:rsid w:val="00E760C6"/>
    <w:rsid w:val="00E83768"/>
    <w:rsid w:val="00E83D9B"/>
    <w:rsid w:val="00E9132D"/>
    <w:rsid w:val="00ED0E92"/>
    <w:rsid w:val="00ED22BF"/>
    <w:rsid w:val="00EE315B"/>
    <w:rsid w:val="00F004C4"/>
    <w:rsid w:val="00F0378E"/>
    <w:rsid w:val="00F14055"/>
    <w:rsid w:val="00F35C87"/>
    <w:rsid w:val="00F74EB5"/>
    <w:rsid w:val="00F752D0"/>
    <w:rsid w:val="00FE2751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C49C81-4233-49AA-8C72-3787987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B5373F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AE6ACE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5F0D9C"/>
    <w:rPr>
      <w:rFonts w:ascii="Verdana" w:hAnsi="Verdana"/>
      <w:b/>
      <w:color w:val="FFFFFF" w:themeColor="background1"/>
      <w:sz w:val="28"/>
      <w:szCs w:val="24"/>
      <w:bdr w:val="none" w:sz="0" w:space="0" w:color="auto"/>
      <w:shd w:val="clear" w:color="auto" w:fill="3333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752FC7"/>
    <w:rPr>
      <w:rFonts w:ascii="Verdana" w:hAnsi="Verdana"/>
      <w:b/>
      <w:sz w:val="24"/>
      <w:szCs w:val="24"/>
      <w:bdr w:val="single" w:sz="2" w:space="0" w:color="auto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06200"/>
    <w:pPr>
      <w:keepLines/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406200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AutoBhan">
    <w:name w:val="AutoBhan"/>
    <w:basedOn w:val="Standaardalinea-lettertype"/>
    <w:uiPriority w:val="1"/>
    <w:qFormat/>
    <w:rsid w:val="00D26D64"/>
    <w:rPr>
      <w:rFonts w:ascii="Verdana" w:hAnsi="Verdana"/>
      <w:b/>
      <w:bCs/>
      <w:color w:val="FFFFFF" w:themeColor="background1"/>
      <w:sz w:val="28"/>
      <w:szCs w:val="96"/>
      <w:bdr w:val="none" w:sz="0" w:space="0" w:color="auto"/>
      <w:shd w:val="clear" w:color="auto" w:fill="FF000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wegenwiki.nl/Litouw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genwiki.nl/Bestand:Werkzaamheden.sv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wegenwiki.nl/Bestand:Afslagsymbool.svg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Enne Berends</cp:lastModifiedBy>
  <cp:revision>2</cp:revision>
  <cp:lastPrinted>2011-10-21T09:12:00Z</cp:lastPrinted>
  <dcterms:created xsi:type="dcterms:W3CDTF">2015-12-04T15:01:00Z</dcterms:created>
  <dcterms:modified xsi:type="dcterms:W3CDTF">2015-12-04T15:01:00Z</dcterms:modified>
</cp:coreProperties>
</file>