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Pr="00FE6BDF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FE6BDF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FE6BDF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FE6BDF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FE6BDF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1D2E50" w:rsidRPr="00FE6BDF">
        <w:rPr>
          <w:rFonts w:ascii="Verdana" w:hAnsi="Verdana"/>
          <w:b/>
          <w:bCs/>
          <w:sz w:val="96"/>
          <w:szCs w:val="96"/>
          <w:lang w:val="nl-NL"/>
        </w:rPr>
        <w:t>8</w:t>
      </w:r>
      <w:r w:rsidR="00A16075" w:rsidRPr="00FE6BDF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FE6BDF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FE6BDF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60E3C593" wp14:editId="1D1F82BA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FE6BDF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FE6BDF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FE6BDF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FE6BDF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FE6BDF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FE6BDF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1D2E50" w:rsidRPr="00FE6BDF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8</w:t>
            </w:r>
            <w:r w:rsidR="00F750A9" w:rsidRPr="00FE6BDF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FE6BDF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FE6BDF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Pr="00FE6BDF" w:rsidRDefault="001D2E50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proofErr w:type="spellStart"/>
      <w:r w:rsidRPr="00FE6BDF">
        <w:rPr>
          <w:rFonts w:ascii="Verdana" w:hAnsi="Verdana"/>
          <w:b/>
          <w:sz w:val="72"/>
          <w:szCs w:val="72"/>
          <w:lang w:val="nl-NL" w:eastAsia="zh-CN"/>
        </w:rPr>
        <w:t>Suben</w:t>
      </w:r>
      <w:proofErr w:type="spellEnd"/>
      <w:r w:rsidRPr="00FE6BDF">
        <w:rPr>
          <w:rFonts w:ascii="Verdana" w:hAnsi="Verdana"/>
          <w:b/>
          <w:sz w:val="72"/>
          <w:szCs w:val="72"/>
          <w:lang w:val="nl-NL" w:eastAsia="zh-CN"/>
        </w:rPr>
        <w:t xml:space="preserve"> (A-D) </w:t>
      </w:r>
      <w:r w:rsidR="00C07448" w:rsidRPr="00FE6BDF">
        <w:rPr>
          <w:rFonts w:ascii="Verdana" w:hAnsi="Verdana"/>
          <w:b/>
          <w:bCs/>
          <w:sz w:val="72"/>
          <w:szCs w:val="72"/>
          <w:lang w:val="nl-NL"/>
        </w:rPr>
        <w:t>―</w:t>
      </w:r>
      <w:r w:rsidR="00B85950" w:rsidRPr="00FE6BDF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FE6BDF">
        <w:rPr>
          <w:rFonts w:ascii="Verdana" w:hAnsi="Verdana"/>
          <w:b/>
          <w:sz w:val="72"/>
          <w:szCs w:val="72"/>
          <w:lang w:val="nl-NL" w:eastAsia="zh-CN"/>
        </w:rPr>
        <w:t>Voralpenkreuz</w:t>
      </w:r>
      <w:proofErr w:type="spellEnd"/>
    </w:p>
    <w:p w:rsidR="001D2E50" w:rsidRPr="00FE6BDF" w:rsidRDefault="001D2E50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</w:p>
    <w:p w:rsidR="001D2E50" w:rsidRPr="00FE6BDF" w:rsidRDefault="001D2E50" w:rsidP="001D2E50">
      <w:pPr>
        <w:jc w:val="center"/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</w:pPr>
      <w:proofErr w:type="spellStart"/>
      <w:r w:rsidRPr="00FE6BDF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Innkreis</w:t>
      </w:r>
      <w:proofErr w:type="spellEnd"/>
      <w:r w:rsidRPr="00FE6BDF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1D2E50" w:rsidRPr="00FE6BDF" w:rsidRDefault="001D2E50" w:rsidP="001D2E50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1D2E50" w:rsidRPr="00FE6BDF" w:rsidRDefault="001D2E50" w:rsidP="001D2E50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FE6BDF" w:rsidRDefault="00B85950" w:rsidP="001D2E50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FE6BDF" w:rsidRDefault="00B85950" w:rsidP="001D2E5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FE6BDF" w:rsidRDefault="007A2B79" w:rsidP="001D2E5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FE6BDF" w:rsidRDefault="009E69D3" w:rsidP="001D2E5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FE6BDF" w:rsidRDefault="009E69D3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D7835" w:rsidRPr="00FE6BDF" w:rsidRDefault="007D7835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74507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74507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745079">
      <w:pPr>
        <w:pStyle w:val="BusTic"/>
      </w:pPr>
      <w:r w:rsidRPr="00FE6BDF">
        <w:t xml:space="preserve">De A8, ook wel </w:t>
      </w:r>
      <w:proofErr w:type="spellStart"/>
      <w:r w:rsidRPr="00FE6BDF">
        <w:t>Innkreis</w:t>
      </w:r>
      <w:proofErr w:type="spellEnd"/>
      <w:r w:rsidRPr="00FE6BDF">
        <w:t xml:space="preserve"> Autobahn is een Autobahn in Oostenrijk. </w:t>
      </w:r>
    </w:p>
    <w:p w:rsidR="00745079" w:rsidRPr="00FE6BDF" w:rsidRDefault="00745079" w:rsidP="00745079">
      <w:pPr>
        <w:pStyle w:val="BusTic"/>
      </w:pPr>
      <w:r w:rsidRPr="00FE6BDF">
        <w:t xml:space="preserve">De snelweg vormt zowel een noord-zuid als oost-westverbinding in het noorden van het land, vanaf het </w:t>
      </w:r>
      <w:proofErr w:type="spellStart"/>
      <w:r w:rsidRPr="00FE6BDF">
        <w:t>Voralpenkreuz</w:t>
      </w:r>
      <w:proofErr w:type="spellEnd"/>
      <w:r w:rsidRPr="00FE6BDF">
        <w:t xml:space="preserve"> via Wels naar de grens met Duitsland bij </w:t>
      </w:r>
      <w:proofErr w:type="spellStart"/>
      <w:r w:rsidRPr="00FE6BDF">
        <w:t>Suben</w:t>
      </w:r>
      <w:proofErr w:type="spellEnd"/>
      <w:r w:rsidRPr="00FE6BDF">
        <w:t xml:space="preserve">. </w:t>
      </w:r>
    </w:p>
    <w:p w:rsidR="00745079" w:rsidRPr="00FE6BDF" w:rsidRDefault="00745079" w:rsidP="00745079">
      <w:pPr>
        <w:rPr>
          <w:rFonts w:ascii="Verdana" w:hAnsi="Verdana"/>
          <w:bCs/>
          <w:sz w:val="24"/>
          <w:szCs w:val="24"/>
          <w:lang w:val="nl-NL"/>
        </w:rPr>
      </w:pPr>
    </w:p>
    <w:p w:rsidR="00745079" w:rsidRPr="00FE6BDF" w:rsidRDefault="00745079" w:rsidP="00745079">
      <w:pPr>
        <w:pStyle w:val="Alinia6"/>
        <w:rPr>
          <w:rStyle w:val="Beziens"/>
        </w:rPr>
      </w:pPr>
      <w:r w:rsidRPr="00FE6BDF">
        <w:rPr>
          <w:rStyle w:val="Beziens"/>
        </w:rPr>
        <w:t>Routebeschrijving</w:t>
      </w:r>
    </w:p>
    <w:p w:rsidR="00745079" w:rsidRPr="00FE6BDF" w:rsidRDefault="00745079" w:rsidP="00745079">
      <w:pPr>
        <w:pStyle w:val="BusTic"/>
      </w:pPr>
      <w:r w:rsidRPr="00FE6BDF">
        <w:t xml:space="preserve">De snelweg begint aan het Knoten </w:t>
      </w:r>
      <w:proofErr w:type="spellStart"/>
      <w:r w:rsidRPr="00FE6BDF">
        <w:t>Voralpenkreuz</w:t>
      </w:r>
      <w:proofErr w:type="spellEnd"/>
      <w:r w:rsidRPr="00FE6BDF">
        <w:t xml:space="preserve">, een belangrijk knooppunt waar de A9 richting Graz begint, en de A1 gekruist wordt, de snelweg van Wien naar Salzburg. </w:t>
      </w:r>
    </w:p>
    <w:p w:rsidR="00745079" w:rsidRPr="00FE6BDF" w:rsidRDefault="00745079" w:rsidP="00745079">
      <w:pPr>
        <w:pStyle w:val="BusTic"/>
      </w:pPr>
      <w:r w:rsidRPr="00FE6BDF">
        <w:t xml:space="preserve">De snelweg telt 2x2 rijstroken en loopt voornamelijk door glooiend gebied, afgewisseld met wat bos. </w:t>
      </w:r>
    </w:p>
    <w:p w:rsidR="00745079" w:rsidRPr="00FE6BDF" w:rsidRDefault="00745079" w:rsidP="00745079">
      <w:pPr>
        <w:pStyle w:val="BusTic"/>
      </w:pPr>
      <w:r w:rsidRPr="00FE6BDF">
        <w:t xml:space="preserve">De snelweg loopt ten westen van het stadje Wels langs, waarna de A25 naar Linz in het oosten loopt. </w:t>
      </w:r>
    </w:p>
    <w:p w:rsidR="00745079" w:rsidRPr="00FE6BDF" w:rsidRDefault="00745079" w:rsidP="00745079">
      <w:pPr>
        <w:pStyle w:val="BusTic"/>
      </w:pPr>
      <w:r w:rsidRPr="00FE6BDF">
        <w:t xml:space="preserve">De A8 slaat hier naar het westen af, en begint aan een vrij saaie route naar het westen, later noorden. </w:t>
      </w:r>
    </w:p>
    <w:p w:rsidR="00745079" w:rsidRPr="00FE6BDF" w:rsidRDefault="00745079" w:rsidP="00745079">
      <w:pPr>
        <w:pStyle w:val="BusTic"/>
      </w:pPr>
      <w:r w:rsidRPr="00FE6BDF">
        <w:t xml:space="preserve">Grote plaatsen liggen er niet op de route, regiostadjes als Ried </w:t>
      </w:r>
      <w:proofErr w:type="spellStart"/>
      <w:r w:rsidRPr="00FE6BDF">
        <w:t>im</w:t>
      </w:r>
      <w:proofErr w:type="spellEnd"/>
      <w:r w:rsidRPr="00FE6BDF">
        <w:t xml:space="preserve"> </w:t>
      </w:r>
      <w:proofErr w:type="spellStart"/>
      <w:r w:rsidRPr="00FE6BDF">
        <w:t>Innkreis</w:t>
      </w:r>
      <w:proofErr w:type="spellEnd"/>
      <w:r w:rsidRPr="00FE6BDF">
        <w:t xml:space="preserve"> en Braunau </w:t>
      </w:r>
      <w:proofErr w:type="spellStart"/>
      <w:r w:rsidRPr="00FE6BDF">
        <w:t>am</w:t>
      </w:r>
      <w:proofErr w:type="spellEnd"/>
      <w:r w:rsidRPr="00FE6BDF">
        <w:t xml:space="preserve"> Inn kunnen via het onderliggend wegennet bereikt worden. </w:t>
      </w:r>
    </w:p>
    <w:p w:rsidR="00745079" w:rsidRPr="00FE6BDF" w:rsidRDefault="00745079" w:rsidP="00745079">
      <w:pPr>
        <w:pStyle w:val="BusTic"/>
      </w:pPr>
      <w:r w:rsidRPr="00FE6BDF">
        <w:t xml:space="preserve">De laatste paar kilometer lopen parallel aan de rivier de Donau, waarna bij </w:t>
      </w:r>
      <w:proofErr w:type="spellStart"/>
      <w:r w:rsidRPr="00FE6BDF">
        <w:t>Suben</w:t>
      </w:r>
      <w:proofErr w:type="spellEnd"/>
      <w:r w:rsidRPr="00FE6BDF">
        <w:t xml:space="preserve"> de grens met Duitsland volgt. </w:t>
      </w:r>
    </w:p>
    <w:p w:rsidR="00745079" w:rsidRPr="00FE6BDF" w:rsidRDefault="00745079" w:rsidP="00745079">
      <w:pPr>
        <w:pStyle w:val="BusTic"/>
      </w:pPr>
      <w:r w:rsidRPr="00FE6BDF">
        <w:t xml:space="preserve">De Duitse A3 gaat dan verder richting </w:t>
      </w:r>
      <w:proofErr w:type="spellStart"/>
      <w:r w:rsidRPr="00FE6BDF">
        <w:t>Passau</w:t>
      </w:r>
      <w:proofErr w:type="spellEnd"/>
      <w:r w:rsidRPr="00FE6BDF">
        <w:t>, Regensburg en Nürnberg.</w:t>
      </w:r>
    </w:p>
    <w:p w:rsidR="00745079" w:rsidRPr="00FE6BDF" w:rsidRDefault="00745079" w:rsidP="00745079">
      <w:pPr>
        <w:pStyle w:val="BusTic"/>
        <w:numPr>
          <w:ilvl w:val="0"/>
          <w:numId w:val="0"/>
        </w:numPr>
        <w:ind w:left="284" w:hanging="284"/>
      </w:pPr>
    </w:p>
    <w:p w:rsidR="00745079" w:rsidRPr="00FE6BDF" w:rsidRDefault="00745079" w:rsidP="00745079">
      <w:pPr>
        <w:rPr>
          <w:rFonts w:ascii="Verdana" w:hAnsi="Verdana"/>
          <w:b/>
          <w:sz w:val="24"/>
          <w:szCs w:val="24"/>
          <w:lang w:val="nl-NL"/>
        </w:rPr>
      </w:pPr>
      <w:r w:rsidRPr="00FE6BDF">
        <w:rPr>
          <w:rFonts w:ascii="Verdana" w:hAnsi="Verdana"/>
          <w:b/>
          <w:sz w:val="24"/>
          <w:szCs w:val="24"/>
          <w:lang w:val="nl-NL"/>
        </w:rPr>
        <w:t>Totaal 76 km Lang</w:t>
      </w:r>
    </w:p>
    <w:p w:rsidR="00745079" w:rsidRPr="00FE6BDF" w:rsidRDefault="00745079" w:rsidP="00745079">
      <w:pPr>
        <w:pStyle w:val="BusTic"/>
        <w:numPr>
          <w:ilvl w:val="0"/>
          <w:numId w:val="0"/>
        </w:numPr>
        <w:ind w:left="284" w:hanging="284"/>
      </w:pPr>
      <w:r w:rsidRPr="00FE6BDF">
        <w:t xml:space="preserve"> </w:t>
      </w:r>
    </w:p>
    <w:p w:rsidR="00745079" w:rsidRPr="00FE6BDF" w:rsidRDefault="00745079" w:rsidP="00745079">
      <w:pPr>
        <w:rPr>
          <w:rFonts w:ascii="Verdana" w:hAnsi="Verdana"/>
          <w:bCs/>
          <w:sz w:val="24"/>
          <w:szCs w:val="24"/>
          <w:lang w:val="nl-NL"/>
        </w:rPr>
      </w:pPr>
    </w:p>
    <w:p w:rsidR="00745079" w:rsidRPr="00FE6BDF" w:rsidRDefault="00745079" w:rsidP="00745079">
      <w:pPr>
        <w:rPr>
          <w:rFonts w:ascii="Verdana" w:hAnsi="Verdana"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745079" w:rsidRPr="00FE6BDF" w:rsidTr="00E7709C">
        <w:trPr>
          <w:trHeight w:val="510"/>
          <w:jc w:val="center"/>
        </w:trPr>
        <w:tc>
          <w:tcPr>
            <w:tcW w:w="5669" w:type="dxa"/>
            <w:vAlign w:val="center"/>
          </w:tcPr>
          <w:p w:rsidR="00745079" w:rsidRPr="00FE6BDF" w:rsidRDefault="00745079" w:rsidP="00E7709C">
            <w:pPr>
              <w:jc w:val="center"/>
              <w:rPr>
                <w:sz w:val="24"/>
                <w:szCs w:val="24"/>
                <w:lang w:val="nl-NL"/>
              </w:rPr>
            </w:pPr>
            <w:r w:rsidRPr="00FE6B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5CE6E9BE" wp14:editId="21A20580">
                  <wp:extent cx="289565" cy="180000"/>
                  <wp:effectExtent l="0" t="0" r="0" b="0"/>
                  <wp:docPr id="43" name="Afbeelding 43" descr="Flag of German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lag of Germany.svg">
                            <a:hlinkClick r:id="rId9" tooltip="&quot;Duit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 </w:t>
            </w:r>
            <w:r w:rsidRPr="00FE6B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FB9D36B" wp14:editId="76F09A7E">
                  <wp:extent cx="289565" cy="180000"/>
                  <wp:effectExtent l="0" t="0" r="0" b="0"/>
                  <wp:docPr id="44" name="Afbeelding 44" descr="BA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B3.png">
                            <a:hlinkClick r:id="rId11" tooltip="&quot;A3 (Duitsland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 →</w:t>
            </w:r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Passau</w:t>
            </w:r>
            <w:proofErr w:type="spellEnd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/ Regensburg</w:t>
            </w:r>
          </w:p>
        </w:tc>
      </w:tr>
    </w:tbl>
    <w:p w:rsidR="00745079" w:rsidRPr="00FE6BDF" w:rsidRDefault="00745079" w:rsidP="00745079">
      <w:pPr>
        <w:rPr>
          <w:rFonts w:ascii="Verdana" w:hAnsi="Verdana"/>
          <w:bCs/>
          <w:sz w:val="24"/>
          <w:szCs w:val="24"/>
          <w:lang w:val="nl-NL"/>
        </w:rPr>
      </w:pPr>
      <w:r w:rsidRPr="00FE6BDF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45079" w:rsidRPr="00FE6BDF" w:rsidTr="00E7709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45079" w:rsidRPr="00FE6BDF" w:rsidRDefault="00745079" w:rsidP="00E770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74 </w:t>
            </w:r>
            <w:r w:rsidRPr="00FE6BDF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63BFD3" wp14:editId="18C2B26F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Suben</w:t>
            </w:r>
            <w:proofErr w:type="spellEnd"/>
          </w:p>
        </w:tc>
        <w:tc>
          <w:tcPr>
            <w:tcW w:w="850" w:type="dxa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0440952" wp14:editId="4D263CB8">
                  <wp:extent cx="358140" cy="226695"/>
                  <wp:effectExtent l="19050" t="0" r="3810" b="0"/>
                  <wp:docPr id="29" name="Afbeelding 2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745079" w:rsidRPr="00FE6BDF" w:rsidRDefault="00745079" w:rsidP="00745079">
      <w:pPr>
        <w:pStyle w:val="Alinia6"/>
        <w:rPr>
          <w:rStyle w:val="plaats0"/>
        </w:rPr>
      </w:pPr>
      <w:proofErr w:type="spellStart"/>
      <w:r w:rsidRPr="00FE6BDF">
        <w:rPr>
          <w:rStyle w:val="plaats0"/>
        </w:rPr>
        <w:t>Suben</w:t>
      </w:r>
      <w:proofErr w:type="spellEnd"/>
    </w:p>
    <w:p w:rsidR="00745079" w:rsidRPr="00FE6BDF" w:rsidRDefault="00745079" w:rsidP="00745079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Ook hier staat een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Chorherrenstift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van de augustijnse orde dat sinds 1855 dienst doet als gevangenis en tuchthuis. </w:t>
      </w:r>
    </w:p>
    <w:p w:rsidR="00745079" w:rsidRPr="00FE6BDF" w:rsidRDefault="00745079" w:rsidP="00745079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De voormalige abdij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kerk is een lichte, luchtige ruimte in de stijl van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Münchense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rococo. </w:t>
      </w:r>
    </w:p>
    <w:p w:rsidR="00745079" w:rsidRPr="00FE6BDF" w:rsidRDefault="00745079" w:rsidP="00745079">
      <w:pPr>
        <w:keepLines/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Het stucwerk is van Johann Baptist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Modler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45079" w:rsidRPr="00FE6BDF" w:rsidTr="00E7709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45079" w:rsidRPr="00FE6BDF" w:rsidRDefault="00745079" w:rsidP="00E770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65 </w:t>
            </w:r>
            <w:r w:rsidRPr="00FE6BDF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EF445F2" wp14:editId="0C2C3ABF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>O</w:t>
            </w:r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rt</w:t>
            </w:r>
            <w:proofErr w:type="spellEnd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im</w:t>
            </w:r>
            <w:proofErr w:type="spellEnd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Innkreis</w:t>
            </w:r>
            <w:proofErr w:type="spellEnd"/>
          </w:p>
        </w:tc>
        <w:tc>
          <w:tcPr>
            <w:tcW w:w="850" w:type="dxa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7D65F19" wp14:editId="160AEDEB">
                  <wp:extent cx="358140" cy="226695"/>
                  <wp:effectExtent l="19050" t="0" r="3810" b="0"/>
                  <wp:docPr id="28" name="Afbeelding 2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45079" w:rsidRPr="00FE6BDF" w:rsidTr="00E7709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45079" w:rsidRPr="00FE6BDF" w:rsidRDefault="00745079" w:rsidP="00E770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53 </w:t>
            </w:r>
            <w:r w:rsidRPr="00FE6BDF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C560DD0" wp14:editId="4C5CBC4E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Ried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im</w:t>
            </w:r>
            <w:proofErr w:type="spellEnd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Innkreis</w:t>
            </w:r>
            <w:proofErr w:type="spellEnd"/>
          </w:p>
        </w:tc>
        <w:tc>
          <w:tcPr>
            <w:tcW w:w="850" w:type="dxa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CB0CAB7" wp14:editId="455D81CE">
                  <wp:extent cx="358140" cy="226695"/>
                  <wp:effectExtent l="19050" t="0" r="3810" b="0"/>
                  <wp:docPr id="27" name="Afbeelding 2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079" w:rsidRPr="00FE6BDF" w:rsidRDefault="00745079" w:rsidP="00745079">
      <w:pPr>
        <w:pStyle w:val="Alinia6"/>
      </w:pPr>
      <w:r w:rsidRPr="00FE6BDF">
        <w:rPr>
          <w:rStyle w:val="plaats0"/>
        </w:rPr>
        <w:t xml:space="preserve">Ried </w:t>
      </w:r>
      <w:proofErr w:type="spellStart"/>
      <w:r w:rsidRPr="00FE6BDF">
        <w:rPr>
          <w:rStyle w:val="plaats0"/>
        </w:rPr>
        <w:t>im</w:t>
      </w:r>
      <w:proofErr w:type="spellEnd"/>
      <w:r w:rsidRPr="00FE6BDF">
        <w:rPr>
          <w:rStyle w:val="plaats0"/>
        </w:rPr>
        <w:t xml:space="preserve"> </w:t>
      </w:r>
      <w:proofErr w:type="spellStart"/>
      <w:r w:rsidRPr="00FE6BDF">
        <w:rPr>
          <w:rStyle w:val="plaats0"/>
        </w:rPr>
        <w:t>Innkreis</w:t>
      </w:r>
      <w:proofErr w:type="spellEnd"/>
      <w:r w:rsidRPr="00FE6BDF">
        <w:t xml:space="preserve">  ± 10.000 inwo</w:t>
      </w:r>
      <w:r w:rsidRPr="00FE6BDF">
        <w:softHyphen/>
        <w:t>ners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Ried is het centrum van het overwe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gend agrarische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Obere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Innviertel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. 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In 1813 werd in het marktplaatsje een belangrijk verdrag gesloten tussen Oostenrijk en tot dan toe pro</w:t>
      </w:r>
      <w:r w:rsidRPr="00FE6BDF">
        <w:rPr>
          <w:rFonts w:ascii="Verdana" w:hAnsi="Verdana"/>
          <w:sz w:val="24"/>
          <w:szCs w:val="24"/>
          <w:lang w:val="nl-NL"/>
        </w:rPr>
        <w:noBreakHyphen/>
        <w:t>Franse Duitse staten (waaron</w:t>
      </w:r>
      <w:r w:rsidRPr="00FE6BDF">
        <w:rPr>
          <w:rFonts w:ascii="Verdana" w:hAnsi="Verdana"/>
          <w:sz w:val="24"/>
          <w:szCs w:val="24"/>
          <w:lang w:val="nl-NL"/>
        </w:rPr>
        <w:softHyphen/>
        <w:t>der Beieren) tegen Napoleon.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Wie Ried zegt, zegt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Schwanthaler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. 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Vijf van de zeven generaties van deze familie van beeldhouwers hebben gewoond in het huis in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Schwanthalergasse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11. 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In 215 jaar brachten zij 21 beeldhouwers voort. 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De belangrijkste zijn Tho</w:t>
      </w:r>
      <w:r w:rsidRPr="00FE6BDF">
        <w:rPr>
          <w:rFonts w:ascii="Verdana" w:hAnsi="Verdana"/>
          <w:sz w:val="24"/>
          <w:szCs w:val="24"/>
          <w:lang w:val="nl-NL"/>
        </w:rPr>
        <w:softHyphen/>
        <w:t>mas (1634</w:t>
      </w:r>
      <w:r w:rsidRPr="00FE6BDF">
        <w:rPr>
          <w:rFonts w:ascii="Verdana" w:hAnsi="Verdana"/>
          <w:sz w:val="24"/>
          <w:szCs w:val="24"/>
          <w:lang w:val="nl-NL"/>
        </w:rPr>
        <w:noBreakHyphen/>
        <w:t xml:space="preserve">1707) en de romantisch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classicist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Ludwig (1802</w:t>
      </w:r>
      <w:r w:rsidRPr="00FE6BDF">
        <w:rPr>
          <w:rFonts w:ascii="Verdana" w:hAnsi="Verdana"/>
          <w:sz w:val="24"/>
          <w:szCs w:val="24"/>
          <w:lang w:val="nl-NL"/>
        </w:rPr>
        <w:noBreakHyphen/>
        <w:t xml:space="preserve">1848), die o.m. het Mozartstandbeeld in Salzburg schiep. 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Pfarrkirche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van Ried herbergt een aantal van de mooiste werken van Thomas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Schwanthaler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o.m. de beelden op het hoogaltaar en het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Floriani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noBreakHyphen/>
        <w:t>al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taar in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Bräuerkapelle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(2</w:t>
      </w:r>
      <w:r w:rsidRPr="00FE6BDF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E6BDF">
        <w:rPr>
          <w:rFonts w:ascii="Verdana" w:hAnsi="Verdana"/>
          <w:sz w:val="24"/>
          <w:szCs w:val="24"/>
          <w:lang w:val="nl-NL"/>
        </w:rPr>
        <w:t xml:space="preserve"> links). 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De rococotabernakel (1770) voor het hoogaltaar is van Johann Peter, een kleinzoon van Thomas.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proofErr w:type="spellStart"/>
      <w:r w:rsidRPr="00FE6BDF">
        <w:rPr>
          <w:rFonts w:ascii="Verdana" w:hAnsi="Verdana"/>
          <w:sz w:val="24"/>
          <w:szCs w:val="24"/>
          <w:lang w:val="nl-NL"/>
        </w:rPr>
        <w:t>Schwanthaler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creaties zijn buiten Ried vooral te vinden in het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Obere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Innviertel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(zoals in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Andrichtsfurt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Aspach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Gurten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Hohenzell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Lohnsburg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Mattighofen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Sankt Martin, Sankt Peter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am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Hart,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Schalchep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Tumeltsham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Wald</w:t>
      </w:r>
      <w:r w:rsidRPr="00FE6BDF">
        <w:rPr>
          <w:rFonts w:ascii="Verdana" w:hAnsi="Verdana"/>
          <w:sz w:val="24"/>
          <w:szCs w:val="24"/>
          <w:lang w:val="nl-NL"/>
        </w:rPr>
        <w:softHyphen/>
        <w:t>zell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) en in het Salzkammergut (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Gmunden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, Sankt Wolfgang).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In het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Innviertler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Volkskundehaus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, voortgeko</w:t>
      </w:r>
      <w:r w:rsidRPr="00FE6BDF">
        <w:rPr>
          <w:rFonts w:ascii="Verdana" w:hAnsi="Verdana"/>
          <w:sz w:val="24"/>
          <w:szCs w:val="24"/>
          <w:lang w:val="nl-NL"/>
        </w:rPr>
        <w:softHyphen/>
        <w:t>men uit de verzameling folkloristi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sche voorwerpen van pastoor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Veichtlbauer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, vindt u ook de nodi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ge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Schwanthalers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. 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Op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Stelzha</w:t>
      </w:r>
      <w:r w:rsidRPr="00FE6BDF">
        <w:rPr>
          <w:rFonts w:ascii="Verdana" w:hAnsi="Verdana"/>
          <w:sz w:val="24"/>
          <w:szCs w:val="24"/>
          <w:lang w:val="nl-NL"/>
        </w:rPr>
        <w:softHyphen/>
        <w:t>merplatz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heeft Franz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Stelzhamer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(1802</w:t>
      </w:r>
      <w:r w:rsidRPr="00FE6BDF">
        <w:rPr>
          <w:rFonts w:ascii="Verdana" w:hAnsi="Verdana"/>
          <w:sz w:val="24"/>
          <w:szCs w:val="24"/>
          <w:lang w:val="nl-NL"/>
        </w:rPr>
        <w:noBreakHyphen/>
        <w:t>1874) een standbeeld gekre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gen. </w:t>
      </w:r>
    </w:p>
    <w:p w:rsidR="00745079" w:rsidRPr="00FE6BDF" w:rsidRDefault="00745079" w:rsidP="00745079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Hij was een bekend dichter die schreef in het dialect van het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Inn</w:t>
      </w:r>
      <w:r w:rsidRPr="00FE6BDF">
        <w:rPr>
          <w:rFonts w:ascii="Verdana" w:hAnsi="Verdana"/>
          <w:sz w:val="24"/>
          <w:szCs w:val="24"/>
          <w:lang w:val="nl-NL"/>
        </w:rPr>
        <w:softHyphen/>
        <w:t>viertel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.</w:t>
      </w:r>
    </w:p>
    <w:p w:rsidR="00FE6BDF" w:rsidRPr="00FE6BDF" w:rsidRDefault="00FE6BDF" w:rsidP="00FE6BDF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p w:rsidR="00FE6BDF" w:rsidRPr="00FE6BDF" w:rsidRDefault="00FE6BDF" w:rsidP="00FE6BDF">
      <w:pPr>
        <w:keepLines/>
        <w:spacing w:before="120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45079" w:rsidRPr="00FE6BDF" w:rsidTr="00E7709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45079" w:rsidRPr="00FE6BDF" w:rsidRDefault="00745079" w:rsidP="00E770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43 </w:t>
            </w:r>
            <w:r w:rsidRPr="00FE6BDF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F49A5F0" wp14:editId="376FA375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Haag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am</w:t>
            </w:r>
            <w:proofErr w:type="spellEnd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Hausruck</w:t>
            </w:r>
            <w:proofErr w:type="spellEnd"/>
          </w:p>
        </w:tc>
        <w:tc>
          <w:tcPr>
            <w:tcW w:w="850" w:type="dxa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50DE8CFB" wp14:editId="04D34BFC">
                  <wp:extent cx="358140" cy="226695"/>
                  <wp:effectExtent l="19050" t="0" r="3810" b="0"/>
                  <wp:docPr id="26" name="Afbeelding 2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079" w:rsidRPr="00FE6BDF" w:rsidRDefault="00745079" w:rsidP="00745079">
      <w:pPr>
        <w:pStyle w:val="Alinia6"/>
      </w:pPr>
      <w:r w:rsidRPr="00FE6BDF">
        <w:rPr>
          <w:rStyle w:val="plaats0"/>
        </w:rPr>
        <w:t xml:space="preserve">Haag </w:t>
      </w:r>
      <w:proofErr w:type="spellStart"/>
      <w:r w:rsidRPr="00FE6BDF">
        <w:rPr>
          <w:rStyle w:val="plaats0"/>
        </w:rPr>
        <w:t>am</w:t>
      </w:r>
      <w:proofErr w:type="spellEnd"/>
      <w:r w:rsidRPr="00FE6BDF">
        <w:rPr>
          <w:rStyle w:val="plaats0"/>
        </w:rPr>
        <w:t xml:space="preserve"> </w:t>
      </w:r>
      <w:proofErr w:type="spellStart"/>
      <w:r w:rsidRPr="00FE6BDF">
        <w:rPr>
          <w:rStyle w:val="plaats0"/>
        </w:rPr>
        <w:t>Hausruck</w:t>
      </w:r>
      <w:proofErr w:type="spellEnd"/>
      <w:r w:rsidRPr="00FE6BDF">
        <w:t xml:space="preserve">  ± 2000 inwoners</w:t>
      </w:r>
    </w:p>
    <w:p w:rsidR="00745079" w:rsidRPr="00FE6BDF" w:rsidRDefault="00745079" w:rsidP="00745079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Ruim </w:t>
      </w:r>
      <w:smartTag w:uri="urn:schemas-microsoft-com:office:smarttags" w:element="metricconverter">
        <w:smartTagPr>
          <w:attr w:name="ProductID" w:val="15 km"/>
        </w:smartTagPr>
        <w:r w:rsidRPr="00FE6BDF">
          <w:rPr>
            <w:rFonts w:ascii="Verdana" w:hAnsi="Verdana"/>
            <w:sz w:val="24"/>
            <w:szCs w:val="24"/>
            <w:lang w:val="nl-NL"/>
          </w:rPr>
          <w:t>15 km</w:t>
        </w:r>
      </w:smartTag>
      <w:r w:rsidRPr="00FE6BDF">
        <w:rPr>
          <w:rFonts w:ascii="Verdana" w:hAnsi="Verdana"/>
          <w:sz w:val="24"/>
          <w:szCs w:val="24"/>
          <w:lang w:val="nl-NL"/>
        </w:rPr>
        <w:t xml:space="preserve"> ten oosten van Ried ligt Haag. </w:t>
      </w:r>
    </w:p>
    <w:p w:rsidR="00745079" w:rsidRPr="00FE6BDF" w:rsidRDefault="00745079" w:rsidP="00745079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Een stoeltjeslift voert hier naar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Lui</w:t>
      </w:r>
      <w:r w:rsidRPr="00FE6BDF">
        <w:rPr>
          <w:rFonts w:ascii="Verdana" w:hAnsi="Verdana"/>
          <w:sz w:val="24"/>
          <w:szCs w:val="24"/>
          <w:lang w:val="nl-NL"/>
        </w:rPr>
        <w:softHyphen/>
        <w:t>senhöhe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(uitzichttoren).</w:t>
      </w:r>
    </w:p>
    <w:p w:rsidR="00745079" w:rsidRPr="00FE6BDF" w:rsidRDefault="00745079" w:rsidP="00745079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Afdalen kan desgewenst geschie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den met sledes op wieltjes over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Sommerrodelbahn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, de grote attrac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tie van Haag. </w:t>
      </w:r>
    </w:p>
    <w:p w:rsidR="00745079" w:rsidRPr="00FE6BDF" w:rsidRDefault="00745079" w:rsidP="00745079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Het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Waldlehrpfad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Symbrunn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4 km"/>
        </w:smartTagPr>
        <w:r w:rsidRPr="00FE6BDF">
          <w:rPr>
            <w:rFonts w:ascii="Verdana" w:hAnsi="Verdana"/>
            <w:sz w:val="24"/>
            <w:szCs w:val="24"/>
            <w:lang w:val="nl-NL"/>
          </w:rPr>
          <w:t>4 km</w:t>
        </w:r>
      </w:smartTag>
      <w:r w:rsidRPr="00FE6BDF">
        <w:rPr>
          <w:rFonts w:ascii="Verdana" w:hAnsi="Verdana"/>
          <w:sz w:val="24"/>
          <w:szCs w:val="24"/>
          <w:lang w:val="nl-NL"/>
        </w:rPr>
        <w:t xml:space="preserve"> lang) loopt door mooie oude bossen naar de bron van de Pram, waar kwarts gevon</w:t>
      </w:r>
      <w:r w:rsidRPr="00FE6BDF">
        <w:rPr>
          <w:rFonts w:ascii="Verdana" w:hAnsi="Verdana"/>
          <w:sz w:val="24"/>
          <w:szCs w:val="24"/>
          <w:lang w:val="nl-NL"/>
        </w:rPr>
        <w:softHyphen/>
        <w:t>den wordt.</w:t>
      </w:r>
    </w:p>
    <w:p w:rsidR="00745079" w:rsidRPr="00FE6BDF" w:rsidRDefault="00745079" w:rsidP="00745079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Vlakbij Haag ligt het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Star</w:t>
      </w:r>
      <w:r w:rsidRPr="00FE6BDF">
        <w:rPr>
          <w:rFonts w:ascii="Verdana" w:hAnsi="Verdana"/>
          <w:sz w:val="24"/>
          <w:szCs w:val="24"/>
          <w:lang w:val="nl-NL"/>
        </w:rPr>
        <w:softHyphen/>
        <w:t>hemberg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, het stamslot van een machtig Oostenrijks adellijk ge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slacht  en lange tijd een omstreden grensvesting tussen Beieren en Oostenrijk. </w:t>
      </w:r>
    </w:p>
    <w:p w:rsidR="00745079" w:rsidRPr="00FE6BDF" w:rsidRDefault="00745079" w:rsidP="00745079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Het binnen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hof is een charmant geheel met arcaden; in het slot bevinden zich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Haager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Heimatstuben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, een klein streekmuseum.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45079" w:rsidRPr="00FE6BDF" w:rsidTr="00E7709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45079" w:rsidRPr="00FE6BDF" w:rsidRDefault="00745079" w:rsidP="00E770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31 </w:t>
            </w:r>
            <w:r w:rsidRPr="00FE6BDF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916AB02" wp14:editId="35AB48DD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Meggenhofen</w:t>
            </w:r>
            <w:proofErr w:type="spellEnd"/>
          </w:p>
        </w:tc>
        <w:tc>
          <w:tcPr>
            <w:tcW w:w="850" w:type="dxa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71717A9" wp14:editId="1BF36BEA">
                  <wp:extent cx="358140" cy="226695"/>
                  <wp:effectExtent l="19050" t="0" r="3810" b="0"/>
                  <wp:docPr id="24" name="Afbeelding 2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45079" w:rsidRPr="00FE6BDF" w:rsidTr="00E7709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45079" w:rsidRPr="00FE6BDF" w:rsidRDefault="00745079" w:rsidP="00E770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 </w:t>
            </w:r>
            <w:r w:rsidRPr="00FE6BDF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47FA85A" wp14:editId="106A7551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Pichl</w:t>
            </w:r>
            <w:proofErr w:type="spellEnd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 xml:space="preserve">-Bad </w:t>
            </w:r>
            <w:proofErr w:type="spellStart"/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Schallerbach</w:t>
            </w:r>
            <w:proofErr w:type="spellEnd"/>
          </w:p>
        </w:tc>
        <w:tc>
          <w:tcPr>
            <w:tcW w:w="850" w:type="dxa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5F235820" wp14:editId="69F8AA33">
                  <wp:extent cx="358140" cy="226695"/>
                  <wp:effectExtent l="19050" t="0" r="3810" b="0"/>
                  <wp:docPr id="23" name="Afbeelding 2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109"/>
        <w:gridCol w:w="852"/>
        <w:gridCol w:w="3632"/>
        <w:gridCol w:w="827"/>
      </w:tblGrid>
      <w:tr w:rsidR="00745079" w:rsidRPr="00FE6BDF" w:rsidTr="00E7709C">
        <w:trPr>
          <w:trHeight w:val="282"/>
        </w:trPr>
        <w:tc>
          <w:tcPr>
            <w:tcW w:w="2451" w:type="pct"/>
            <w:vMerge w:val="restart"/>
            <w:shd w:val="clear" w:color="auto" w:fill="D9D9D9" w:themeFill="background1" w:themeFillShade="D9"/>
            <w:vAlign w:val="center"/>
          </w:tcPr>
          <w:p w:rsidR="00745079" w:rsidRPr="00FE6BDF" w:rsidRDefault="00745079" w:rsidP="00E7709C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14 </w:t>
            </w:r>
            <w:r w:rsidRPr="00FE6BDF">
              <w:rPr>
                <w:rFonts w:ascii="Verdana" w:eastAsiaTheme="minorEastAsi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3A659EC" wp14:editId="1FD45BB9">
                  <wp:extent cx="241713" cy="180000"/>
                  <wp:effectExtent l="0" t="0" r="6350" b="0"/>
                  <wp:docPr id="3" name="Afbeelding 3" descr="Bestand:Knooppuntsymbo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E6BDF">
              <w:rPr>
                <w:rFonts w:ascii="Verdana" w:eastAsiaTheme="minorEastAsi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0CF8965" wp14:editId="24D6C295">
                  <wp:extent cx="192000" cy="144000"/>
                  <wp:effectExtent l="0" t="0" r="0" b="8890"/>
                  <wp:docPr id="4" name="Afbeelding 4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20" w:tooltip="Knoten Wels" w:history="1">
              <w:r w:rsidRPr="00FE6BDF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Knoten Wels</w:t>
              </w:r>
            </w:hyperlink>
          </w:p>
        </w:tc>
        <w:tc>
          <w:tcPr>
            <w:tcW w:w="409" w:type="pct"/>
            <w:vMerge w:val="restart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DF38E44" wp14:editId="63A5B31F">
                  <wp:extent cx="358140" cy="226695"/>
                  <wp:effectExtent l="19050" t="0" r="3810" b="0"/>
                  <wp:docPr id="25" name="Afbeelding 25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43" w:type="pct"/>
            <w:vAlign w:val="center"/>
          </w:tcPr>
          <w:p w:rsidR="00745079" w:rsidRPr="00FE6BDF" w:rsidRDefault="00745079" w:rsidP="00E7709C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Arial" w:eastAsiaTheme="minorEastAsia" w:hAnsi="Arial" w:cs="Arial"/>
                <w:b/>
                <w:sz w:val="24"/>
                <w:szCs w:val="24"/>
                <w:lang w:val="nl-NL"/>
              </w:rPr>
              <w:t>→</w:t>
            </w:r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Linz</w:t>
            </w:r>
          </w:p>
        </w:tc>
        <w:tc>
          <w:tcPr>
            <w:tcW w:w="397" w:type="pct"/>
            <w:vMerge w:val="restart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6D5A618" wp14:editId="2D51CDE5">
                  <wp:extent cx="358140" cy="226695"/>
                  <wp:effectExtent l="19050" t="0" r="3810" b="0"/>
                  <wp:docPr id="21" name="Afbeelding 2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079" w:rsidRPr="00FE6BDF" w:rsidTr="00E7709C">
        <w:trPr>
          <w:trHeight w:val="282"/>
        </w:trPr>
        <w:tc>
          <w:tcPr>
            <w:tcW w:w="2451" w:type="pct"/>
            <w:vMerge/>
            <w:shd w:val="clear" w:color="auto" w:fill="D9D9D9" w:themeFill="background1" w:themeFillShade="D9"/>
            <w:vAlign w:val="center"/>
          </w:tcPr>
          <w:p w:rsidR="00745079" w:rsidRPr="00FE6BDF" w:rsidRDefault="00745079" w:rsidP="00E7709C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9" w:type="pct"/>
            <w:vMerge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43" w:type="pct"/>
            <w:vAlign w:val="center"/>
          </w:tcPr>
          <w:p w:rsidR="00745079" w:rsidRPr="00FE6BDF" w:rsidRDefault="00745079" w:rsidP="00E7709C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Arial" w:eastAsiaTheme="minorEastAsia" w:hAnsi="Arial" w:cs="Arial"/>
                <w:b/>
                <w:sz w:val="24"/>
                <w:szCs w:val="24"/>
                <w:lang w:val="nl-NL"/>
              </w:rPr>
              <w:t>→</w:t>
            </w:r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Wels</w:t>
            </w:r>
          </w:p>
        </w:tc>
        <w:tc>
          <w:tcPr>
            <w:tcW w:w="397" w:type="pct"/>
            <w:vMerge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FE6BDF" w:rsidRPr="00FE6BDF" w:rsidRDefault="00FE6BDF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45079" w:rsidRPr="00FE6BDF" w:rsidTr="00E7709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45079" w:rsidRPr="00FE6BDF" w:rsidRDefault="00745079" w:rsidP="00E770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11 </w:t>
            </w:r>
            <w:r w:rsidRPr="00FE6BDF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654A89A" wp14:editId="68D4F0B0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E6B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zh-CN"/>
              </w:rPr>
              <w:t>Wels-West</w:t>
            </w:r>
          </w:p>
        </w:tc>
        <w:tc>
          <w:tcPr>
            <w:tcW w:w="850" w:type="dxa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C227A7C" wp14:editId="61C1CC20">
                  <wp:extent cx="358140" cy="226695"/>
                  <wp:effectExtent l="19050" t="0" r="3810" b="0"/>
                  <wp:docPr id="22" name="Afbeelding 2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079" w:rsidRPr="00FE6BDF" w:rsidRDefault="00745079" w:rsidP="00745079">
      <w:pPr>
        <w:keepLines/>
        <w:tabs>
          <w:tab w:val="right" w:pos="873"/>
        </w:tabs>
        <w:spacing w:before="120"/>
        <w:rPr>
          <w:rFonts w:ascii="Verdana" w:hAnsi="Verdana"/>
          <w:b/>
          <w:sz w:val="24"/>
          <w:szCs w:val="24"/>
          <w:lang w:val="nl-NL"/>
        </w:rPr>
      </w:pPr>
      <w:r w:rsidRPr="00FE6BDF">
        <w:rPr>
          <w:rStyle w:val="plaats0"/>
        </w:rPr>
        <w:t>Wels</w:t>
      </w:r>
      <w:r w:rsidRPr="00FE6BDF">
        <w:rPr>
          <w:rFonts w:ascii="Verdana" w:hAnsi="Verdana"/>
          <w:sz w:val="24"/>
          <w:szCs w:val="24"/>
          <w:lang w:val="nl-NL"/>
        </w:rPr>
        <w:t xml:space="preserve"> ± 54.000 inwoners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Wels is de tweede stad van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Oberösterreich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. 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Hij geniet vooral bekendheid door de internationale landbouwjaarbeurs, die afwisselend in Wels en Ried gehouden wordt. 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De stad ligt in het hart van de Weker Heide, één van de vruchtbaarste landbouwgebieden van Oostenrijk. 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Bij het binnenrijden van Wels krijgt u de indruk van een tamelijk grote en moderne stad. 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De kleine kern rondom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Stadtplatz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is echter van een grote historische waarde en alleszins een bezoek waard.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De naam Wels komt van het Kelti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sche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Vilesos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, dat zoveel als `kron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kels' betekent. 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De Romeinse stad, die in tegenstelling tot de Keltische direct aan de bochtige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lag, heette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Ovilava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en was sinds de 3</w:t>
      </w:r>
      <w:r w:rsidRPr="00FE6BDF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E6BDF">
        <w:rPr>
          <w:rFonts w:ascii="Verdana" w:hAnsi="Verdana"/>
          <w:sz w:val="24"/>
          <w:szCs w:val="24"/>
          <w:lang w:val="nl-NL"/>
        </w:rPr>
        <w:t xml:space="preserve"> eeuw het bestuurlijke en commer</w:t>
      </w:r>
      <w:r w:rsidRPr="00FE6BDF">
        <w:rPr>
          <w:rFonts w:ascii="Verdana" w:hAnsi="Verdana"/>
          <w:sz w:val="24"/>
          <w:szCs w:val="24"/>
          <w:lang w:val="nl-NL"/>
        </w:rPr>
        <w:softHyphen/>
        <w:t>ciële centrum van de provincie Oever</w:t>
      </w:r>
      <w:r w:rsidRPr="00FE6BDF">
        <w:rPr>
          <w:rFonts w:ascii="Verdana" w:hAnsi="Verdana"/>
          <w:sz w:val="24"/>
          <w:szCs w:val="24"/>
          <w:lang w:val="nl-NL"/>
        </w:rPr>
        <w:noBreakHyphen/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Noricum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, de streek tussen de Inn, de Donau,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Tauernkam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.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Het Romeinse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had een flinke omvang, in oppervlakte ruim vijf keer zo groot als het marktvlek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dat een millennium later stadsrechten en muren kreeg. 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In de eeuwen die volgden groeide de stad uit tot een centrum van graan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 en zouthandel. 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De bloeiperiode ligt hier, evenals in de meeste andere steden in dit gebied, in de 15</w:t>
      </w:r>
      <w:r w:rsidRPr="00FE6BDF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E6BDF">
        <w:rPr>
          <w:rFonts w:ascii="Verdana" w:hAnsi="Verdana"/>
          <w:sz w:val="24"/>
          <w:szCs w:val="24"/>
          <w:lang w:val="nl-NL"/>
        </w:rPr>
        <w:t xml:space="preserve"> en 16</w:t>
      </w:r>
      <w:r w:rsidRPr="00FE6BDF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E6BDF">
        <w:rPr>
          <w:rFonts w:ascii="Verdana" w:hAnsi="Verdana"/>
          <w:sz w:val="24"/>
          <w:szCs w:val="24"/>
          <w:lang w:val="nl-NL"/>
        </w:rPr>
        <w:t xml:space="preserve"> eeuw.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De Contrareformatie en de </w:t>
      </w:r>
      <w:r w:rsidR="00FE6BDF" w:rsidRPr="00FE6BDF">
        <w:rPr>
          <w:rFonts w:ascii="Verdana" w:hAnsi="Verdana"/>
          <w:sz w:val="24"/>
          <w:szCs w:val="24"/>
          <w:lang w:val="nl-NL"/>
        </w:rPr>
        <w:t>Boerenoorlog</w:t>
      </w:r>
      <w:r w:rsidRPr="00FE6BDF">
        <w:rPr>
          <w:rFonts w:ascii="Verdana" w:hAnsi="Verdana"/>
          <w:sz w:val="24"/>
          <w:szCs w:val="24"/>
          <w:lang w:val="nl-NL"/>
        </w:rPr>
        <w:t xml:space="preserve"> van 1626 brachten de wel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vaart van de stad vervolgens flinke klappen toe. 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>Het paardenspoor en later het ijzeren paard maakten Wels inde 19</w:t>
      </w:r>
      <w:r w:rsidRPr="00FE6BDF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E6BDF">
        <w:rPr>
          <w:rFonts w:ascii="Verdana" w:hAnsi="Verdana"/>
          <w:sz w:val="24"/>
          <w:szCs w:val="24"/>
          <w:lang w:val="nl-NL"/>
        </w:rPr>
        <w:t xml:space="preserve"> eeuw tot verkeers</w:t>
      </w:r>
      <w:r w:rsidRPr="00FE6BDF">
        <w:rPr>
          <w:rFonts w:ascii="Verdana" w:hAnsi="Verdana"/>
          <w:sz w:val="24"/>
          <w:szCs w:val="24"/>
          <w:lang w:val="nl-NL"/>
        </w:rPr>
        <w:softHyphen/>
        <w:t xml:space="preserve">knooppunt. </w:t>
      </w:r>
    </w:p>
    <w:p w:rsidR="00745079" w:rsidRPr="00FE6BDF" w:rsidRDefault="00745079" w:rsidP="00745079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E6BDF">
        <w:rPr>
          <w:rFonts w:ascii="Verdana" w:hAnsi="Verdana"/>
          <w:sz w:val="24"/>
          <w:szCs w:val="24"/>
          <w:lang w:val="nl-NL"/>
        </w:rPr>
        <w:t xml:space="preserve">Uit het in 1878 voor het eerst gehouden Weker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Volks</w:t>
      </w:r>
      <w:r w:rsidRPr="00FE6BDF">
        <w:rPr>
          <w:rFonts w:ascii="Verdana" w:hAnsi="Verdana"/>
          <w:sz w:val="24"/>
          <w:szCs w:val="24"/>
          <w:lang w:val="nl-NL"/>
        </w:rPr>
        <w:softHyphen/>
        <w:t>fest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 xml:space="preserve"> groeide later de Internationale </w:t>
      </w:r>
      <w:proofErr w:type="spellStart"/>
      <w:r w:rsidRPr="00FE6BDF">
        <w:rPr>
          <w:rFonts w:ascii="Verdana" w:hAnsi="Verdana"/>
          <w:sz w:val="24"/>
          <w:szCs w:val="24"/>
          <w:lang w:val="nl-NL"/>
        </w:rPr>
        <w:t>Landwirtschaftsmesse</w:t>
      </w:r>
      <w:proofErr w:type="spellEnd"/>
      <w:r w:rsidRPr="00FE6BDF">
        <w:rPr>
          <w:rFonts w:ascii="Verdana" w:hAnsi="Verdana"/>
          <w:sz w:val="24"/>
          <w:szCs w:val="24"/>
          <w:lang w:val="nl-NL"/>
        </w:rPr>
        <w:t>.</w:t>
      </w:r>
    </w:p>
    <w:p w:rsidR="00745079" w:rsidRPr="00FE6BDF" w:rsidRDefault="00745079" w:rsidP="00745079">
      <w:pPr>
        <w:keepLines/>
        <w:spacing w:before="120"/>
        <w:ind w:left="227"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082"/>
        <w:gridCol w:w="850"/>
        <w:gridCol w:w="3672"/>
        <w:gridCol w:w="816"/>
      </w:tblGrid>
      <w:tr w:rsidR="00745079" w:rsidRPr="00FE6BDF" w:rsidTr="00E7709C">
        <w:trPr>
          <w:trHeight w:val="282"/>
        </w:trPr>
        <w:tc>
          <w:tcPr>
            <w:tcW w:w="2439" w:type="pct"/>
            <w:vMerge w:val="restart"/>
            <w:shd w:val="clear" w:color="auto" w:fill="D9D9D9" w:themeFill="background1" w:themeFillShade="D9"/>
            <w:vAlign w:val="center"/>
          </w:tcPr>
          <w:p w:rsidR="00745079" w:rsidRPr="00FE6BDF" w:rsidRDefault="00745079" w:rsidP="00E7709C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0 </w:t>
            </w:r>
            <w:r w:rsidRPr="00FE6BDF">
              <w:rPr>
                <w:rFonts w:ascii="Verdana" w:eastAsiaTheme="minorEastAsi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C0C2BC" wp14:editId="17FBA1B5">
                  <wp:extent cx="241713" cy="180000"/>
                  <wp:effectExtent l="0" t="0" r="6350" b="0"/>
                  <wp:docPr id="2" name="Afbeelding 2" descr="Bestand:Knooppuntsymbo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E6BDF">
              <w:rPr>
                <w:rFonts w:ascii="Verdana" w:eastAsiaTheme="minorEastAsi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B775673" wp14:editId="1C3C4E60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23" w:tooltip="Knoten Voralpenkreuz" w:history="1">
              <w:r w:rsidRPr="00FE6BDF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 xml:space="preserve">Knoten </w:t>
              </w:r>
              <w:proofErr w:type="spellStart"/>
              <w:r w:rsidRPr="00FE6BDF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 w:eastAsia="zh-CN"/>
                </w:rPr>
                <w:t>Voralpenkreuz</w:t>
              </w:r>
              <w:proofErr w:type="spellEnd"/>
            </w:hyperlink>
          </w:p>
        </w:tc>
        <w:tc>
          <w:tcPr>
            <w:tcW w:w="408" w:type="pct"/>
            <w:vMerge w:val="restart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0976F1F" wp14:editId="5C8EE595">
                  <wp:extent cx="358140" cy="226695"/>
                  <wp:effectExtent l="19050" t="0" r="3810" b="0"/>
                  <wp:docPr id="14" name="Afbeelding 14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24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</w:p>
          <w:p w:rsidR="00745079" w:rsidRPr="00FE6BDF" w:rsidRDefault="00745079" w:rsidP="00E7709C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0A5F7D" wp14:editId="35FE40DC">
                  <wp:extent cx="358140" cy="226695"/>
                  <wp:effectExtent l="19050" t="0" r="3810" b="0"/>
                  <wp:docPr id="13" name="Afbeelding 1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2" w:type="pct"/>
            <w:vAlign w:val="center"/>
          </w:tcPr>
          <w:p w:rsidR="00745079" w:rsidRPr="00FE6BDF" w:rsidRDefault="00745079" w:rsidP="00E7709C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Arial" w:eastAsiaTheme="minorEastAsia" w:hAnsi="Arial" w:cs="Arial"/>
                <w:b/>
                <w:sz w:val="24"/>
                <w:szCs w:val="24"/>
                <w:lang w:val="nl-NL"/>
              </w:rPr>
              <w:t>→</w:t>
            </w:r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Wien - Salzburg</w:t>
            </w:r>
          </w:p>
        </w:tc>
        <w:tc>
          <w:tcPr>
            <w:tcW w:w="391" w:type="pct"/>
            <w:vMerge w:val="restart"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60B1AE6" wp14:editId="2313E7BC">
                  <wp:extent cx="358140" cy="226695"/>
                  <wp:effectExtent l="19050" t="0" r="3810" b="0"/>
                  <wp:docPr id="20" name="Afbeelding 2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079" w:rsidRPr="00FE6BDF" w:rsidTr="00E7709C">
        <w:trPr>
          <w:trHeight w:val="282"/>
        </w:trPr>
        <w:tc>
          <w:tcPr>
            <w:tcW w:w="2439" w:type="pct"/>
            <w:vMerge/>
            <w:shd w:val="clear" w:color="auto" w:fill="D9D9D9" w:themeFill="background1" w:themeFillShade="D9"/>
            <w:vAlign w:val="center"/>
          </w:tcPr>
          <w:p w:rsidR="00745079" w:rsidRPr="00FE6BDF" w:rsidRDefault="00745079" w:rsidP="00E7709C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8" w:type="pct"/>
            <w:vMerge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62" w:type="pct"/>
            <w:vAlign w:val="center"/>
          </w:tcPr>
          <w:p w:rsidR="00745079" w:rsidRPr="00FE6BDF" w:rsidRDefault="00745079" w:rsidP="00E7709C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E6BDF">
              <w:rPr>
                <w:rFonts w:eastAsiaTheme="minorEastAsia"/>
                <w:b/>
                <w:sz w:val="24"/>
                <w:szCs w:val="24"/>
                <w:lang w:val="nl-NL"/>
              </w:rPr>
              <w:t>→</w:t>
            </w:r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>Voralpenkreuz</w:t>
            </w:r>
            <w:proofErr w:type="spellEnd"/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– </w:t>
            </w:r>
          </w:p>
          <w:p w:rsidR="00745079" w:rsidRPr="00FE6BDF" w:rsidRDefault="00745079" w:rsidP="00E7709C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proofErr w:type="spellStart"/>
            <w:r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>Spielfeld</w:t>
            </w:r>
            <w:proofErr w:type="spellEnd"/>
            <w:r w:rsidR="00FE6BDF" w:rsidRPr="00FE6BDF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(A-SLO)</w:t>
            </w:r>
          </w:p>
        </w:tc>
        <w:tc>
          <w:tcPr>
            <w:tcW w:w="391" w:type="pct"/>
            <w:vMerge/>
            <w:vAlign w:val="center"/>
          </w:tcPr>
          <w:p w:rsidR="00745079" w:rsidRPr="00FE6BDF" w:rsidRDefault="00745079" w:rsidP="00E7709C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745079" w:rsidRPr="00FE6BDF" w:rsidRDefault="00745079" w:rsidP="009E69D3">
      <w:pPr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p w:rsidR="007D7835" w:rsidRPr="00FE6BDF" w:rsidRDefault="007D7835" w:rsidP="009E69D3">
      <w:pPr>
        <w:rPr>
          <w:rFonts w:ascii="Verdana" w:hAnsi="Verdana"/>
          <w:b/>
          <w:bCs/>
          <w:sz w:val="24"/>
          <w:szCs w:val="24"/>
          <w:lang w:val="nl-NL"/>
        </w:rPr>
      </w:pPr>
    </w:p>
    <w:sectPr w:rsidR="007D7835" w:rsidRPr="00FE6BDF" w:rsidSect="007A2B79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5B" w:rsidRDefault="00AD245B" w:rsidP="007A2B79">
      <w:r>
        <w:separator/>
      </w:r>
    </w:p>
  </w:endnote>
  <w:endnote w:type="continuationSeparator" w:id="0">
    <w:p w:rsidR="00AD245B" w:rsidRDefault="00AD245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FE6BDF" w:rsidRPr="00FE6BDF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5B" w:rsidRDefault="00AD245B" w:rsidP="007A2B79">
      <w:r>
        <w:separator/>
      </w:r>
    </w:p>
  </w:footnote>
  <w:footnote w:type="continuationSeparator" w:id="0">
    <w:p w:rsidR="00AD245B" w:rsidRDefault="00AD245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23948BBD" wp14:editId="14C19CB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1D2E50" w:rsidRPr="001D2E50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62A6D8A6" wp14:editId="35D237EA">
          <wp:extent cx="358140" cy="226695"/>
          <wp:effectExtent l="19050" t="0" r="3810" b="0"/>
          <wp:docPr id="1" name="Afbeelding 1" descr="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8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2E50">
      <w:rPr>
        <w:rFonts w:ascii="Comic Sans MS" w:hAnsi="Comic Sans MS"/>
        <w:b/>
        <w:noProof/>
        <w:color w:val="000000" w:themeColor="text1"/>
        <w:sz w:val="32"/>
        <w:szCs w:val="32"/>
        <w:lang w:val="nl-NL" w:eastAsia="zh-CN"/>
      </w:rPr>
      <w:t xml:space="preserve">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1CB"/>
    <w:multiLevelType w:val="hybridMultilevel"/>
    <w:tmpl w:val="D51662D2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0BF"/>
    <w:multiLevelType w:val="hybridMultilevel"/>
    <w:tmpl w:val="54CA3988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D61691"/>
    <w:multiLevelType w:val="hybridMultilevel"/>
    <w:tmpl w:val="EC2AB324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D31FC"/>
    <w:multiLevelType w:val="hybridMultilevel"/>
    <w:tmpl w:val="9B383EF2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2E50"/>
    <w:rsid w:val="001D64BE"/>
    <w:rsid w:val="00216A09"/>
    <w:rsid w:val="002221B7"/>
    <w:rsid w:val="002427A0"/>
    <w:rsid w:val="00275D6D"/>
    <w:rsid w:val="002A65F5"/>
    <w:rsid w:val="002B29A5"/>
    <w:rsid w:val="002C679E"/>
    <w:rsid w:val="002F6A8B"/>
    <w:rsid w:val="00330EC1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E3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45079"/>
    <w:rsid w:val="00762F5A"/>
    <w:rsid w:val="007854B0"/>
    <w:rsid w:val="0079281E"/>
    <w:rsid w:val="007A2B79"/>
    <w:rsid w:val="007C5E0F"/>
    <w:rsid w:val="007D7835"/>
    <w:rsid w:val="007E779C"/>
    <w:rsid w:val="0080205B"/>
    <w:rsid w:val="0083246E"/>
    <w:rsid w:val="00862C18"/>
    <w:rsid w:val="00867836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63239"/>
    <w:rsid w:val="00A63BD1"/>
    <w:rsid w:val="00A644E1"/>
    <w:rsid w:val="00A8267D"/>
    <w:rsid w:val="00AA7E3C"/>
    <w:rsid w:val="00AD1C0A"/>
    <w:rsid w:val="00AD245B"/>
    <w:rsid w:val="00B6539F"/>
    <w:rsid w:val="00B76B49"/>
    <w:rsid w:val="00B85950"/>
    <w:rsid w:val="00BC7C6A"/>
    <w:rsid w:val="00BD0AC1"/>
    <w:rsid w:val="00BD1AE2"/>
    <w:rsid w:val="00BF56E5"/>
    <w:rsid w:val="00C07448"/>
    <w:rsid w:val="00C075CE"/>
    <w:rsid w:val="00C45593"/>
    <w:rsid w:val="00C56E7A"/>
    <w:rsid w:val="00C65AE8"/>
    <w:rsid w:val="00C75D61"/>
    <w:rsid w:val="00C95BC7"/>
    <w:rsid w:val="00CA408D"/>
    <w:rsid w:val="00CB7D9C"/>
    <w:rsid w:val="00CE731F"/>
    <w:rsid w:val="00D01349"/>
    <w:rsid w:val="00D26096"/>
    <w:rsid w:val="00D51E15"/>
    <w:rsid w:val="00D87BED"/>
    <w:rsid w:val="00D90367"/>
    <w:rsid w:val="00D91B0C"/>
    <w:rsid w:val="00D963B6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B3DB6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www.marc-mondorf.de/a9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rc-mondorf.de/a25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wegenwiki.nl/images/Knooppuntsymbool.svg" TargetMode="External"/><Relationship Id="rId25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://www.wegenwiki.nl/Knoten_Wel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A3_(Duitsland)" TargetMode="External"/><Relationship Id="rId24" Type="http://schemas.openxmlformats.org/officeDocument/2006/relationships/hyperlink" Target="http://www.marc-mondorf.de/a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8.htm" TargetMode="External"/><Relationship Id="rId23" Type="http://schemas.openxmlformats.org/officeDocument/2006/relationships/hyperlink" Target="http://www.wegenwiki.nl/Knoten_Voralpenkreuz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images/Afslagsymbool.sv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egenwiki.nl/Duitsland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gif"/><Relationship Id="rId27" Type="http://schemas.openxmlformats.org/officeDocument/2006/relationships/image" Target="media/image9.gi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8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5</cp:revision>
  <cp:lastPrinted>2011-11-11T08:40:00Z</cp:lastPrinted>
  <dcterms:created xsi:type="dcterms:W3CDTF">2012-07-23T13:05:00Z</dcterms:created>
  <dcterms:modified xsi:type="dcterms:W3CDTF">2012-07-23T13:16:00Z</dcterms:modified>
  <cp:category>2012</cp:category>
</cp:coreProperties>
</file>