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3516AC">
        <w:rPr>
          <w:rFonts w:ascii="Verdana" w:hAnsi="Verdana"/>
          <w:b/>
          <w:bCs/>
          <w:sz w:val="96"/>
          <w:szCs w:val="96"/>
          <w:lang w:val="nl-NL"/>
        </w:rPr>
        <w:t>25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DC0EB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3516AC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25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Default="003516AC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  <w:bookmarkStart w:id="0" w:name="_GoBack"/>
      <w:r w:rsidRPr="00BC31E4">
        <w:rPr>
          <w:rFonts w:ascii="Verdana" w:hAnsi="Verdana"/>
          <w:b/>
          <w:sz w:val="72"/>
          <w:szCs w:val="72"/>
          <w:lang w:val="nl-NL"/>
        </w:rPr>
        <w:t>Wels</w:t>
      </w:r>
      <w:r w:rsidR="00186AE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Pr="00BC31E4">
        <w:rPr>
          <w:rFonts w:ascii="Verdana" w:hAnsi="Verdana"/>
          <w:b/>
          <w:sz w:val="72"/>
          <w:szCs w:val="72"/>
          <w:lang w:val="nl-NL"/>
        </w:rPr>
        <w:t>Linz</w:t>
      </w:r>
    </w:p>
    <w:bookmarkEnd w:id="0"/>
    <w:p w:rsidR="003516AC" w:rsidRDefault="003516AC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3516AC" w:rsidRPr="00BC31E4" w:rsidRDefault="003516AC" w:rsidP="003516AC">
      <w:pPr>
        <w:jc w:val="center"/>
        <w:rPr>
          <w:rFonts w:ascii="Verdana" w:eastAsia="Arial Unicode MS" w:hAnsi="Verdana" w:cs="Arial Unicode MS"/>
          <w:b/>
          <w:sz w:val="72"/>
          <w:szCs w:val="72"/>
          <w:lang w:val="nl-NL"/>
        </w:rPr>
      </w:pPr>
      <w:proofErr w:type="spellStart"/>
      <w:r w:rsidRPr="00BC31E4">
        <w:rPr>
          <w:rFonts w:ascii="Verdana" w:eastAsia="Arial Unicode MS" w:hAnsi="Verdana" w:cs="Arial Unicode MS"/>
          <w:b/>
          <w:bCs/>
          <w:color w:val="000000"/>
          <w:sz w:val="72"/>
          <w:szCs w:val="72"/>
          <w:lang w:val="nl-NL"/>
        </w:rPr>
        <w:t>Welser</w:t>
      </w:r>
      <w:proofErr w:type="spellEnd"/>
      <w:r w:rsidRPr="00BC31E4">
        <w:rPr>
          <w:rFonts w:ascii="Verdana" w:eastAsia="Arial Unicode MS" w:hAnsi="Verdana" w:cs="Arial Unicode MS"/>
          <w:b/>
          <w:bCs/>
          <w:color w:val="000000"/>
          <w:sz w:val="72"/>
          <w:szCs w:val="72"/>
          <w:lang w:val="nl-NL"/>
        </w:rPr>
        <w:t xml:space="preserve"> Autobahn</w:t>
      </w:r>
    </w:p>
    <w:p w:rsidR="003516AC" w:rsidRDefault="003516AC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186AED" w:rsidRDefault="00186AED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186AED" w:rsidRDefault="00186AED" w:rsidP="00186AED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186AED" w:rsidRDefault="00186AED" w:rsidP="00186AED">
      <w:pPr>
        <w:rPr>
          <w:rFonts w:ascii="Verdana" w:hAnsi="Verdana"/>
          <w:b/>
          <w:sz w:val="24"/>
          <w:szCs w:val="24"/>
          <w:lang w:val="nl-NL"/>
        </w:rPr>
      </w:pPr>
    </w:p>
    <w:p w:rsidR="003516AC" w:rsidRP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DC0EB6" w:rsidRPr="003516AC" w:rsidRDefault="00DC0EB6" w:rsidP="00186AED">
      <w:pPr>
        <w:rPr>
          <w:rFonts w:ascii="Verdana" w:hAnsi="Verdana"/>
          <w:sz w:val="24"/>
          <w:szCs w:val="24"/>
          <w:lang w:val="nl-NL"/>
        </w:rPr>
      </w:pPr>
    </w:p>
    <w:p w:rsidR="00DC0EB6" w:rsidRPr="003516AC" w:rsidRDefault="00DC0EB6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Pr="00BC31E4" w:rsidRDefault="003516AC" w:rsidP="003516AC">
      <w:pPr>
        <w:rPr>
          <w:rFonts w:ascii="Verdana" w:hAnsi="Verdana"/>
          <w:b/>
          <w:sz w:val="24"/>
          <w:szCs w:val="24"/>
          <w:lang w:val="nl-NL"/>
        </w:rPr>
      </w:pPr>
    </w:p>
    <w:p w:rsidR="003516AC" w:rsidRPr="00BC31E4" w:rsidRDefault="003516AC" w:rsidP="003516AC">
      <w:pPr>
        <w:pStyle w:val="BusTic"/>
      </w:pPr>
      <w:r w:rsidRPr="00BC31E4">
        <w:t xml:space="preserve">De A25, ook wel </w:t>
      </w:r>
      <w:proofErr w:type="spellStart"/>
      <w:r w:rsidRPr="00BC31E4">
        <w:t>Welser</w:t>
      </w:r>
      <w:proofErr w:type="spellEnd"/>
      <w:r w:rsidRPr="00BC31E4">
        <w:t xml:space="preserve"> Autobahn is een Autobahn in Oostenrijk. </w:t>
      </w:r>
    </w:p>
    <w:p w:rsidR="003516AC" w:rsidRPr="00BC31E4" w:rsidRDefault="003516AC" w:rsidP="003516AC">
      <w:pPr>
        <w:pStyle w:val="BusTic"/>
      </w:pPr>
      <w:r w:rsidRPr="00BC31E4">
        <w:t>De snelweg vormt een korte verbinding tussen de A1 bij Linz en de A8 bij Wels en vormt daarmee een belangrijke schakel voor het verkeer vanuit Midden-Duitsland richting Wien en Hongarije</w:t>
      </w:r>
    </w:p>
    <w:p w:rsidR="003516AC" w:rsidRPr="00BC31E4" w:rsidRDefault="003516AC" w:rsidP="003516AC">
      <w:pPr>
        <w:rPr>
          <w:rFonts w:ascii="Verdana" w:hAnsi="Verdana"/>
          <w:sz w:val="24"/>
          <w:szCs w:val="24"/>
          <w:lang w:val="nl-NL"/>
        </w:rPr>
      </w:pPr>
    </w:p>
    <w:p w:rsidR="003516AC" w:rsidRPr="00BC31E4" w:rsidRDefault="003516AC" w:rsidP="003516AC">
      <w:pPr>
        <w:rPr>
          <w:rFonts w:ascii="Verdana" w:hAnsi="Verdana"/>
          <w:sz w:val="24"/>
          <w:szCs w:val="24"/>
          <w:lang w:val="nl-NL"/>
        </w:rPr>
      </w:pPr>
    </w:p>
    <w:p w:rsidR="003516AC" w:rsidRPr="00BC31E4" w:rsidRDefault="003516AC" w:rsidP="003516AC">
      <w:pPr>
        <w:pStyle w:val="Alinia6"/>
        <w:rPr>
          <w:rStyle w:val="Beziens"/>
        </w:rPr>
      </w:pPr>
      <w:r w:rsidRPr="00BC31E4">
        <w:rPr>
          <w:rStyle w:val="Beziens"/>
        </w:rPr>
        <w:t>Routebeschrijving</w:t>
      </w:r>
    </w:p>
    <w:p w:rsidR="003516AC" w:rsidRPr="00BC31E4" w:rsidRDefault="003516AC" w:rsidP="003516AC">
      <w:pPr>
        <w:pStyle w:val="BusTic"/>
      </w:pPr>
      <w:r w:rsidRPr="00BC31E4">
        <w:t xml:space="preserve">Net buiten Linz takt de A25 af van de A1, de snelweg vanaf Wien naar Salzburg. </w:t>
      </w:r>
    </w:p>
    <w:p w:rsidR="003516AC" w:rsidRPr="00BC31E4" w:rsidRDefault="003516AC" w:rsidP="003516AC">
      <w:pPr>
        <w:pStyle w:val="BusTic"/>
      </w:pPr>
      <w:r w:rsidRPr="00BC31E4">
        <w:t xml:space="preserve">De snelweg telt 2x2 rijstroken en loopt langs de rivier de </w:t>
      </w:r>
      <w:proofErr w:type="spellStart"/>
      <w:r w:rsidRPr="00BC31E4">
        <w:t>Traun</w:t>
      </w:r>
      <w:proofErr w:type="spellEnd"/>
      <w:r w:rsidRPr="00BC31E4">
        <w:t xml:space="preserve">, en steekt deze voor Wels over. </w:t>
      </w:r>
    </w:p>
    <w:p w:rsidR="003516AC" w:rsidRPr="00BC31E4" w:rsidRDefault="003516AC" w:rsidP="003516AC">
      <w:pPr>
        <w:pStyle w:val="BusTic"/>
      </w:pPr>
      <w:r w:rsidRPr="00BC31E4">
        <w:t xml:space="preserve">De snelweg telt 2x2 rijstroken en loopt door glooiend gebied met weinig bos. </w:t>
      </w:r>
    </w:p>
    <w:p w:rsidR="003516AC" w:rsidRPr="00BC31E4" w:rsidRDefault="003516AC" w:rsidP="003516AC">
      <w:pPr>
        <w:pStyle w:val="BusTic"/>
      </w:pPr>
      <w:r w:rsidRPr="00BC31E4">
        <w:t xml:space="preserve">De snelweg loopt dan ten noorden van Wels aan, en sluit dan aan op de A8, de snelweg vanaf </w:t>
      </w:r>
      <w:proofErr w:type="spellStart"/>
      <w:r w:rsidRPr="00BC31E4">
        <w:t>Passau</w:t>
      </w:r>
      <w:proofErr w:type="spellEnd"/>
      <w:r w:rsidRPr="00BC31E4">
        <w:t xml:space="preserve"> richting Graz.</w:t>
      </w:r>
    </w:p>
    <w:p w:rsidR="003516AC" w:rsidRPr="00BC31E4" w:rsidRDefault="003516AC" w:rsidP="003516AC">
      <w:pPr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 </w:t>
      </w:r>
    </w:p>
    <w:p w:rsidR="003516AC" w:rsidRPr="00BC31E4" w:rsidRDefault="003516AC" w:rsidP="003516AC">
      <w:pPr>
        <w:pStyle w:val="Alinia6"/>
      </w:pPr>
      <w:r w:rsidRPr="00BC31E4">
        <w:t>Geschiedenis</w:t>
      </w:r>
    </w:p>
    <w:p w:rsidR="003516AC" w:rsidRPr="00BC31E4" w:rsidRDefault="003516AC" w:rsidP="003516AC">
      <w:pPr>
        <w:pStyle w:val="BusTic"/>
      </w:pPr>
      <w:r w:rsidRPr="00BC31E4">
        <w:t xml:space="preserve">De snelweg is met name in de jaren '70 aangelegd. </w:t>
      </w:r>
    </w:p>
    <w:p w:rsidR="003516AC" w:rsidRPr="00BC31E4" w:rsidRDefault="003516AC" w:rsidP="003516AC">
      <w:pPr>
        <w:pStyle w:val="BusTic"/>
      </w:pPr>
      <w:r w:rsidRPr="00BC31E4">
        <w:t>Het eerste deel opende midden 1976 tussen de A1 en Wels-</w:t>
      </w:r>
      <w:proofErr w:type="spellStart"/>
      <w:r w:rsidRPr="00BC31E4">
        <w:t>Ost</w:t>
      </w:r>
      <w:proofErr w:type="spellEnd"/>
      <w:r w:rsidRPr="00BC31E4">
        <w:t>, en werd in 1977 verlengd tot Wels-</w:t>
      </w:r>
      <w:proofErr w:type="spellStart"/>
      <w:r w:rsidRPr="00BC31E4">
        <w:t>Nord</w:t>
      </w:r>
      <w:proofErr w:type="spellEnd"/>
      <w:r w:rsidRPr="00BC31E4">
        <w:t xml:space="preserve">. </w:t>
      </w:r>
    </w:p>
    <w:p w:rsidR="003516AC" w:rsidRPr="00BC31E4" w:rsidRDefault="003516AC" w:rsidP="003516AC">
      <w:pPr>
        <w:pStyle w:val="BusTic"/>
      </w:pPr>
      <w:r w:rsidRPr="00BC31E4">
        <w:t xml:space="preserve">De aansluiting met de A8 opende in augustus 1982 voor het verkeer. </w:t>
      </w:r>
    </w:p>
    <w:p w:rsidR="003516AC" w:rsidRPr="00BC31E4" w:rsidRDefault="003516AC" w:rsidP="003516AC">
      <w:pPr>
        <w:pStyle w:val="BusTic"/>
      </w:pPr>
      <w:r w:rsidRPr="00BC31E4">
        <w:t>Sindsdien is er aan de A25 weinig meer veranderd.</w:t>
      </w:r>
    </w:p>
    <w:p w:rsidR="003516AC" w:rsidRPr="00BC31E4" w:rsidRDefault="003516AC" w:rsidP="003516AC">
      <w:pPr>
        <w:pStyle w:val="BusTic"/>
        <w:numPr>
          <w:ilvl w:val="0"/>
          <w:numId w:val="0"/>
        </w:numPr>
        <w:ind w:left="284" w:hanging="284"/>
      </w:pPr>
    </w:p>
    <w:p w:rsidR="003516AC" w:rsidRPr="00BC31E4" w:rsidRDefault="003516AC" w:rsidP="003516AC">
      <w:pPr>
        <w:pStyle w:val="BusTic"/>
        <w:numPr>
          <w:ilvl w:val="0"/>
          <w:numId w:val="0"/>
        </w:numPr>
        <w:ind w:left="284" w:hanging="284"/>
      </w:pPr>
    </w:p>
    <w:p w:rsidR="003516AC" w:rsidRPr="00BC31E4" w:rsidRDefault="003516AC" w:rsidP="003516AC">
      <w:pPr>
        <w:rPr>
          <w:rFonts w:ascii="Verdana" w:hAnsi="Verdana"/>
          <w:b/>
          <w:sz w:val="24"/>
          <w:szCs w:val="24"/>
          <w:lang w:val="nl-NL"/>
        </w:rPr>
      </w:pPr>
      <w:r w:rsidRPr="00BC31E4">
        <w:rPr>
          <w:rFonts w:ascii="Verdana" w:hAnsi="Verdana"/>
          <w:b/>
          <w:sz w:val="24"/>
          <w:szCs w:val="24"/>
          <w:lang w:val="nl-NL"/>
        </w:rPr>
        <w:t>Totaal 20 km Lang</w:t>
      </w:r>
    </w:p>
    <w:p w:rsidR="003516AC" w:rsidRPr="00BC31E4" w:rsidRDefault="003516AC" w:rsidP="003516AC">
      <w:pPr>
        <w:pStyle w:val="BusTic"/>
        <w:numPr>
          <w:ilvl w:val="0"/>
          <w:numId w:val="0"/>
        </w:numPr>
        <w:ind w:left="284" w:hanging="284"/>
      </w:pPr>
    </w:p>
    <w:p w:rsidR="003516AC" w:rsidRPr="00BC31E4" w:rsidRDefault="003516AC" w:rsidP="003516AC">
      <w:pPr>
        <w:pStyle w:val="BusTic"/>
        <w:numPr>
          <w:ilvl w:val="0"/>
          <w:numId w:val="0"/>
        </w:numPr>
        <w:ind w:left="284" w:hanging="284"/>
      </w:pPr>
    </w:p>
    <w:p w:rsidR="003516AC" w:rsidRPr="00BC31E4" w:rsidRDefault="003516AC" w:rsidP="003516AC">
      <w:pPr>
        <w:pStyle w:val="BusTic"/>
        <w:numPr>
          <w:ilvl w:val="0"/>
          <w:numId w:val="0"/>
        </w:numPr>
        <w:ind w:left="284" w:hanging="284"/>
      </w:pPr>
    </w:p>
    <w:p w:rsidR="00DC0EB6" w:rsidRDefault="00DC0EB6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3516AC" w:rsidRPr="00BC31E4" w:rsidTr="00D57379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20 </w:t>
            </w:r>
            <w:r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C40452" wp14:editId="08E6BA40">
                  <wp:extent cx="241713" cy="180000"/>
                  <wp:effectExtent l="0" t="0" r="6350" b="0"/>
                  <wp:docPr id="10" name="Afbeelding 10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83D16A" wp14:editId="5A0590C5">
                  <wp:extent cx="192000" cy="144000"/>
                  <wp:effectExtent l="0" t="0" r="0" b="8890"/>
                  <wp:docPr id="11" name="Afbeelding 11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Wels" w:history="1">
              <w:r w:rsidRPr="00BC31E4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Knoten Wels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8FB76D" wp14:editId="7E7C8C9D">
                  <wp:extent cx="358140" cy="226695"/>
                  <wp:effectExtent l="19050" t="0" r="3810" b="0"/>
                  <wp:docPr id="17" name="Afbeelding 1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Voralpenkreuz</w:t>
            </w:r>
          </w:p>
        </w:tc>
        <w:tc>
          <w:tcPr>
            <w:tcW w:w="407" w:type="pct"/>
            <w:vMerge w:val="restart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B2B4FD6" wp14:editId="17A26E55">
                  <wp:extent cx="358140" cy="226695"/>
                  <wp:effectExtent l="19050" t="0" r="3810" b="0"/>
                  <wp:docPr id="18" name="Afbeelding 18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  <w:tr w:rsidR="003516AC" w:rsidRPr="00BC31E4" w:rsidTr="00D57379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>Suben</w:t>
            </w:r>
            <w:proofErr w:type="spellEnd"/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(A-D)</w:t>
            </w:r>
          </w:p>
        </w:tc>
        <w:tc>
          <w:tcPr>
            <w:tcW w:w="407" w:type="pct"/>
            <w:vMerge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516AC" w:rsidRPr="00BC31E4" w:rsidRDefault="003516AC" w:rsidP="003516AC">
      <w:pPr>
        <w:spacing w:before="120"/>
        <w:rPr>
          <w:rStyle w:val="Beziens"/>
        </w:rPr>
      </w:pPr>
      <w:r w:rsidRPr="00BC31E4">
        <w:rPr>
          <w:rStyle w:val="Beziens"/>
        </w:rPr>
        <w:t xml:space="preserve">Recht voor ons uit zien we het: </w:t>
      </w:r>
      <w:proofErr w:type="spellStart"/>
      <w:r w:rsidRPr="00BC31E4">
        <w:rPr>
          <w:rStyle w:val="Beziens"/>
        </w:rPr>
        <w:t>Voralpenland</w:t>
      </w:r>
      <w:proofErr w:type="spellEnd"/>
      <w:r w:rsidRPr="00BC31E4">
        <w:rPr>
          <w:rStyle w:val="Beziens"/>
        </w:rPr>
        <w:t xml:space="preserve"> en </w:t>
      </w:r>
      <w:proofErr w:type="spellStart"/>
      <w:r w:rsidRPr="00BC31E4">
        <w:rPr>
          <w:rStyle w:val="Beziens"/>
        </w:rPr>
        <w:t>Ötscherland</w:t>
      </w:r>
      <w:proofErr w:type="spellEnd"/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Het zuidwestelijk deel van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Niederösterreich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grenzend aan het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Bundes</w:t>
      </w:r>
      <w:r w:rsidRPr="00BC31E4">
        <w:rPr>
          <w:rFonts w:ascii="Verdana" w:hAnsi="Verdana"/>
          <w:sz w:val="24"/>
          <w:szCs w:val="24"/>
          <w:lang w:val="nl-NL"/>
        </w:rPr>
        <w:softHyphen/>
        <w:t>land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wordt voor een groot deel gevormd door de uitlopers van de Alpen.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Dit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Alpenvorland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of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Voralpenland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(althans voor de We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ners) bestaat uit bergtoppen die een hoogte halen van bijna </w:t>
      </w:r>
      <w:smartTag w:uri="urn:schemas-microsoft-com:office:smarttags" w:element="metricconverter">
        <w:smartTagPr>
          <w:attr w:name="ProductID" w:val="1900 meter"/>
        </w:smartTagPr>
        <w:r w:rsidRPr="00BC31E4">
          <w:rPr>
            <w:rFonts w:ascii="Verdana" w:hAnsi="Verdana"/>
            <w:sz w:val="24"/>
            <w:szCs w:val="24"/>
            <w:lang w:val="nl-NL"/>
          </w:rPr>
          <w:t>1900 meter</w:t>
        </w:r>
      </w:smartTag>
      <w:r w:rsidRPr="00BC31E4">
        <w:rPr>
          <w:rFonts w:ascii="Verdana" w:hAnsi="Verdana"/>
          <w:sz w:val="24"/>
          <w:szCs w:val="24"/>
          <w:lang w:val="nl-NL"/>
        </w:rPr>
        <w:t xml:space="preserve">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bekendste zijn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Ötscher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93 m"/>
        </w:smartTagPr>
        <w:r w:rsidRPr="00BC31E4">
          <w:rPr>
            <w:rFonts w:ascii="Verdana" w:hAnsi="Verdana"/>
            <w:sz w:val="24"/>
            <w:szCs w:val="24"/>
            <w:lang w:val="nl-NL"/>
          </w:rPr>
          <w:t>1893 m</w:t>
        </w:r>
      </w:smartTag>
      <w:r w:rsidRPr="00BC31E4">
        <w:rPr>
          <w:rFonts w:ascii="Verdana" w:hAnsi="Verdana"/>
          <w:sz w:val="24"/>
          <w:szCs w:val="24"/>
          <w:lang w:val="nl-NL"/>
        </w:rPr>
        <w:t xml:space="preserve">)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Hochkar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08 m"/>
        </w:smartTagPr>
        <w:r w:rsidRPr="00BC31E4">
          <w:rPr>
            <w:rFonts w:ascii="Verdana" w:hAnsi="Verdana"/>
            <w:sz w:val="24"/>
            <w:szCs w:val="24"/>
            <w:lang w:val="nl-NL"/>
          </w:rPr>
          <w:t>1808 m</w:t>
        </w:r>
      </w:smartTag>
      <w:r w:rsidRPr="00BC31E4">
        <w:rPr>
          <w:rFonts w:ascii="Verdana" w:hAnsi="Verdana"/>
          <w:sz w:val="24"/>
          <w:szCs w:val="24"/>
          <w:lang w:val="nl-NL"/>
        </w:rPr>
        <w:t xml:space="preserve">); beide zijn voorzien van een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bergbaan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die de zomerse wandelaar of de winter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sporter in de buurt van de top brengt.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De streek is de bron van vele rivier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tjes, zoals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Ybbs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Erlauf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Pielach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Traisen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ademaal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uitmon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dend in de Donau.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In de dalen van deze rivieren lopen de wegen en spoorlij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nen.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Hierdoor is het gebied toegankelijk vanaf de autoweg en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hoofd</w:t>
      </w:r>
      <w:r w:rsidRPr="00BC31E4">
        <w:rPr>
          <w:rFonts w:ascii="Verdana" w:hAnsi="Verdana"/>
          <w:sz w:val="24"/>
          <w:szCs w:val="24"/>
          <w:lang w:val="nl-NL"/>
        </w:rPr>
        <w:softHyphen/>
        <w:t>spoorlijnen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in het dal van de Donau.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Naast een aantrekkelijk landschap vindt u er nog veel op het gebied van cultuur.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Bekend is het klooster van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Lilienfeld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waarvan de monniken veel hebben bijgedragen tot de ontwikkeling van de eertijds afgelegen dalen.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houthakkersnederzettingen en mijnbouwdorpen van toen zijn nu veelal toeristenplaatsen. </w:t>
      </w:r>
    </w:p>
    <w:p w:rsidR="003516AC" w:rsidRPr="00BC31E4" w:rsidRDefault="003516AC" w:rsidP="003516AC">
      <w:pPr>
        <w:keepLines/>
        <w:widowControl w:val="0"/>
        <w:numPr>
          <w:ilvl w:val="0"/>
          <w:numId w:val="2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Meestal nog niet overspoeld met vakan</w:t>
      </w:r>
      <w:r w:rsidRPr="00BC31E4">
        <w:rPr>
          <w:rFonts w:ascii="Verdana" w:hAnsi="Verdana"/>
          <w:sz w:val="24"/>
          <w:szCs w:val="24"/>
          <w:lang w:val="nl-NL"/>
        </w:rPr>
        <w:softHyphen/>
        <w:t>tiegangers bieden zij u een goed onderdak in een mooie omgeving tegen een redelijke prijs.</w:t>
      </w:r>
    </w:p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516AC" w:rsidRPr="00BC31E4" w:rsidTr="00D573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 </w:t>
            </w:r>
            <w:r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1D5BEF" wp14:editId="7F5C8B9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Wels-</w:t>
            </w:r>
            <w:proofErr w:type="spellStart"/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63AFF8" wp14:editId="376272AB">
                  <wp:extent cx="358140" cy="226695"/>
                  <wp:effectExtent l="19050" t="0" r="3810" b="0"/>
                  <wp:docPr id="19" name="Afbeelding 19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AC" w:rsidRPr="00BC31E4" w:rsidRDefault="003516AC" w:rsidP="003516AC">
      <w:pPr>
        <w:keepLines/>
        <w:spacing w:before="120" w:after="120"/>
        <w:rPr>
          <w:rFonts w:ascii="Verdana" w:hAnsi="Verdana"/>
          <w:color w:val="000000" w:themeColor="text1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r w:rsidRPr="00BC31E4">
        <w:rPr>
          <w:rStyle w:val="Plaats"/>
          <w:rFonts w:ascii="Verdana" w:hAnsi="Verdana"/>
          <w:szCs w:val="24"/>
          <w:lang w:val="nl-NL"/>
        </w:rPr>
        <w:t>Wels</w:t>
      </w:r>
      <w:r w:rsidRPr="00BC31E4">
        <w:rPr>
          <w:rFonts w:ascii="Verdana" w:hAnsi="Verdana"/>
          <w:b/>
          <w:color w:val="000000" w:themeColor="text1"/>
          <w:sz w:val="24"/>
          <w:szCs w:val="24"/>
          <w:bdr w:val="thinThickLargeGap" w:sz="12" w:space="0" w:color="auto"/>
          <w:shd w:val="clear" w:color="auto" w:fill="FFFF00"/>
          <w:lang w:val="nl-NL"/>
        </w:rPr>
        <w:t xml:space="preserve"> </w:t>
      </w:r>
    </w:p>
    <w:p w:rsidR="003516AC" w:rsidRPr="00BC31E4" w:rsidRDefault="003516AC" w:rsidP="003516AC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Bekend van de internationale landbouwbeurs, het ligt immers in het gebied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Welser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Heide, één van de vruchtbaarste landbouwgebieden van het land.</w:t>
      </w:r>
    </w:p>
    <w:p w:rsidR="003516AC" w:rsidRPr="00BC31E4" w:rsidRDefault="003516AC" w:rsidP="003516AC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Vroeger centrum van graan</w:t>
      </w:r>
      <w:r w:rsidRPr="00BC31E4">
        <w:rPr>
          <w:rFonts w:ascii="Verdana" w:hAnsi="Verdana"/>
          <w:sz w:val="24"/>
          <w:szCs w:val="24"/>
          <w:lang w:val="nl-NL"/>
        </w:rPr>
        <w:noBreakHyphen/>
        <w:t xml:space="preserve"> en zouthandel enkele bezienswaardigheden, zeer fraaie langgerekte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; allerlei bouwstijlen (van Renaissance tot Biedermeier) in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patriciërshuizen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.</w:t>
      </w:r>
    </w:p>
    <w:p w:rsidR="003516AC" w:rsidRPr="00BC31E4" w:rsidRDefault="003516AC" w:rsidP="003516AC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Het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Rathaus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bestaat uit oorspronkelijk 2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gothische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raadhuizen; in 1748 samengevoegd en voorzien van een rijk versierde barokgevel.</w:t>
      </w:r>
    </w:p>
    <w:p w:rsidR="003516AC" w:rsidRPr="00BC31E4" w:rsidRDefault="003516AC" w:rsidP="003516AC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Burg Wels, oude keizerlijke burcht, sterfplaats Maximiliaan I.</w:t>
      </w:r>
    </w:p>
    <w:p w:rsidR="003516AC" w:rsidRDefault="003516AC" w:rsidP="003516AC">
      <w:pPr>
        <w:pStyle w:val="BusTic1"/>
        <w:rPr>
          <w:rFonts w:ascii="Verdana" w:hAnsi="Verdana"/>
          <w:szCs w:val="24"/>
        </w:rPr>
      </w:pPr>
      <w:r w:rsidRPr="00BC31E4">
        <w:rPr>
          <w:rFonts w:ascii="Verdana" w:hAnsi="Verdana"/>
          <w:szCs w:val="24"/>
        </w:rPr>
        <w:t xml:space="preserve">En een </w:t>
      </w:r>
      <w:proofErr w:type="spellStart"/>
      <w:r w:rsidRPr="00BC31E4">
        <w:rPr>
          <w:rFonts w:ascii="Verdana" w:hAnsi="Verdana"/>
          <w:szCs w:val="24"/>
        </w:rPr>
        <w:t>Wasserturm</w:t>
      </w:r>
      <w:proofErr w:type="spellEnd"/>
      <w:r w:rsidRPr="00BC31E4">
        <w:rPr>
          <w:rFonts w:ascii="Verdana" w:hAnsi="Verdana"/>
          <w:szCs w:val="24"/>
        </w:rPr>
        <w:t>.</w:t>
      </w:r>
    </w:p>
    <w:p w:rsidR="003516AC" w:rsidRDefault="003516AC" w:rsidP="003516A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3516AC" w:rsidRDefault="003516AC" w:rsidP="003516A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3516AC" w:rsidRDefault="003516AC" w:rsidP="003516A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3516AC" w:rsidRDefault="003516AC" w:rsidP="003516A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3516AC" w:rsidRDefault="003516AC" w:rsidP="003516A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516AC" w:rsidRPr="00BC31E4" w:rsidTr="00D573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t>13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0FEDA4" wp14:editId="3C1C7FAD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Wels-ÖBB terminal</w:t>
            </w:r>
          </w:p>
        </w:tc>
        <w:tc>
          <w:tcPr>
            <w:tcW w:w="850" w:type="dxa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C5AD42F" wp14:editId="338ADBBA">
                  <wp:extent cx="358140" cy="226695"/>
                  <wp:effectExtent l="19050" t="0" r="3810" b="0"/>
                  <wp:docPr id="20" name="Afbeelding 20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AC" w:rsidRPr="00BC31E4" w:rsidRDefault="003516AC" w:rsidP="003516AC">
      <w:pPr>
        <w:keepLines/>
        <w:spacing w:before="120"/>
        <w:rPr>
          <w:rStyle w:val="Plaats"/>
          <w:rFonts w:ascii="Verdana" w:hAnsi="Verdana"/>
          <w:szCs w:val="24"/>
          <w:lang w:val="nl-NL"/>
        </w:rPr>
      </w:pPr>
      <w:r w:rsidRPr="00BC31E4">
        <w:rPr>
          <w:rStyle w:val="Plaats"/>
          <w:rFonts w:ascii="Verdana" w:hAnsi="Verdana"/>
          <w:szCs w:val="24"/>
          <w:lang w:val="nl-NL"/>
        </w:rPr>
        <w:t>Wels</w:t>
      </w:r>
      <w:r w:rsidRPr="00BC31E4">
        <w:rPr>
          <w:rFonts w:ascii="Verdana" w:hAnsi="Verdana"/>
          <w:sz w:val="24"/>
          <w:szCs w:val="24"/>
          <w:lang w:val="nl-NL"/>
        </w:rPr>
        <w:t xml:space="preserve">  ± 54.000 inwoners</w:t>
      </w:r>
    </w:p>
    <w:p w:rsidR="003516AC" w:rsidRPr="00BC31E4" w:rsidRDefault="003516AC" w:rsidP="003516AC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Wels is de tweede stad van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Oberösterreich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. </w:t>
      </w:r>
    </w:p>
    <w:p w:rsidR="003516AC" w:rsidRPr="00BC31E4" w:rsidRDefault="003516AC" w:rsidP="003516AC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Hij geniet vooral bekendheid door de internationale landbouwjaarbeurs, die afwisselend in Wels en Ried gehouden wordt. </w:t>
      </w:r>
    </w:p>
    <w:p w:rsidR="003516AC" w:rsidRPr="00BC31E4" w:rsidRDefault="003516AC" w:rsidP="003516AC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stad ligt in het hart van de Weker Heide, één van de vruchtbaarste landbouwgebieden van Oostenrijk. </w:t>
      </w:r>
    </w:p>
    <w:p w:rsidR="003516AC" w:rsidRPr="00BC31E4" w:rsidRDefault="003516AC" w:rsidP="003516AC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Bij het binnenrijden van Wels krijgt u de indruk van een tamelijk grote en moderne stad. </w:t>
      </w:r>
    </w:p>
    <w:p w:rsidR="003516AC" w:rsidRPr="00BC31E4" w:rsidRDefault="003516AC" w:rsidP="003516AC">
      <w:pPr>
        <w:keepLines/>
        <w:widowControl w:val="0"/>
        <w:numPr>
          <w:ilvl w:val="0"/>
          <w:numId w:val="2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kleine kern rondom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is echter van een grote historische waarde en alleszins een bezoek waard.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516AC" w:rsidRPr="00BC31E4" w:rsidTr="00D573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r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9C492FA" wp14:editId="654778DA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Wels-</w:t>
            </w:r>
            <w:proofErr w:type="spellStart"/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Ost</w:t>
            </w:r>
            <w:proofErr w:type="spellEnd"/>
          </w:p>
        </w:tc>
        <w:tc>
          <w:tcPr>
            <w:tcW w:w="850" w:type="dxa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1F442F4" wp14:editId="12B93281">
                  <wp:extent cx="358140" cy="226695"/>
                  <wp:effectExtent l="19050" t="0" r="3810" b="0"/>
                  <wp:docPr id="21" name="Afbeelding 21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AC" w:rsidRPr="00BC31E4" w:rsidRDefault="003516AC" w:rsidP="003516AC">
      <w:pPr>
        <w:keepLines/>
        <w:spacing w:before="120"/>
        <w:rPr>
          <w:rFonts w:ascii="Verdana" w:hAnsi="Verdana"/>
          <w:b/>
          <w:sz w:val="24"/>
          <w:szCs w:val="24"/>
          <w:lang w:val="nl-NL"/>
        </w:rPr>
      </w:pPr>
      <w:r w:rsidRPr="00BC31E4">
        <w:rPr>
          <w:rStyle w:val="Plaats"/>
          <w:rFonts w:ascii="Verdana" w:hAnsi="Verdana"/>
          <w:szCs w:val="24"/>
          <w:lang w:val="nl-NL"/>
        </w:rPr>
        <w:t>Wels</w:t>
      </w:r>
      <w:r w:rsidRPr="00BC31E4">
        <w:rPr>
          <w:rFonts w:ascii="Verdana" w:hAnsi="Verdana"/>
          <w:b/>
          <w:sz w:val="24"/>
          <w:szCs w:val="24"/>
          <w:lang w:val="nl-NL"/>
        </w:rPr>
        <w:t xml:space="preserve"> 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De naam Wels komt van het Kelti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sche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Vilesos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, dat zoveel als `kron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kels' betekent. 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Romeinse stad, die in tegenstelling tot de Keltische direct aan de bochtige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lag, heette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Ovilava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en was sinds de 3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eeuw het bestuurlijke en commer</w:t>
      </w:r>
      <w:r w:rsidRPr="00BC31E4">
        <w:rPr>
          <w:rFonts w:ascii="Verdana" w:hAnsi="Verdana"/>
          <w:sz w:val="24"/>
          <w:szCs w:val="24"/>
          <w:lang w:val="nl-NL"/>
        </w:rPr>
        <w:softHyphen/>
        <w:t>ciële centrum van de provincie Oever</w:t>
      </w:r>
      <w:r w:rsidRPr="00BC31E4">
        <w:rPr>
          <w:rFonts w:ascii="Verdana" w:hAnsi="Verdana"/>
          <w:sz w:val="24"/>
          <w:szCs w:val="24"/>
          <w:lang w:val="nl-NL"/>
        </w:rPr>
        <w:noBreakHyphen/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Noricum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, de streek tussen de Inn, de Donau,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Tauernkam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.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Het Romeinse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had een flinke omvang, in oppervlakte ruim vijf keer zo groot als het marktvlek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dat een millennium later stadsrechten en muren kreeg. 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In de eeuwen die volgden groeide de stad uit tot een centrum van graan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 en zouthandel. 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De bloeiperiode ligt hier, evenals in de meeste andere steden in dit gebied, in de 15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en 16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eeuw.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De Contrareformatie en de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boeren</w:t>
      </w:r>
      <w:r w:rsidRPr="00BC31E4">
        <w:rPr>
          <w:rFonts w:ascii="Verdana" w:hAnsi="Verdana"/>
          <w:sz w:val="24"/>
          <w:szCs w:val="24"/>
          <w:lang w:val="nl-NL"/>
        </w:rPr>
        <w:softHyphen/>
        <w:t>oorlog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van 1626 brachten de wel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vaart van de stad vervolgens flinke klappen toe. </w:t>
      </w:r>
    </w:p>
    <w:p w:rsidR="003516AC" w:rsidRPr="00BC31E4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>Het paardenspoor en later het ijzeren paard maakten Wels inde 19</w:t>
      </w:r>
      <w:r w:rsidRPr="00BC31E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31E4">
        <w:rPr>
          <w:rFonts w:ascii="Verdana" w:hAnsi="Verdana"/>
          <w:sz w:val="24"/>
          <w:szCs w:val="24"/>
          <w:lang w:val="nl-NL"/>
        </w:rPr>
        <w:t xml:space="preserve"> eeuw tot verkeers</w:t>
      </w:r>
      <w:r w:rsidRPr="00BC31E4">
        <w:rPr>
          <w:rFonts w:ascii="Verdana" w:hAnsi="Verdana"/>
          <w:sz w:val="24"/>
          <w:szCs w:val="24"/>
          <w:lang w:val="nl-NL"/>
        </w:rPr>
        <w:softHyphen/>
        <w:t xml:space="preserve">knooppunt. </w:t>
      </w:r>
    </w:p>
    <w:p w:rsidR="003516AC" w:rsidRDefault="003516AC" w:rsidP="003516AC">
      <w:pPr>
        <w:keepLines/>
        <w:widowControl w:val="0"/>
        <w:numPr>
          <w:ilvl w:val="0"/>
          <w:numId w:val="2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BC31E4">
        <w:rPr>
          <w:rFonts w:ascii="Verdana" w:hAnsi="Verdana"/>
          <w:sz w:val="24"/>
          <w:szCs w:val="24"/>
          <w:lang w:val="nl-NL"/>
        </w:rPr>
        <w:t xml:space="preserve">Uit het in 1878 voor het eerst gehouden Weker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Volks</w:t>
      </w:r>
      <w:r w:rsidRPr="00BC31E4">
        <w:rPr>
          <w:rFonts w:ascii="Verdana" w:hAnsi="Verdana"/>
          <w:sz w:val="24"/>
          <w:szCs w:val="24"/>
          <w:lang w:val="nl-NL"/>
        </w:rPr>
        <w:softHyphen/>
        <w:t>fest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 xml:space="preserve"> groeide later de Internationale </w:t>
      </w:r>
      <w:proofErr w:type="spellStart"/>
      <w:r w:rsidRPr="00BC31E4">
        <w:rPr>
          <w:rFonts w:ascii="Verdana" w:hAnsi="Verdana"/>
          <w:sz w:val="24"/>
          <w:szCs w:val="24"/>
          <w:lang w:val="nl-NL"/>
        </w:rPr>
        <w:t>Landwirtschaftsmesse</w:t>
      </w:r>
      <w:proofErr w:type="spellEnd"/>
      <w:r w:rsidRPr="00BC31E4">
        <w:rPr>
          <w:rFonts w:ascii="Verdana" w:hAnsi="Verdana"/>
          <w:sz w:val="24"/>
          <w:szCs w:val="24"/>
          <w:lang w:val="nl-NL"/>
        </w:rPr>
        <w:t>.</w:t>
      </w:r>
    </w:p>
    <w:p w:rsidR="003516AC" w:rsidRPr="00BC31E4" w:rsidRDefault="003516AC" w:rsidP="003516AC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516AC" w:rsidRPr="00BC31E4" w:rsidTr="00D573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BC31E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7100DF" wp14:editId="463B5FAD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Weißkirchen</w:t>
            </w:r>
            <w:proofErr w:type="spellEnd"/>
          </w:p>
        </w:tc>
        <w:tc>
          <w:tcPr>
            <w:tcW w:w="850" w:type="dxa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ED242A4" wp14:editId="135382C5">
                  <wp:extent cx="358140" cy="226695"/>
                  <wp:effectExtent l="19050" t="0" r="3810" b="0"/>
                  <wp:docPr id="22" name="Afbeelding 22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3516AC" w:rsidRPr="00BC31E4" w:rsidTr="00D57379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AA4BC8" wp14:editId="212A3AA2">
                  <wp:extent cx="241713" cy="180000"/>
                  <wp:effectExtent l="0" t="0" r="6350" b="0"/>
                  <wp:docPr id="8" name="Afbeelding 8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C31E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181FCE" wp14:editId="7489228F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9" w:tooltip="Knoten Haid" w:history="1">
              <w:r w:rsidRPr="00BC31E4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BC31E4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Haid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FFCA8D" wp14:editId="2F0A4DC7">
                  <wp:extent cx="358140" cy="226695"/>
                  <wp:effectExtent l="19050" t="0" r="3810" b="0"/>
                  <wp:docPr id="15" name="Afbeelding 15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20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407" w:type="pct"/>
            <w:vMerge w:val="restart"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9569ADE" wp14:editId="4A800CBE">
                  <wp:extent cx="358140" cy="226695"/>
                  <wp:effectExtent l="19050" t="0" r="3810" b="0"/>
                  <wp:docPr id="23" name="Afbeelding 23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6AC" w:rsidRPr="00BC31E4" w:rsidTr="00D57379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3516AC" w:rsidRPr="00BC31E4" w:rsidRDefault="003516AC" w:rsidP="00D573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C31E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C31E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Salzburg (A-D)</w:t>
            </w:r>
          </w:p>
        </w:tc>
        <w:tc>
          <w:tcPr>
            <w:tcW w:w="407" w:type="pct"/>
            <w:vMerge/>
            <w:vAlign w:val="center"/>
          </w:tcPr>
          <w:p w:rsidR="003516AC" w:rsidRPr="00BC31E4" w:rsidRDefault="003516AC" w:rsidP="00D573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516AC" w:rsidRPr="003516AC" w:rsidRDefault="003516AC" w:rsidP="00186AED">
      <w:pPr>
        <w:rPr>
          <w:rFonts w:ascii="Verdana" w:hAnsi="Verdana"/>
          <w:sz w:val="24"/>
          <w:szCs w:val="24"/>
          <w:lang w:val="nl-NL"/>
        </w:rPr>
      </w:pPr>
    </w:p>
    <w:p w:rsidR="00DC0EB6" w:rsidRPr="003516AC" w:rsidRDefault="00DC0EB6" w:rsidP="00186AED">
      <w:pPr>
        <w:rPr>
          <w:rFonts w:ascii="Verdana" w:hAnsi="Verdana"/>
          <w:sz w:val="24"/>
          <w:szCs w:val="24"/>
          <w:lang w:val="nl-NL"/>
        </w:rPr>
      </w:pPr>
    </w:p>
    <w:p w:rsidR="00DC0EB6" w:rsidRPr="003516AC" w:rsidRDefault="00DC0EB6" w:rsidP="00186AED">
      <w:pPr>
        <w:rPr>
          <w:rFonts w:ascii="Verdana" w:hAnsi="Verdana"/>
          <w:sz w:val="24"/>
          <w:szCs w:val="24"/>
          <w:lang w:val="nl-NL"/>
        </w:rPr>
      </w:pPr>
    </w:p>
    <w:p w:rsidR="00DC0EB6" w:rsidRPr="003516AC" w:rsidRDefault="00DC0EB6" w:rsidP="00186AED">
      <w:pPr>
        <w:rPr>
          <w:rFonts w:ascii="Verdana" w:hAnsi="Verdana"/>
          <w:sz w:val="24"/>
          <w:szCs w:val="24"/>
          <w:lang w:val="nl-NL"/>
        </w:rPr>
      </w:pPr>
    </w:p>
    <w:p w:rsidR="003516AC" w:rsidRPr="003516AC" w:rsidRDefault="003516AC">
      <w:pPr>
        <w:rPr>
          <w:rFonts w:ascii="Verdana" w:hAnsi="Verdana"/>
          <w:sz w:val="24"/>
          <w:szCs w:val="24"/>
          <w:lang w:val="nl-NL"/>
        </w:rPr>
      </w:pPr>
    </w:p>
    <w:sectPr w:rsidR="003516AC" w:rsidRPr="003516AC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3D" w:rsidRDefault="00084F3D" w:rsidP="007A2B79">
      <w:r>
        <w:separator/>
      </w:r>
    </w:p>
  </w:endnote>
  <w:endnote w:type="continuationSeparator" w:id="0">
    <w:p w:rsidR="00084F3D" w:rsidRDefault="00084F3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D82BF8" w:rsidRPr="00D82BF8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3D" w:rsidRDefault="00084F3D" w:rsidP="007A2B79">
      <w:r>
        <w:separator/>
      </w:r>
    </w:p>
  </w:footnote>
  <w:footnote w:type="continuationSeparator" w:id="0">
    <w:p w:rsidR="00084F3D" w:rsidRDefault="00084F3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75984325" wp14:editId="6D54DB0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>Oostenrijk</w:t>
    </w:r>
    <w:r w:rsidR="003516AC">
      <w:rPr>
        <w:rFonts w:ascii="Verdana" w:hAnsi="Verdana"/>
        <w:b/>
        <w:sz w:val="32"/>
        <w:szCs w:val="32"/>
        <w:lang w:val="nl-NL"/>
      </w:rPr>
      <w:t xml:space="preserve">  </w:t>
    </w:r>
    <w:r w:rsidR="003516AC" w:rsidRPr="003516AC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6B6272E1" wp14:editId="3ADE0086">
          <wp:extent cx="358140" cy="226695"/>
          <wp:effectExtent l="19050" t="0" r="3810" b="0"/>
          <wp:docPr id="25" name="Afbeelding 25" descr="http://www.bustic.nl/Web%20Pagina%20Informatie%20autowegen/Buttons%20autowegen/A2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www.bustic.nl/Web%20Pagina%20Informatie%20autowegen/Buttons%20autowegen/A25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16AC">
      <w:rPr>
        <w:rFonts w:ascii="Verdana" w:hAnsi="Verdana"/>
        <w:b/>
        <w:sz w:val="32"/>
        <w:szCs w:val="32"/>
        <w:lang w:val="nl-NL"/>
      </w:rPr>
      <w:t xml:space="preserve">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eschrijving: Bestand:Knooppuntsymbool.svg" style="width:112.8pt;height:84pt;visibility:visible;mso-wrap-style:square" o:bullet="t">
        <v:imagedata r:id="rId1" o:title="Knooppuntsymbool"/>
      </v:shape>
    </w:pict>
  </w:numPicBullet>
  <w:numPicBullet w:numPicBulletId="1">
    <w:pict>
      <v:shape id="_x0000_i1029" type="#_x0000_t75" alt="Beschrijving: Bestand:Afslagsymbool.svg" style="width:12pt;height:9pt;visibility:visible;mso-wrap-style:square" o:bullet="t">
        <v:imagedata r:id="rId2" o:title="Afslagsymbool"/>
      </v:shape>
    </w:pict>
  </w:numPicBullet>
  <w:abstractNum w:abstractNumId="0">
    <w:nsid w:val="00F0143C"/>
    <w:multiLevelType w:val="hybridMultilevel"/>
    <w:tmpl w:val="FCE685CA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40B4336"/>
    <w:multiLevelType w:val="hybridMultilevel"/>
    <w:tmpl w:val="47A04FCE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D4B274D"/>
    <w:multiLevelType w:val="hybridMultilevel"/>
    <w:tmpl w:val="8B363F66"/>
    <w:lvl w:ilvl="0" w:tplc="1F44FF7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B31B0"/>
    <w:multiLevelType w:val="hybridMultilevel"/>
    <w:tmpl w:val="F40C1D12"/>
    <w:lvl w:ilvl="0" w:tplc="9B80E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6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E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0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C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75571"/>
    <w:multiLevelType w:val="hybridMultilevel"/>
    <w:tmpl w:val="501246A6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27315"/>
    <w:multiLevelType w:val="hybridMultilevel"/>
    <w:tmpl w:val="8D300172"/>
    <w:lvl w:ilvl="0" w:tplc="E6144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8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7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0A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A4A40F3"/>
    <w:multiLevelType w:val="hybridMultilevel"/>
    <w:tmpl w:val="F2F0A8CE"/>
    <w:lvl w:ilvl="0" w:tplc="86B8A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A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AD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8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B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8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6F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822758"/>
    <w:multiLevelType w:val="hybridMultilevel"/>
    <w:tmpl w:val="3BA69CC2"/>
    <w:lvl w:ilvl="0" w:tplc="33803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4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48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D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2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E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4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0F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7F0BCF"/>
    <w:multiLevelType w:val="hybridMultilevel"/>
    <w:tmpl w:val="6CC67B60"/>
    <w:lvl w:ilvl="0" w:tplc="7D1E7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C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2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2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49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0E3616"/>
    <w:multiLevelType w:val="hybridMultilevel"/>
    <w:tmpl w:val="517A0E9A"/>
    <w:lvl w:ilvl="0" w:tplc="10AAB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66343453"/>
    <w:multiLevelType w:val="hybridMultilevel"/>
    <w:tmpl w:val="321EFBC2"/>
    <w:lvl w:ilvl="0" w:tplc="C8342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C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D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2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6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93B0F57"/>
    <w:multiLevelType w:val="hybridMultilevel"/>
    <w:tmpl w:val="80EC52E0"/>
    <w:lvl w:ilvl="0" w:tplc="08F29B5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5"/>
  </w:num>
  <w:num w:numId="5">
    <w:abstractNumId w:val="7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19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0"/>
  </w:num>
  <w:num w:numId="22">
    <w:abstractNumId w:val="1"/>
  </w:num>
  <w:num w:numId="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5CE9"/>
    <w:rsid w:val="00015AE6"/>
    <w:rsid w:val="000306EB"/>
    <w:rsid w:val="00077BC5"/>
    <w:rsid w:val="00084F3D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86AED"/>
    <w:rsid w:val="001B0768"/>
    <w:rsid w:val="001B2908"/>
    <w:rsid w:val="001B6884"/>
    <w:rsid w:val="001D64BE"/>
    <w:rsid w:val="00216A09"/>
    <w:rsid w:val="002221B7"/>
    <w:rsid w:val="002427A0"/>
    <w:rsid w:val="00263F94"/>
    <w:rsid w:val="00275D6D"/>
    <w:rsid w:val="002A65F5"/>
    <w:rsid w:val="002B29A5"/>
    <w:rsid w:val="002C679E"/>
    <w:rsid w:val="002F6A8B"/>
    <w:rsid w:val="00330EC1"/>
    <w:rsid w:val="00332F23"/>
    <w:rsid w:val="00343FFB"/>
    <w:rsid w:val="003516AC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5D591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4232E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40FD"/>
    <w:rsid w:val="00B85950"/>
    <w:rsid w:val="00B93D16"/>
    <w:rsid w:val="00BC7C6A"/>
    <w:rsid w:val="00BD0AC1"/>
    <w:rsid w:val="00BD1AE2"/>
    <w:rsid w:val="00BE1689"/>
    <w:rsid w:val="00BF56E5"/>
    <w:rsid w:val="00C07448"/>
    <w:rsid w:val="00C075CE"/>
    <w:rsid w:val="00C45593"/>
    <w:rsid w:val="00C507CB"/>
    <w:rsid w:val="00C56E7A"/>
    <w:rsid w:val="00C65AE8"/>
    <w:rsid w:val="00C75D61"/>
    <w:rsid w:val="00C95BC7"/>
    <w:rsid w:val="00CA408D"/>
    <w:rsid w:val="00CB7D9C"/>
    <w:rsid w:val="00D01349"/>
    <w:rsid w:val="00D26096"/>
    <w:rsid w:val="00D34F52"/>
    <w:rsid w:val="00D37573"/>
    <w:rsid w:val="00D51E15"/>
    <w:rsid w:val="00D66A00"/>
    <w:rsid w:val="00D82BF8"/>
    <w:rsid w:val="00D87BED"/>
    <w:rsid w:val="00D90367"/>
    <w:rsid w:val="00D91B0C"/>
    <w:rsid w:val="00D963B6"/>
    <w:rsid w:val="00DB479B"/>
    <w:rsid w:val="00DC0E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  <w:rsid w:val="00FB678C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qFormat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qFormat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qFormat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qFormat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egenwiki.nl/Knoten_Wels" TargetMode="External"/><Relationship Id="rId18" Type="http://schemas.openxmlformats.org/officeDocument/2006/relationships/hyperlink" Target="http://www.wegenwiki.nl/Bestand:Afslagsymbool.sv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25.htm" TargetMode="External"/><Relationship Id="rId20" Type="http://schemas.openxmlformats.org/officeDocument/2006/relationships/hyperlink" Target="http://www.marc-mondorf.de/a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wegenwiki.nl/Knoten_Ha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8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hyperlink" Target="http://www.marc-mondorf.de/a25.ht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2</cp:revision>
  <cp:lastPrinted>2011-11-11T08:40:00Z</cp:lastPrinted>
  <dcterms:created xsi:type="dcterms:W3CDTF">2012-07-27T08:09:00Z</dcterms:created>
  <dcterms:modified xsi:type="dcterms:W3CDTF">2012-07-27T08:09:00Z</dcterms:modified>
  <cp:category>2012</cp:category>
</cp:coreProperties>
</file>